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81EC" w14:textId="77777777" w:rsidR="00210114" w:rsidRPr="006A52B9" w:rsidRDefault="00210114">
      <w:pPr>
        <w:rPr>
          <w:rFonts w:ascii="Times New Roman" w:hAnsi="Times New Roman" w:cs="Times New Roman"/>
          <w:sz w:val="24"/>
          <w:szCs w:val="24"/>
        </w:rPr>
      </w:pPr>
    </w:p>
    <w:p w14:paraId="2CDBDC94" w14:textId="77777777" w:rsidR="00210114" w:rsidRPr="006A52B9" w:rsidRDefault="00210114">
      <w:pPr>
        <w:rPr>
          <w:rFonts w:ascii="Times New Roman" w:hAnsi="Times New Roman" w:cs="Times New Roman"/>
          <w:sz w:val="24"/>
          <w:szCs w:val="24"/>
        </w:rPr>
      </w:pPr>
    </w:p>
    <w:p w14:paraId="09A9E3E0" w14:textId="77777777" w:rsidR="00210114" w:rsidRPr="006A52B9" w:rsidRDefault="00210114">
      <w:pPr>
        <w:rPr>
          <w:rFonts w:ascii="Times New Roman" w:hAnsi="Times New Roman" w:cs="Times New Roman"/>
          <w:sz w:val="24"/>
          <w:szCs w:val="24"/>
        </w:rPr>
      </w:pPr>
    </w:p>
    <w:p w14:paraId="44111487" w14:textId="77777777" w:rsidR="00E13365" w:rsidRPr="006A52B9" w:rsidRDefault="00E13365">
      <w:pPr>
        <w:spacing w:line="480" w:lineRule="auto"/>
        <w:contextualSpacing/>
        <w:jc w:val="center"/>
        <w:rPr>
          <w:rFonts w:ascii="Times New Roman" w:hAnsi="Times New Roman" w:cs="Times New Roman"/>
          <w:sz w:val="24"/>
          <w:szCs w:val="24"/>
        </w:rPr>
      </w:pPr>
    </w:p>
    <w:p w14:paraId="5AE14A8B" w14:textId="77777777" w:rsidR="00E13365" w:rsidRPr="006A52B9" w:rsidRDefault="00E13365">
      <w:pPr>
        <w:spacing w:line="480" w:lineRule="auto"/>
        <w:contextualSpacing/>
        <w:jc w:val="center"/>
        <w:rPr>
          <w:rFonts w:ascii="Times New Roman" w:hAnsi="Times New Roman" w:cs="Times New Roman"/>
          <w:sz w:val="24"/>
          <w:szCs w:val="24"/>
        </w:rPr>
      </w:pPr>
    </w:p>
    <w:p w14:paraId="5EC555D6" w14:textId="77777777" w:rsidR="00E13365" w:rsidRPr="006A52B9" w:rsidRDefault="00E13365">
      <w:pPr>
        <w:spacing w:line="480" w:lineRule="auto"/>
        <w:contextualSpacing/>
        <w:jc w:val="center"/>
        <w:rPr>
          <w:rFonts w:ascii="Times New Roman" w:hAnsi="Times New Roman" w:cs="Times New Roman"/>
          <w:sz w:val="24"/>
          <w:szCs w:val="24"/>
        </w:rPr>
      </w:pPr>
    </w:p>
    <w:p w14:paraId="37006389" w14:textId="0FF5AB9D" w:rsidR="00210114" w:rsidRPr="006A52B9" w:rsidRDefault="001C6424">
      <w:pPr>
        <w:spacing w:line="480" w:lineRule="auto"/>
        <w:contextualSpacing/>
        <w:jc w:val="center"/>
        <w:rPr>
          <w:rFonts w:ascii="Times New Roman" w:hAnsi="Times New Roman" w:cs="Times New Roman"/>
          <w:sz w:val="24"/>
          <w:szCs w:val="24"/>
        </w:rPr>
      </w:pPr>
      <w:r w:rsidRPr="006A52B9">
        <w:rPr>
          <w:rFonts w:ascii="Times New Roman" w:hAnsi="Times New Roman" w:cs="Times New Roman"/>
          <w:sz w:val="24"/>
          <w:szCs w:val="24"/>
        </w:rPr>
        <w:t xml:space="preserve">The Effect of Art Therapy on Caregivers </w:t>
      </w:r>
    </w:p>
    <w:p w14:paraId="24F74B0C" w14:textId="77777777" w:rsidR="00210114" w:rsidRPr="006A52B9" w:rsidRDefault="001A6747">
      <w:pPr>
        <w:spacing w:line="480" w:lineRule="auto"/>
        <w:contextualSpacing/>
        <w:jc w:val="center"/>
        <w:rPr>
          <w:rFonts w:ascii="Times New Roman" w:hAnsi="Times New Roman" w:cs="Times New Roman"/>
          <w:sz w:val="24"/>
          <w:szCs w:val="24"/>
        </w:rPr>
      </w:pPr>
      <w:r w:rsidRPr="006A52B9">
        <w:rPr>
          <w:rFonts w:ascii="Times New Roman" w:hAnsi="Times New Roman" w:cs="Times New Roman"/>
          <w:sz w:val="24"/>
          <w:szCs w:val="24"/>
        </w:rPr>
        <w:t xml:space="preserve">Fatme Zaiour </w:t>
      </w:r>
    </w:p>
    <w:p w14:paraId="3E06E1C1" w14:textId="77777777" w:rsidR="00210114" w:rsidRPr="006A52B9" w:rsidRDefault="001A6747">
      <w:pPr>
        <w:spacing w:line="480" w:lineRule="auto"/>
        <w:contextualSpacing/>
        <w:jc w:val="center"/>
        <w:rPr>
          <w:rFonts w:ascii="Times New Roman" w:hAnsi="Times New Roman" w:cs="Times New Roman"/>
          <w:sz w:val="24"/>
          <w:szCs w:val="24"/>
        </w:rPr>
      </w:pPr>
      <w:r w:rsidRPr="006A52B9">
        <w:rPr>
          <w:rFonts w:ascii="Times New Roman" w:hAnsi="Times New Roman" w:cs="Times New Roman"/>
          <w:sz w:val="24"/>
          <w:szCs w:val="24"/>
        </w:rPr>
        <w:t xml:space="preserve">University of Detroit Mercy </w:t>
      </w:r>
    </w:p>
    <w:p w14:paraId="290F6D26" w14:textId="77777777" w:rsidR="00210114" w:rsidRPr="006A52B9" w:rsidRDefault="00210114">
      <w:pPr>
        <w:spacing w:line="480" w:lineRule="auto"/>
        <w:contextualSpacing/>
        <w:jc w:val="center"/>
        <w:rPr>
          <w:rFonts w:ascii="Times New Roman" w:hAnsi="Times New Roman" w:cs="Times New Roman"/>
          <w:sz w:val="24"/>
          <w:szCs w:val="24"/>
        </w:rPr>
      </w:pPr>
    </w:p>
    <w:p w14:paraId="4FDB21F2" w14:textId="77777777" w:rsidR="00210114" w:rsidRPr="006A52B9" w:rsidRDefault="00210114">
      <w:pPr>
        <w:spacing w:line="480" w:lineRule="auto"/>
        <w:contextualSpacing/>
        <w:jc w:val="center"/>
        <w:rPr>
          <w:rFonts w:ascii="Times New Roman" w:hAnsi="Times New Roman" w:cs="Times New Roman"/>
          <w:sz w:val="24"/>
          <w:szCs w:val="24"/>
        </w:rPr>
      </w:pPr>
    </w:p>
    <w:p w14:paraId="24B22445" w14:textId="77777777" w:rsidR="00210114" w:rsidRPr="006A52B9" w:rsidRDefault="00210114">
      <w:pPr>
        <w:spacing w:line="480" w:lineRule="auto"/>
        <w:contextualSpacing/>
        <w:jc w:val="center"/>
        <w:rPr>
          <w:rFonts w:ascii="Times New Roman" w:hAnsi="Times New Roman" w:cs="Times New Roman"/>
          <w:sz w:val="24"/>
          <w:szCs w:val="24"/>
        </w:rPr>
      </w:pPr>
    </w:p>
    <w:p w14:paraId="61263F5C" w14:textId="77777777" w:rsidR="00210114" w:rsidRPr="006A52B9" w:rsidRDefault="00210114">
      <w:pPr>
        <w:spacing w:line="480" w:lineRule="auto"/>
        <w:contextualSpacing/>
        <w:jc w:val="center"/>
        <w:rPr>
          <w:rFonts w:ascii="Times New Roman" w:hAnsi="Times New Roman" w:cs="Times New Roman"/>
          <w:sz w:val="24"/>
          <w:szCs w:val="24"/>
        </w:rPr>
      </w:pPr>
    </w:p>
    <w:p w14:paraId="13599387" w14:textId="77777777" w:rsidR="00210114" w:rsidRPr="006A52B9" w:rsidRDefault="00210114">
      <w:pPr>
        <w:spacing w:line="480" w:lineRule="auto"/>
        <w:contextualSpacing/>
        <w:jc w:val="center"/>
        <w:rPr>
          <w:rFonts w:ascii="Times New Roman" w:hAnsi="Times New Roman" w:cs="Times New Roman"/>
          <w:sz w:val="24"/>
          <w:szCs w:val="24"/>
        </w:rPr>
      </w:pPr>
    </w:p>
    <w:p w14:paraId="6E7D531E" w14:textId="77777777" w:rsidR="00210114" w:rsidRPr="006A52B9" w:rsidRDefault="00210114">
      <w:pPr>
        <w:spacing w:line="480" w:lineRule="auto"/>
        <w:contextualSpacing/>
        <w:jc w:val="center"/>
        <w:rPr>
          <w:rFonts w:ascii="Times New Roman" w:hAnsi="Times New Roman" w:cs="Times New Roman"/>
          <w:sz w:val="24"/>
          <w:szCs w:val="24"/>
        </w:rPr>
      </w:pPr>
    </w:p>
    <w:p w14:paraId="58EAA520" w14:textId="77777777" w:rsidR="00210114" w:rsidRPr="006A52B9" w:rsidRDefault="00210114">
      <w:pPr>
        <w:spacing w:line="480" w:lineRule="auto"/>
        <w:contextualSpacing/>
        <w:jc w:val="center"/>
        <w:rPr>
          <w:rFonts w:ascii="Times New Roman" w:hAnsi="Times New Roman" w:cs="Times New Roman"/>
          <w:sz w:val="24"/>
          <w:szCs w:val="24"/>
        </w:rPr>
      </w:pPr>
    </w:p>
    <w:p w14:paraId="3CCDA6F3" w14:textId="77777777" w:rsidR="00210114" w:rsidRPr="006A52B9" w:rsidRDefault="00210114">
      <w:pPr>
        <w:spacing w:line="480" w:lineRule="auto"/>
        <w:contextualSpacing/>
        <w:jc w:val="center"/>
        <w:rPr>
          <w:rFonts w:ascii="Times New Roman" w:hAnsi="Times New Roman" w:cs="Times New Roman"/>
          <w:sz w:val="24"/>
          <w:szCs w:val="24"/>
        </w:rPr>
      </w:pPr>
    </w:p>
    <w:p w14:paraId="388A8874" w14:textId="77777777" w:rsidR="00210114" w:rsidRPr="006A52B9" w:rsidRDefault="00210114">
      <w:pPr>
        <w:spacing w:line="480" w:lineRule="auto"/>
        <w:contextualSpacing/>
        <w:jc w:val="center"/>
        <w:rPr>
          <w:rFonts w:ascii="Times New Roman" w:hAnsi="Times New Roman" w:cs="Times New Roman"/>
          <w:sz w:val="24"/>
          <w:szCs w:val="24"/>
        </w:rPr>
      </w:pPr>
    </w:p>
    <w:p w14:paraId="35A18B41" w14:textId="77777777" w:rsidR="00210114" w:rsidRPr="006A52B9" w:rsidRDefault="00210114">
      <w:pPr>
        <w:spacing w:line="480" w:lineRule="auto"/>
        <w:contextualSpacing/>
        <w:jc w:val="center"/>
        <w:rPr>
          <w:rFonts w:ascii="Times New Roman" w:hAnsi="Times New Roman" w:cs="Times New Roman"/>
          <w:sz w:val="24"/>
          <w:szCs w:val="24"/>
        </w:rPr>
      </w:pPr>
    </w:p>
    <w:p w14:paraId="11681089" w14:textId="77777777" w:rsidR="00210114" w:rsidRPr="006A52B9" w:rsidRDefault="00210114">
      <w:pPr>
        <w:spacing w:line="480" w:lineRule="auto"/>
        <w:contextualSpacing/>
        <w:jc w:val="center"/>
        <w:rPr>
          <w:rFonts w:ascii="Times New Roman" w:hAnsi="Times New Roman" w:cs="Times New Roman"/>
          <w:sz w:val="24"/>
          <w:szCs w:val="24"/>
        </w:rPr>
      </w:pPr>
    </w:p>
    <w:p w14:paraId="604F1C07" w14:textId="77777777" w:rsidR="00210114" w:rsidRPr="006A52B9" w:rsidRDefault="00210114">
      <w:pPr>
        <w:spacing w:line="480" w:lineRule="auto"/>
        <w:contextualSpacing/>
        <w:jc w:val="center"/>
        <w:rPr>
          <w:rFonts w:ascii="Times New Roman" w:hAnsi="Times New Roman" w:cs="Times New Roman"/>
          <w:sz w:val="24"/>
          <w:szCs w:val="24"/>
        </w:rPr>
      </w:pPr>
    </w:p>
    <w:p w14:paraId="55F32497" w14:textId="77777777" w:rsidR="00210114" w:rsidRPr="006A52B9" w:rsidRDefault="00210114">
      <w:pPr>
        <w:spacing w:line="480" w:lineRule="auto"/>
        <w:contextualSpacing/>
        <w:jc w:val="center"/>
        <w:rPr>
          <w:rFonts w:ascii="Times New Roman" w:hAnsi="Times New Roman" w:cs="Times New Roman"/>
          <w:sz w:val="24"/>
          <w:szCs w:val="24"/>
        </w:rPr>
      </w:pPr>
    </w:p>
    <w:p w14:paraId="6BCF8BD8" w14:textId="77777777" w:rsidR="00210114" w:rsidRPr="006A52B9" w:rsidRDefault="00210114">
      <w:pPr>
        <w:spacing w:line="480" w:lineRule="auto"/>
        <w:contextualSpacing/>
        <w:jc w:val="center"/>
        <w:rPr>
          <w:rFonts w:ascii="Times New Roman" w:hAnsi="Times New Roman" w:cs="Times New Roman"/>
          <w:sz w:val="24"/>
          <w:szCs w:val="24"/>
        </w:rPr>
      </w:pPr>
    </w:p>
    <w:p w14:paraId="3459746F" w14:textId="77777777" w:rsidR="00783AB7" w:rsidRPr="006A52B9" w:rsidRDefault="00783AB7" w:rsidP="00783AB7">
      <w:pPr>
        <w:spacing w:line="480" w:lineRule="auto"/>
        <w:contextualSpacing/>
        <w:rPr>
          <w:rFonts w:ascii="Times New Roman" w:hAnsi="Times New Roman" w:cs="Times New Roman"/>
          <w:sz w:val="24"/>
          <w:szCs w:val="24"/>
        </w:rPr>
      </w:pPr>
    </w:p>
    <w:p w14:paraId="47111B25" w14:textId="1A1F0D99" w:rsidR="0078024F" w:rsidRPr="006A52B9" w:rsidRDefault="0078024F" w:rsidP="00783AB7">
      <w:pPr>
        <w:spacing w:line="480" w:lineRule="auto"/>
        <w:contextualSpacing/>
        <w:jc w:val="center"/>
        <w:rPr>
          <w:rFonts w:ascii="Times New Roman" w:hAnsi="Times New Roman" w:cs="Times New Roman"/>
          <w:b/>
          <w:sz w:val="24"/>
          <w:szCs w:val="24"/>
        </w:rPr>
      </w:pPr>
      <w:r w:rsidRPr="006A52B9">
        <w:rPr>
          <w:rFonts w:ascii="Times New Roman" w:hAnsi="Times New Roman" w:cs="Times New Roman"/>
          <w:b/>
          <w:sz w:val="24"/>
          <w:szCs w:val="24"/>
        </w:rPr>
        <w:lastRenderedPageBreak/>
        <w:t>Abstract</w:t>
      </w:r>
    </w:p>
    <w:p w14:paraId="4B4AA82B" w14:textId="31ABAD21" w:rsidR="00B0103A" w:rsidRPr="006A52B9" w:rsidRDefault="00B0103A" w:rsidP="00B0103A">
      <w:pPr>
        <w:spacing w:line="480" w:lineRule="auto"/>
        <w:contextualSpacing/>
        <w:rPr>
          <w:rFonts w:ascii="Times New Roman" w:hAnsi="Times New Roman" w:cs="Times New Roman"/>
          <w:bCs/>
          <w:sz w:val="24"/>
          <w:szCs w:val="24"/>
        </w:rPr>
      </w:pPr>
      <w:r w:rsidRPr="006A52B9">
        <w:rPr>
          <w:rFonts w:ascii="Times New Roman" w:hAnsi="Times New Roman" w:cs="Times New Roman"/>
          <w:b/>
          <w:sz w:val="24"/>
          <w:szCs w:val="24"/>
        </w:rPr>
        <w:t xml:space="preserve">Objective: </w:t>
      </w:r>
      <w:r w:rsidRPr="006A52B9">
        <w:rPr>
          <w:rFonts w:ascii="Times New Roman" w:hAnsi="Times New Roman" w:cs="Times New Roman"/>
          <w:bCs/>
          <w:sz w:val="24"/>
          <w:szCs w:val="24"/>
        </w:rPr>
        <w:t xml:space="preserve"> </w:t>
      </w:r>
      <w:r w:rsidR="000C5559" w:rsidRPr="006A52B9">
        <w:rPr>
          <w:rFonts w:ascii="Times New Roman" w:hAnsi="Times New Roman" w:cs="Times New Roman"/>
          <w:bCs/>
          <w:sz w:val="24"/>
          <w:szCs w:val="24"/>
        </w:rPr>
        <w:t xml:space="preserve">Caregiver strain is associated with high mortality levels. A few interventions have examined the influence of art therapy on caregiver </w:t>
      </w:r>
      <w:r w:rsidR="00FF59F4" w:rsidRPr="006A52B9">
        <w:rPr>
          <w:rFonts w:ascii="Times New Roman" w:hAnsi="Times New Roman" w:cs="Times New Roman"/>
          <w:bCs/>
          <w:sz w:val="24"/>
          <w:szCs w:val="24"/>
        </w:rPr>
        <w:t>stress</w:t>
      </w:r>
      <w:r w:rsidR="000C5559" w:rsidRPr="006A52B9">
        <w:rPr>
          <w:rFonts w:ascii="Times New Roman" w:hAnsi="Times New Roman" w:cs="Times New Roman"/>
          <w:bCs/>
          <w:sz w:val="24"/>
          <w:szCs w:val="24"/>
        </w:rPr>
        <w:t xml:space="preserve"> or burden. The </w:t>
      </w:r>
      <w:r w:rsidR="0067050A" w:rsidRPr="006A52B9">
        <w:rPr>
          <w:rFonts w:ascii="Times New Roman" w:hAnsi="Times New Roman" w:cs="Times New Roman"/>
          <w:bCs/>
          <w:sz w:val="24"/>
          <w:szCs w:val="24"/>
        </w:rPr>
        <w:t xml:space="preserve">present study aimed to </w:t>
      </w:r>
      <w:r w:rsidR="00EC1F18" w:rsidRPr="006A52B9">
        <w:rPr>
          <w:rFonts w:ascii="Times New Roman" w:hAnsi="Times New Roman" w:cs="Times New Roman"/>
          <w:bCs/>
          <w:sz w:val="24"/>
          <w:szCs w:val="24"/>
        </w:rPr>
        <w:t xml:space="preserve">investigate whether attending </w:t>
      </w:r>
      <w:r w:rsidR="00FF59F4" w:rsidRPr="006A52B9">
        <w:rPr>
          <w:rFonts w:ascii="Times New Roman" w:hAnsi="Times New Roman" w:cs="Times New Roman"/>
          <w:bCs/>
          <w:sz w:val="24"/>
          <w:szCs w:val="24"/>
        </w:rPr>
        <w:t>six 1-hour art therapy sessions could help reduce strain levels</w:t>
      </w:r>
      <w:r w:rsidR="0067050A" w:rsidRPr="006A52B9">
        <w:rPr>
          <w:rFonts w:ascii="Times New Roman" w:hAnsi="Times New Roman" w:cs="Times New Roman"/>
          <w:bCs/>
          <w:sz w:val="24"/>
          <w:szCs w:val="24"/>
        </w:rPr>
        <w:t xml:space="preserve"> among caregivers</w:t>
      </w:r>
      <w:r w:rsidR="000C5559" w:rsidRPr="006A52B9">
        <w:rPr>
          <w:rFonts w:ascii="Times New Roman" w:hAnsi="Times New Roman" w:cs="Times New Roman"/>
          <w:bCs/>
          <w:sz w:val="24"/>
          <w:szCs w:val="24"/>
        </w:rPr>
        <w:t xml:space="preserve"> of a person with a chronic and disabling illness. </w:t>
      </w:r>
    </w:p>
    <w:p w14:paraId="1B94C946" w14:textId="28B7CC07" w:rsidR="00FF59F4" w:rsidRPr="006A52B9" w:rsidRDefault="00B0103A" w:rsidP="00FF59F4">
      <w:pPr>
        <w:spacing w:line="480" w:lineRule="auto"/>
        <w:contextualSpacing/>
        <w:rPr>
          <w:rFonts w:ascii="Times New Roman" w:hAnsi="Times New Roman" w:cs="Times New Roman"/>
          <w:bCs/>
          <w:sz w:val="24"/>
          <w:szCs w:val="24"/>
        </w:rPr>
      </w:pPr>
      <w:r w:rsidRPr="006A52B9">
        <w:rPr>
          <w:rFonts w:ascii="Times New Roman" w:hAnsi="Times New Roman" w:cs="Times New Roman"/>
          <w:b/>
          <w:sz w:val="24"/>
          <w:szCs w:val="24"/>
        </w:rPr>
        <w:t>Methods</w:t>
      </w:r>
      <w:r w:rsidRPr="006A52B9">
        <w:rPr>
          <w:rFonts w:ascii="Times New Roman" w:hAnsi="Times New Roman" w:cs="Times New Roman"/>
          <w:bCs/>
          <w:sz w:val="24"/>
          <w:szCs w:val="24"/>
        </w:rPr>
        <w:t xml:space="preserve">:  A descriptive pilot study </w:t>
      </w:r>
      <w:r w:rsidR="0067050A" w:rsidRPr="006A52B9">
        <w:rPr>
          <w:rFonts w:ascii="Times New Roman" w:hAnsi="Times New Roman" w:cs="Times New Roman"/>
          <w:bCs/>
          <w:sz w:val="24"/>
          <w:szCs w:val="24"/>
        </w:rPr>
        <w:t>examining the feasibility of conducting a single group, pretest</w:t>
      </w:r>
      <w:r w:rsidR="00FF59F4" w:rsidRPr="006A52B9">
        <w:rPr>
          <w:rFonts w:ascii="Times New Roman" w:hAnsi="Times New Roman" w:cs="Times New Roman"/>
          <w:bCs/>
          <w:sz w:val="24"/>
          <w:szCs w:val="24"/>
        </w:rPr>
        <w:t>/</w:t>
      </w:r>
      <w:r w:rsidR="0067050A" w:rsidRPr="006A52B9">
        <w:rPr>
          <w:rFonts w:ascii="Times New Roman" w:hAnsi="Times New Roman" w:cs="Times New Roman"/>
          <w:bCs/>
          <w:sz w:val="24"/>
          <w:szCs w:val="24"/>
        </w:rPr>
        <w:t>posttest study, examining the effects of art therapy</w:t>
      </w:r>
      <w:r w:rsidR="00EC1F18" w:rsidRPr="006A52B9">
        <w:rPr>
          <w:rFonts w:ascii="Times New Roman" w:hAnsi="Times New Roman" w:cs="Times New Roman"/>
          <w:bCs/>
          <w:sz w:val="24"/>
          <w:szCs w:val="24"/>
        </w:rPr>
        <w:t xml:space="preserve"> on</w:t>
      </w:r>
      <w:r w:rsidR="0067050A" w:rsidRPr="006A52B9">
        <w:rPr>
          <w:rFonts w:ascii="Times New Roman" w:hAnsi="Times New Roman" w:cs="Times New Roman"/>
          <w:bCs/>
          <w:sz w:val="24"/>
          <w:szCs w:val="24"/>
        </w:rPr>
        <w:t xml:space="preserve"> </w:t>
      </w:r>
      <w:r w:rsidR="00EC1F18" w:rsidRPr="006A52B9">
        <w:rPr>
          <w:rFonts w:ascii="Times New Roman" w:hAnsi="Times New Roman" w:cs="Times New Roman"/>
          <w:bCs/>
          <w:sz w:val="24"/>
          <w:szCs w:val="24"/>
        </w:rPr>
        <w:t>strain levels</w:t>
      </w:r>
      <w:r w:rsidR="0067050A" w:rsidRPr="006A52B9">
        <w:rPr>
          <w:rFonts w:ascii="Times New Roman" w:hAnsi="Times New Roman" w:cs="Times New Roman"/>
          <w:bCs/>
          <w:sz w:val="24"/>
          <w:szCs w:val="24"/>
        </w:rPr>
        <w:t xml:space="preserve"> was conducted.</w:t>
      </w:r>
      <w:r w:rsidR="00FF59F4" w:rsidRPr="006A52B9">
        <w:rPr>
          <w:rFonts w:ascii="Times New Roman" w:hAnsi="Times New Roman" w:cs="Times New Roman"/>
          <w:bCs/>
          <w:sz w:val="24"/>
          <w:szCs w:val="24"/>
        </w:rPr>
        <w:t xml:space="preserve"> Participants were assessed for caregiver strain prior to the intervention (T0) and again after class ended (T1) using the 13 item Modified Caregiver Strain Index (MCSI) tool. Items were summed for a total score. Higher values indicated higher burden/strain.  Participants completed satisfaction survey about the experience. </w:t>
      </w:r>
    </w:p>
    <w:p w14:paraId="5B8D1AFF" w14:textId="1EDAD1C8" w:rsidR="002F3ED7" w:rsidRPr="006A52B9" w:rsidRDefault="00B0103A" w:rsidP="00B0103A">
      <w:pPr>
        <w:spacing w:line="480" w:lineRule="auto"/>
        <w:contextualSpacing/>
        <w:rPr>
          <w:rFonts w:ascii="Times New Roman" w:hAnsi="Times New Roman" w:cs="Times New Roman"/>
          <w:bCs/>
          <w:sz w:val="24"/>
          <w:szCs w:val="24"/>
        </w:rPr>
      </w:pPr>
      <w:r w:rsidRPr="006A52B9">
        <w:rPr>
          <w:rFonts w:ascii="Times New Roman" w:hAnsi="Times New Roman" w:cs="Times New Roman"/>
          <w:b/>
          <w:sz w:val="24"/>
          <w:szCs w:val="24"/>
        </w:rPr>
        <w:t xml:space="preserve">Results: </w:t>
      </w:r>
      <w:r w:rsidR="0067050A" w:rsidRPr="006A52B9">
        <w:rPr>
          <w:rFonts w:ascii="Times New Roman" w:hAnsi="Times New Roman" w:cs="Times New Roman"/>
          <w:bCs/>
          <w:sz w:val="24"/>
          <w:szCs w:val="24"/>
        </w:rPr>
        <w:t xml:space="preserve">Seven caregiver’s who met inclusion criteria were enrolled. </w:t>
      </w:r>
      <w:r w:rsidR="0016098F" w:rsidRPr="006A52B9">
        <w:rPr>
          <w:rFonts w:ascii="Times New Roman" w:hAnsi="Times New Roman" w:cs="Times New Roman"/>
          <w:bCs/>
          <w:sz w:val="24"/>
          <w:szCs w:val="24"/>
        </w:rPr>
        <w:t>A Wilcoxon Rank test utilizing SPSS statistical analysis was used</w:t>
      </w:r>
      <w:r w:rsidR="00433884" w:rsidRPr="006A52B9">
        <w:rPr>
          <w:rFonts w:ascii="Times New Roman" w:hAnsi="Times New Roman" w:cs="Times New Roman"/>
          <w:bCs/>
          <w:sz w:val="24"/>
          <w:szCs w:val="24"/>
        </w:rPr>
        <w:t>, which determined that art therapy made a statistically significant impact strain scores of caregivers. Highest burden identified by most caregivers were the physical strain: trying to adjust to other responsibilities of family members/work: and having concerns about loved ones and how they will manage</w:t>
      </w:r>
      <w:bookmarkStart w:id="0" w:name="_Hlk78973749"/>
      <w:r w:rsidR="00433884" w:rsidRPr="006A52B9">
        <w:rPr>
          <w:rFonts w:ascii="Times New Roman" w:hAnsi="Times New Roman" w:cs="Times New Roman"/>
          <w:bCs/>
          <w:sz w:val="24"/>
          <w:szCs w:val="24"/>
        </w:rPr>
        <w:t>.</w:t>
      </w:r>
      <w:bookmarkEnd w:id="0"/>
      <w:r w:rsidR="00D9710D" w:rsidRPr="006A52B9">
        <w:rPr>
          <w:rFonts w:ascii="Times New Roman" w:hAnsi="Times New Roman" w:cs="Times New Roman"/>
          <w:bCs/>
          <w:sz w:val="24"/>
          <w:szCs w:val="24"/>
        </w:rPr>
        <w:t xml:space="preserve"> The sample size was too small to </w:t>
      </w:r>
      <w:r w:rsidR="00E54F53" w:rsidRPr="006A52B9">
        <w:rPr>
          <w:rFonts w:ascii="Times New Roman" w:hAnsi="Times New Roman" w:cs="Times New Roman"/>
          <w:bCs/>
          <w:sz w:val="24"/>
          <w:szCs w:val="24"/>
        </w:rPr>
        <w:t xml:space="preserve">run inferential and results could not be generalized. </w:t>
      </w:r>
    </w:p>
    <w:p w14:paraId="4002F4FA" w14:textId="410EA364" w:rsidR="000C5559" w:rsidRPr="006A52B9" w:rsidRDefault="00B0103A" w:rsidP="00B0103A">
      <w:pPr>
        <w:spacing w:line="480" w:lineRule="auto"/>
        <w:contextualSpacing/>
        <w:rPr>
          <w:rFonts w:ascii="Times New Roman" w:hAnsi="Times New Roman" w:cs="Times New Roman"/>
          <w:bCs/>
          <w:sz w:val="24"/>
          <w:szCs w:val="24"/>
        </w:rPr>
      </w:pPr>
      <w:r w:rsidRPr="006A52B9">
        <w:rPr>
          <w:rFonts w:ascii="Times New Roman" w:hAnsi="Times New Roman" w:cs="Times New Roman"/>
          <w:b/>
          <w:sz w:val="24"/>
          <w:szCs w:val="24"/>
        </w:rPr>
        <w:t>Conclusion:</w:t>
      </w:r>
      <w:r w:rsidR="009561BC" w:rsidRPr="006A52B9">
        <w:rPr>
          <w:rFonts w:ascii="Times New Roman" w:hAnsi="Times New Roman" w:cs="Times New Roman"/>
          <w:b/>
          <w:sz w:val="24"/>
          <w:szCs w:val="24"/>
        </w:rPr>
        <w:t xml:space="preserve"> </w:t>
      </w:r>
      <w:r w:rsidR="00137332" w:rsidRPr="006A52B9">
        <w:rPr>
          <w:rFonts w:ascii="Times New Roman" w:hAnsi="Times New Roman" w:cs="Times New Roman"/>
          <w:bCs/>
          <w:sz w:val="24"/>
          <w:szCs w:val="24"/>
        </w:rPr>
        <w:t xml:space="preserve">The art-based intervention of knitting and crocheting had a </w:t>
      </w:r>
      <w:r w:rsidR="00FC563D" w:rsidRPr="006A52B9">
        <w:rPr>
          <w:rFonts w:ascii="Times New Roman" w:hAnsi="Times New Roman" w:cs="Times New Roman"/>
          <w:bCs/>
          <w:sz w:val="24"/>
          <w:szCs w:val="24"/>
        </w:rPr>
        <w:t xml:space="preserve">statistically significant impact on caregiver burden. </w:t>
      </w:r>
      <w:r w:rsidR="00646421" w:rsidRPr="006A52B9">
        <w:rPr>
          <w:rFonts w:ascii="Times New Roman" w:hAnsi="Times New Roman" w:cs="Times New Roman"/>
          <w:bCs/>
          <w:sz w:val="24"/>
          <w:szCs w:val="24"/>
        </w:rPr>
        <w:t xml:space="preserve">Art therapy interventions are recommended for caregivers. </w:t>
      </w:r>
      <w:r w:rsidR="00BD45E1" w:rsidRPr="006A52B9">
        <w:rPr>
          <w:rFonts w:ascii="Times New Roman" w:hAnsi="Times New Roman" w:cs="Times New Roman"/>
          <w:bCs/>
          <w:sz w:val="24"/>
          <w:szCs w:val="24"/>
        </w:rPr>
        <w:t>This study serves a starting point to investigate how an art-based intervention</w:t>
      </w:r>
      <w:r w:rsidR="007C143E" w:rsidRPr="006A52B9">
        <w:rPr>
          <w:rFonts w:ascii="Times New Roman" w:hAnsi="Times New Roman" w:cs="Times New Roman"/>
          <w:bCs/>
          <w:sz w:val="24"/>
          <w:szCs w:val="24"/>
        </w:rPr>
        <w:t>, such as knitting and crocheting, can</w:t>
      </w:r>
      <w:r w:rsidR="00BD45E1" w:rsidRPr="006A52B9">
        <w:rPr>
          <w:rFonts w:ascii="Times New Roman" w:hAnsi="Times New Roman" w:cs="Times New Roman"/>
          <w:bCs/>
          <w:sz w:val="24"/>
          <w:szCs w:val="24"/>
        </w:rPr>
        <w:t xml:space="preserve"> lower strain levels</w:t>
      </w:r>
      <w:r w:rsidR="00050AA1" w:rsidRPr="006A52B9">
        <w:rPr>
          <w:rFonts w:ascii="Times New Roman" w:hAnsi="Times New Roman" w:cs="Times New Roman"/>
          <w:bCs/>
          <w:sz w:val="24"/>
          <w:szCs w:val="24"/>
        </w:rPr>
        <w:t xml:space="preserve">. </w:t>
      </w:r>
    </w:p>
    <w:p w14:paraId="11C5E5D8" w14:textId="77777777" w:rsidR="006A52B9" w:rsidRPr="006A52B9" w:rsidRDefault="006A52B9" w:rsidP="004020EC">
      <w:pPr>
        <w:spacing w:line="480" w:lineRule="auto"/>
        <w:contextualSpacing/>
        <w:jc w:val="center"/>
        <w:rPr>
          <w:rFonts w:ascii="Times New Roman" w:hAnsi="Times New Roman" w:cs="Times New Roman"/>
          <w:b/>
          <w:sz w:val="24"/>
          <w:szCs w:val="24"/>
        </w:rPr>
      </w:pPr>
    </w:p>
    <w:p w14:paraId="1542E72F" w14:textId="77777777" w:rsidR="006A52B9" w:rsidRPr="006A52B9" w:rsidRDefault="006A52B9" w:rsidP="004020EC">
      <w:pPr>
        <w:spacing w:line="480" w:lineRule="auto"/>
        <w:contextualSpacing/>
        <w:jc w:val="center"/>
        <w:rPr>
          <w:rFonts w:ascii="Times New Roman" w:hAnsi="Times New Roman" w:cs="Times New Roman"/>
          <w:b/>
          <w:sz w:val="24"/>
          <w:szCs w:val="24"/>
        </w:rPr>
      </w:pPr>
    </w:p>
    <w:p w14:paraId="1D734D8F" w14:textId="700F47D0" w:rsidR="004020EC" w:rsidRPr="006A52B9" w:rsidRDefault="001A6747" w:rsidP="004020EC">
      <w:pPr>
        <w:spacing w:line="480" w:lineRule="auto"/>
        <w:contextualSpacing/>
        <w:jc w:val="center"/>
        <w:rPr>
          <w:rFonts w:ascii="Times New Roman" w:hAnsi="Times New Roman" w:cs="Times New Roman"/>
          <w:b/>
          <w:sz w:val="24"/>
          <w:szCs w:val="24"/>
        </w:rPr>
      </w:pPr>
      <w:r w:rsidRPr="006A52B9">
        <w:rPr>
          <w:rFonts w:ascii="Times New Roman" w:hAnsi="Times New Roman" w:cs="Times New Roman"/>
          <w:b/>
          <w:sz w:val="24"/>
          <w:szCs w:val="24"/>
        </w:rPr>
        <w:lastRenderedPageBreak/>
        <w:t>Introduction</w:t>
      </w:r>
    </w:p>
    <w:p w14:paraId="2E6EE8FA" w14:textId="132DC8FD" w:rsidR="00391AA6" w:rsidRPr="00391AA6" w:rsidRDefault="00737CF6" w:rsidP="00A93A68">
      <w:pPr>
        <w:spacing w:after="0" w:line="480" w:lineRule="auto"/>
        <w:ind w:firstLine="720"/>
        <w:rPr>
          <w:rFonts w:ascii="Times New Roman" w:hAnsi="Times New Roman" w:cs="Times New Roman"/>
          <w:bCs/>
          <w:sz w:val="24"/>
          <w:szCs w:val="24"/>
        </w:rPr>
      </w:pPr>
      <w:r w:rsidRPr="00391AA6">
        <w:rPr>
          <w:rFonts w:ascii="Times New Roman" w:hAnsi="Times New Roman" w:cs="Times New Roman"/>
          <w:sz w:val="24"/>
          <w:szCs w:val="24"/>
          <w:shd w:val="clear" w:color="auto" w:fill="FFFFFF"/>
        </w:rPr>
        <w:t xml:space="preserve">Caregiving is a vital public health issue that influences the quality of life for millions of individuals. </w:t>
      </w:r>
      <w:r w:rsidRPr="00391AA6">
        <w:rPr>
          <w:rFonts w:ascii="Times New Roman" w:hAnsi="Times New Roman" w:cs="Times New Roman"/>
          <w:bCs/>
          <w:sz w:val="24"/>
          <w:szCs w:val="24"/>
        </w:rPr>
        <w:t xml:space="preserve">Caregiving, in general, refers to services provided to individuals who are unable to care for themselves due to a disability or functional limitation (CMS, 2006). </w:t>
      </w:r>
      <w:r w:rsidR="00391AA6" w:rsidRPr="00391AA6">
        <w:rPr>
          <w:rFonts w:ascii="Times New Roman" w:hAnsi="Times New Roman" w:cs="Times New Roman"/>
          <w:bCs/>
          <w:sz w:val="24"/>
          <w:szCs w:val="24"/>
        </w:rPr>
        <w:t>Most</w:t>
      </w:r>
      <w:r w:rsidRPr="00391AA6">
        <w:rPr>
          <w:rFonts w:ascii="Times New Roman" w:hAnsi="Times New Roman" w:cs="Times New Roman"/>
          <w:bCs/>
          <w:sz w:val="24"/>
          <w:szCs w:val="24"/>
        </w:rPr>
        <w:t xml:space="preserve"> individuals living with a chronic and debilitating illness may partially or fully depend on their caregivers depending on the severity of their impairment.</w:t>
      </w:r>
      <w:r w:rsidR="005415A1" w:rsidRPr="00391AA6">
        <w:rPr>
          <w:rFonts w:ascii="Times New Roman" w:hAnsi="Times New Roman" w:cs="Times New Roman"/>
          <w:bCs/>
          <w:sz w:val="24"/>
          <w:szCs w:val="24"/>
        </w:rPr>
        <w:t xml:space="preserve"> </w:t>
      </w:r>
      <w:r w:rsidR="00391AA6" w:rsidRPr="00391AA6">
        <w:rPr>
          <w:rFonts w:ascii="Times New Roman" w:hAnsi="Times New Roman" w:cs="Times New Roman"/>
          <w:color w:val="000000" w:themeColor="text1"/>
          <w:kern w:val="24"/>
          <w:sz w:val="24"/>
          <w:szCs w:val="24"/>
        </w:rPr>
        <w:t>In general</w:t>
      </w:r>
      <w:r w:rsidR="00391AA6">
        <w:rPr>
          <w:rFonts w:ascii="Times New Roman" w:hAnsi="Times New Roman" w:cs="Times New Roman"/>
          <w:color w:val="000000" w:themeColor="text1"/>
          <w:kern w:val="24"/>
          <w:sz w:val="24"/>
          <w:szCs w:val="24"/>
        </w:rPr>
        <w:t>, caregiving,</w:t>
      </w:r>
      <w:r w:rsidR="00391AA6" w:rsidRPr="00391AA6">
        <w:rPr>
          <w:rFonts w:ascii="Times New Roman" w:hAnsi="Times New Roman" w:cs="Times New Roman"/>
          <w:color w:val="000000" w:themeColor="text1"/>
          <w:kern w:val="24"/>
          <w:sz w:val="24"/>
          <w:szCs w:val="24"/>
        </w:rPr>
        <w:t xml:space="preserve"> refers to services provided to individuals who are unable to care for themselves due to a disability or functional limitation </w:t>
      </w:r>
    </w:p>
    <w:p w14:paraId="5F0BC6B5" w14:textId="414F9C83" w:rsidR="00391AA6" w:rsidRPr="00391AA6" w:rsidRDefault="00391AA6" w:rsidP="00391AA6">
      <w:pPr>
        <w:spacing w:after="0" w:line="480" w:lineRule="auto"/>
        <w:contextualSpacing/>
        <w:rPr>
          <w:rFonts w:ascii="Times New Roman" w:eastAsia="Times New Roman" w:hAnsi="Times New Roman" w:cs="Times New Roman"/>
          <w:sz w:val="24"/>
          <w:szCs w:val="24"/>
        </w:rPr>
      </w:pPr>
      <w:r w:rsidRPr="00391AA6">
        <w:rPr>
          <w:rFonts w:ascii="Times New Roman" w:hAnsi="Times New Roman" w:cs="Times New Roman"/>
          <w:color w:val="000000" w:themeColor="text1"/>
          <w:kern w:val="24"/>
          <w:sz w:val="24"/>
          <w:szCs w:val="24"/>
        </w:rPr>
        <w:t xml:space="preserve">There are Two types of caregivers: formal (paid caregivers) and informal caregivers (unpaid caregivers). </w:t>
      </w:r>
      <w:r w:rsidR="001C523E">
        <w:rPr>
          <w:rFonts w:ascii="Times New Roman" w:hAnsi="Times New Roman" w:cs="Times New Roman"/>
          <w:color w:val="000000" w:themeColor="text1"/>
          <w:kern w:val="24"/>
          <w:sz w:val="24"/>
          <w:szCs w:val="24"/>
        </w:rPr>
        <w:t>Project will focus on the informal caregivers</w:t>
      </w:r>
      <w:r w:rsidR="001C523E" w:rsidRPr="001C523E">
        <w:rPr>
          <w:rFonts w:ascii="Times New Roman" w:hAnsi="Times New Roman" w:cs="Times New Roman"/>
          <w:color w:val="000000" w:themeColor="text1"/>
          <w:kern w:val="24"/>
          <w:sz w:val="24"/>
          <w:szCs w:val="24"/>
        </w:rPr>
        <w:t xml:space="preserve">. </w:t>
      </w:r>
      <w:r w:rsidRPr="00391AA6">
        <w:rPr>
          <w:rFonts w:ascii="Times New Roman" w:eastAsia="Times New Roman" w:hAnsi="Times New Roman" w:cs="Times New Roman"/>
          <w:color w:val="000000"/>
          <w:kern w:val="24"/>
          <w:sz w:val="24"/>
          <w:szCs w:val="24"/>
        </w:rPr>
        <w:t>Currently there is an estimated prevalence of 53 million informal caregivers in the United States, up from the estimated 43.5 million caregivers back in 2015</w:t>
      </w:r>
      <w:r w:rsidR="009138EB">
        <w:rPr>
          <w:rFonts w:ascii="Times New Roman" w:eastAsia="Times New Roman" w:hAnsi="Times New Roman" w:cs="Times New Roman"/>
          <w:color w:val="000000"/>
          <w:kern w:val="24"/>
          <w:sz w:val="24"/>
          <w:szCs w:val="24"/>
        </w:rPr>
        <w:t xml:space="preserve"> (</w:t>
      </w:r>
      <w:r w:rsidR="004F560F">
        <w:rPr>
          <w:rFonts w:ascii="Times New Roman" w:eastAsia="Times New Roman" w:hAnsi="Times New Roman" w:cs="Times New Roman"/>
          <w:color w:val="000000"/>
          <w:kern w:val="24"/>
          <w:sz w:val="24"/>
          <w:szCs w:val="24"/>
        </w:rPr>
        <w:t xml:space="preserve">FCA, 2020). </w:t>
      </w:r>
    </w:p>
    <w:p w14:paraId="66B04D41" w14:textId="781728A4" w:rsidR="00737CF6" w:rsidRPr="006A52B9" w:rsidRDefault="005831FD" w:rsidP="004F560F">
      <w:pPr>
        <w:spacing w:line="480" w:lineRule="auto"/>
        <w:ind w:firstLine="720"/>
        <w:contextualSpacing/>
        <w:rPr>
          <w:rFonts w:ascii="Times New Roman" w:hAnsi="Times New Roman" w:cs="Times New Roman"/>
          <w:b/>
          <w:sz w:val="24"/>
          <w:szCs w:val="24"/>
        </w:rPr>
      </w:pPr>
      <w:r w:rsidRPr="006A52B9">
        <w:rPr>
          <w:rFonts w:ascii="Times New Roman" w:hAnsi="Times New Roman" w:cs="Times New Roman"/>
          <w:sz w:val="24"/>
          <w:szCs w:val="24"/>
        </w:rPr>
        <w:t xml:space="preserve">Although caring for a loved one is associated with a sense of personal growth and emotional rewards (Lloyd, Patterson, &amp; </w:t>
      </w:r>
      <w:proofErr w:type="spellStart"/>
      <w:r w:rsidRPr="006A52B9">
        <w:rPr>
          <w:rFonts w:ascii="Times New Roman" w:hAnsi="Times New Roman" w:cs="Times New Roman"/>
          <w:sz w:val="24"/>
          <w:szCs w:val="24"/>
        </w:rPr>
        <w:t>Muers</w:t>
      </w:r>
      <w:proofErr w:type="spellEnd"/>
      <w:r w:rsidRPr="006A52B9">
        <w:rPr>
          <w:rFonts w:ascii="Times New Roman" w:hAnsi="Times New Roman" w:cs="Times New Roman"/>
          <w:sz w:val="24"/>
          <w:szCs w:val="24"/>
        </w:rPr>
        <w:t>, 2016),</w:t>
      </w:r>
      <w:r w:rsidR="004240F1" w:rsidRPr="006A52B9">
        <w:rPr>
          <w:rFonts w:ascii="Times New Roman" w:hAnsi="Times New Roman" w:cs="Times New Roman"/>
          <w:kern w:val="24"/>
          <w:sz w:val="24"/>
          <w:szCs w:val="24"/>
        </w:rPr>
        <w:t xml:space="preserve"> it can </w:t>
      </w:r>
      <w:r w:rsidR="004E19DB" w:rsidRPr="006A52B9">
        <w:rPr>
          <w:rFonts w:ascii="Times New Roman" w:hAnsi="Times New Roman" w:cs="Times New Roman"/>
          <w:kern w:val="24"/>
          <w:sz w:val="24"/>
          <w:szCs w:val="24"/>
        </w:rPr>
        <w:t xml:space="preserve">also </w:t>
      </w:r>
      <w:r w:rsidR="004240F1" w:rsidRPr="006A52B9">
        <w:rPr>
          <w:rFonts w:ascii="Times New Roman" w:hAnsi="Times New Roman" w:cs="Times New Roman"/>
          <w:kern w:val="24"/>
          <w:sz w:val="24"/>
          <w:szCs w:val="24"/>
        </w:rPr>
        <w:t>be associated with significant physical, psychological, and financial burden for the caregive</w:t>
      </w:r>
      <w:r w:rsidR="00D27DF0" w:rsidRPr="006A52B9">
        <w:rPr>
          <w:rFonts w:ascii="Times New Roman" w:hAnsi="Times New Roman" w:cs="Times New Roman"/>
          <w:kern w:val="24"/>
          <w:sz w:val="24"/>
          <w:szCs w:val="24"/>
        </w:rPr>
        <w:t>r.</w:t>
      </w:r>
      <w:r w:rsidR="00D27DF0" w:rsidRPr="006A52B9">
        <w:rPr>
          <w:rFonts w:ascii="Times New Roman" w:hAnsi="Times New Roman" w:cs="Times New Roman"/>
          <w:sz w:val="24"/>
          <w:szCs w:val="24"/>
        </w:rPr>
        <w:t xml:space="preserve"> </w:t>
      </w:r>
      <w:r w:rsidR="00737CF6" w:rsidRPr="006A52B9">
        <w:rPr>
          <w:rFonts w:ascii="Times New Roman" w:hAnsi="Times New Roman" w:cs="Times New Roman"/>
          <w:sz w:val="24"/>
          <w:szCs w:val="24"/>
        </w:rPr>
        <w:t xml:space="preserve">When the level of burden exceeds the caregiver’s ability to provide care, this can </w:t>
      </w:r>
      <w:r w:rsidR="00A36DC9" w:rsidRPr="006A52B9">
        <w:rPr>
          <w:rFonts w:ascii="Times New Roman" w:hAnsi="Times New Roman" w:cs="Times New Roman"/>
          <w:sz w:val="24"/>
          <w:szCs w:val="24"/>
        </w:rPr>
        <w:t xml:space="preserve">not only </w:t>
      </w:r>
      <w:r w:rsidR="00737CF6" w:rsidRPr="006A52B9">
        <w:rPr>
          <w:rFonts w:ascii="Times New Roman" w:hAnsi="Times New Roman" w:cs="Times New Roman"/>
          <w:sz w:val="24"/>
          <w:szCs w:val="24"/>
        </w:rPr>
        <w:t>affect the caregiver’s overall health,</w:t>
      </w:r>
      <w:r w:rsidR="00737CF6" w:rsidRPr="006A52B9">
        <w:rPr>
          <w:rFonts w:ascii="Times New Roman" w:eastAsiaTheme="minorHAnsi" w:hAnsi="Times New Roman" w:cs="Times New Roman"/>
          <w:sz w:val="24"/>
          <w:szCs w:val="24"/>
        </w:rPr>
        <w:t xml:space="preserve"> </w:t>
      </w:r>
      <w:r w:rsidR="00173A3E" w:rsidRPr="006A52B9">
        <w:rPr>
          <w:rFonts w:ascii="Times New Roman" w:eastAsiaTheme="minorHAnsi" w:hAnsi="Times New Roman" w:cs="Times New Roman"/>
          <w:sz w:val="24"/>
          <w:szCs w:val="24"/>
        </w:rPr>
        <w:t xml:space="preserve">but also </w:t>
      </w:r>
      <w:r w:rsidR="00737CF6" w:rsidRPr="006A52B9">
        <w:rPr>
          <w:rFonts w:ascii="Times New Roman" w:eastAsiaTheme="minorHAnsi" w:hAnsi="Times New Roman" w:cs="Times New Roman"/>
          <w:sz w:val="24"/>
          <w:szCs w:val="24"/>
        </w:rPr>
        <w:t>the care recipient’s quality of life, and can result in increased hospital visits, and costly institutional placement</w:t>
      </w:r>
      <w:r w:rsidR="007F3B67" w:rsidRPr="006A52B9">
        <w:rPr>
          <w:rFonts w:ascii="Times New Roman" w:eastAsiaTheme="minorHAnsi" w:hAnsi="Times New Roman" w:cs="Times New Roman"/>
          <w:sz w:val="24"/>
          <w:szCs w:val="24"/>
        </w:rPr>
        <w:t xml:space="preserve">. </w:t>
      </w:r>
    </w:p>
    <w:p w14:paraId="134B1302" w14:textId="6986D8F7" w:rsidR="00517D00" w:rsidRPr="006A52B9" w:rsidRDefault="00737CF6" w:rsidP="00517D00">
      <w:pPr>
        <w:pStyle w:val="NormalWeb"/>
        <w:spacing w:beforeAutospacing="0" w:afterAutospacing="0" w:line="480" w:lineRule="auto"/>
        <w:ind w:firstLine="720"/>
        <w:rPr>
          <w:rFonts w:eastAsia="Calibri"/>
          <w:kern w:val="24"/>
          <w:lang w:eastAsia="en-US"/>
        </w:rPr>
      </w:pPr>
      <w:r w:rsidRPr="006A52B9">
        <w:t xml:space="preserve">A great amount of </w:t>
      </w:r>
      <w:r w:rsidR="00A4248A" w:rsidRPr="006A52B9">
        <w:t xml:space="preserve">published research </w:t>
      </w:r>
      <w:r w:rsidRPr="006A52B9">
        <w:t xml:space="preserve">exists on interventions aimed at improving </w:t>
      </w:r>
      <w:r w:rsidR="00456818" w:rsidRPr="006A52B9">
        <w:t>caregivers’</w:t>
      </w:r>
      <w:r w:rsidRPr="006A52B9">
        <w:t xml:space="preserve"> health and well-being. Various types of caregiver interventions </w:t>
      </w:r>
      <w:r w:rsidR="00456818" w:rsidRPr="006A52B9">
        <w:t>include</w:t>
      </w:r>
      <w:r w:rsidRPr="006A52B9">
        <w:t xml:space="preserve"> Psycho-educational interventions, supportive interventions, psychotherapy, respite or adult day care, and multicomponent interventions. However, only </w:t>
      </w:r>
      <w:r w:rsidRPr="006A52B9">
        <w:rPr>
          <w:bCs/>
        </w:rPr>
        <w:t>a few</w:t>
      </w:r>
      <w:r w:rsidR="00EC5CB3" w:rsidRPr="006A52B9">
        <w:rPr>
          <w:bCs/>
        </w:rPr>
        <w:t xml:space="preserve"> studies have examined</w:t>
      </w:r>
      <w:r w:rsidRPr="006A52B9">
        <w:rPr>
          <w:bCs/>
        </w:rPr>
        <w:t xml:space="preserve"> the influence of art therapy on caregiver stress or burden. The present study aimed to investigate whether attending six 1-hour art therapy sessions </w:t>
      </w:r>
      <w:r w:rsidR="00677BE6" w:rsidRPr="006A52B9">
        <w:rPr>
          <w:bCs/>
        </w:rPr>
        <w:t xml:space="preserve">(offered through the Henry Ford Health System </w:t>
      </w:r>
      <w:r w:rsidR="00D3518F" w:rsidRPr="006A52B9">
        <w:rPr>
          <w:bCs/>
        </w:rPr>
        <w:t xml:space="preserve">C.A.R.E </w:t>
      </w:r>
      <w:r w:rsidR="00D3518F" w:rsidRPr="006A52B9">
        <w:rPr>
          <w:bCs/>
        </w:rPr>
        <w:lastRenderedPageBreak/>
        <w:t xml:space="preserve">program) </w:t>
      </w:r>
      <w:r w:rsidRPr="006A52B9">
        <w:rPr>
          <w:bCs/>
        </w:rPr>
        <w:t xml:space="preserve">could help reduce strain levels among caregivers of a person with a chronic and disabling illness. </w:t>
      </w:r>
      <w:r w:rsidR="00B23E99" w:rsidRPr="006A52B9">
        <w:rPr>
          <w:rFonts w:eastAsia="Calibri"/>
          <w:kern w:val="24"/>
          <w:lang w:eastAsia="en-US"/>
        </w:rPr>
        <w:t xml:space="preserve">In efforts to improve health outcomes of older adults and their caregivers, Henry Ford Health System launched </w:t>
      </w:r>
      <w:proofErr w:type="gramStart"/>
      <w:r w:rsidR="00B23E99" w:rsidRPr="006A52B9">
        <w:rPr>
          <w:rFonts w:eastAsia="Calibri"/>
          <w:kern w:val="24"/>
          <w:lang w:eastAsia="en-US"/>
        </w:rPr>
        <w:t>The</w:t>
      </w:r>
      <w:proofErr w:type="gramEnd"/>
      <w:r w:rsidR="00B23E99" w:rsidRPr="006A52B9">
        <w:rPr>
          <w:rFonts w:eastAsia="Calibri"/>
          <w:kern w:val="24"/>
          <w:lang w:eastAsia="en-US"/>
        </w:rPr>
        <w:t xml:space="preserve"> C.A.R.E (Caregiver, Assistance, Resource, and Education) Program in 2016.</w:t>
      </w:r>
    </w:p>
    <w:p w14:paraId="092AA8EF" w14:textId="65166D24" w:rsidR="00210114" w:rsidRPr="006A52B9" w:rsidRDefault="001A6747" w:rsidP="004F560F">
      <w:pPr>
        <w:pStyle w:val="NormalWeb"/>
        <w:spacing w:beforeAutospacing="0" w:afterAutospacing="0" w:line="480" w:lineRule="auto"/>
        <w:jc w:val="center"/>
        <w:rPr>
          <w:rFonts w:eastAsia="Times New Roman"/>
          <w:lang w:eastAsia="en-US"/>
        </w:rPr>
      </w:pPr>
      <w:r w:rsidRPr="006A52B9">
        <w:rPr>
          <w:b/>
          <w:bCs/>
        </w:rPr>
        <w:t>Background</w:t>
      </w:r>
    </w:p>
    <w:p w14:paraId="3776B31B" w14:textId="77777777" w:rsidR="00FC6515" w:rsidRPr="006A52B9" w:rsidRDefault="00404325" w:rsidP="00FC6515">
      <w:pPr>
        <w:spacing w:line="480" w:lineRule="auto"/>
        <w:contextualSpacing/>
        <w:rPr>
          <w:rFonts w:ascii="Times New Roman" w:eastAsiaTheme="minorHAnsi" w:hAnsi="Times New Roman" w:cs="Times New Roman"/>
          <w:b/>
          <w:bCs/>
          <w:sz w:val="24"/>
          <w:szCs w:val="24"/>
        </w:rPr>
      </w:pPr>
      <w:r w:rsidRPr="006A52B9">
        <w:rPr>
          <w:rFonts w:ascii="Times New Roman" w:eastAsiaTheme="minorHAnsi" w:hAnsi="Times New Roman" w:cs="Times New Roman"/>
          <w:b/>
          <w:bCs/>
          <w:sz w:val="24"/>
          <w:szCs w:val="24"/>
        </w:rPr>
        <w:t>Art Therap</w:t>
      </w:r>
      <w:r w:rsidR="00FC6515" w:rsidRPr="006A52B9">
        <w:rPr>
          <w:rFonts w:ascii="Times New Roman" w:eastAsiaTheme="minorHAnsi" w:hAnsi="Times New Roman" w:cs="Times New Roman"/>
          <w:b/>
          <w:bCs/>
          <w:sz w:val="24"/>
          <w:szCs w:val="24"/>
        </w:rPr>
        <w:t>y</w:t>
      </w:r>
    </w:p>
    <w:p w14:paraId="533A842A" w14:textId="77777777" w:rsidR="006A52B9" w:rsidRPr="006A52B9" w:rsidRDefault="00362790" w:rsidP="00FC6515">
      <w:pPr>
        <w:spacing w:line="480" w:lineRule="auto"/>
        <w:ind w:firstLine="720"/>
        <w:contextualSpacing/>
        <w:rPr>
          <w:rFonts w:ascii="Times New Roman" w:hAnsi="Times New Roman" w:cs="Times New Roman"/>
          <w:sz w:val="24"/>
          <w:szCs w:val="24"/>
        </w:rPr>
      </w:pPr>
      <w:r w:rsidRPr="006A52B9">
        <w:rPr>
          <w:rFonts w:ascii="Times New Roman" w:hAnsi="Times New Roman" w:cs="Times New Roman"/>
          <w:bCs/>
          <w:sz w:val="24"/>
          <w:szCs w:val="24"/>
        </w:rPr>
        <w:t>Art therapy</w:t>
      </w:r>
      <w:r w:rsidRPr="006A52B9">
        <w:rPr>
          <w:rFonts w:ascii="Times New Roman" w:hAnsi="Times New Roman" w:cs="Times New Roman"/>
          <w:sz w:val="24"/>
          <w:szCs w:val="24"/>
        </w:rPr>
        <w:t xml:space="preserve"> can be viewed as a self-care technique that utilizes arts and materials in sessions with a psychotherapeutic trained therapist to help address caregiver’s emotional well-being</w:t>
      </w:r>
      <w:r w:rsidR="00DC646E" w:rsidRPr="006A52B9">
        <w:rPr>
          <w:rFonts w:ascii="Times New Roman" w:hAnsi="Times New Roman" w:cs="Times New Roman"/>
          <w:sz w:val="24"/>
          <w:szCs w:val="24"/>
        </w:rPr>
        <w:t xml:space="preserve"> (Art Therapy Association</w:t>
      </w:r>
      <w:r w:rsidR="001F5D3B" w:rsidRPr="006A52B9">
        <w:rPr>
          <w:rFonts w:ascii="Times New Roman" w:hAnsi="Times New Roman" w:cs="Times New Roman"/>
          <w:sz w:val="24"/>
          <w:szCs w:val="24"/>
        </w:rPr>
        <w:t xml:space="preserve"> (AATA). </w:t>
      </w:r>
      <w:r w:rsidR="005B40B3" w:rsidRPr="006A52B9">
        <w:rPr>
          <w:rFonts w:ascii="Times New Roman" w:hAnsi="Times New Roman" w:cs="Times New Roman"/>
          <w:sz w:val="24"/>
          <w:szCs w:val="24"/>
        </w:rPr>
        <w:t xml:space="preserve">In art therapy, the focus is on the process of art making not the art itself.  Therefore, it does not matter how good the individual is in making art, it is more about </w:t>
      </w:r>
      <w:r w:rsidR="00724057" w:rsidRPr="006A52B9">
        <w:rPr>
          <w:rFonts w:ascii="Times New Roman" w:hAnsi="Times New Roman" w:cs="Times New Roman"/>
          <w:sz w:val="24"/>
          <w:szCs w:val="24"/>
        </w:rPr>
        <w:t xml:space="preserve">how </w:t>
      </w:r>
      <w:r w:rsidR="005B40B3" w:rsidRPr="006A52B9">
        <w:rPr>
          <w:rFonts w:ascii="Times New Roman" w:hAnsi="Times New Roman" w:cs="Times New Roman"/>
          <w:sz w:val="24"/>
          <w:szCs w:val="24"/>
        </w:rPr>
        <w:t xml:space="preserve">the art making process makes one feel, and the potential insights that one gains from the creation. It is a language of self-exploration.  </w:t>
      </w:r>
      <w:r w:rsidR="00724057" w:rsidRPr="006A52B9">
        <w:rPr>
          <w:rFonts w:ascii="Times New Roman" w:hAnsi="Times New Roman" w:cs="Times New Roman"/>
          <w:sz w:val="24"/>
          <w:szCs w:val="24"/>
        </w:rPr>
        <w:t>It</w:t>
      </w:r>
      <w:r w:rsidRPr="006A52B9">
        <w:rPr>
          <w:rFonts w:ascii="Times New Roman" w:hAnsi="Times New Roman" w:cs="Times New Roman"/>
          <w:sz w:val="24"/>
          <w:szCs w:val="24"/>
        </w:rPr>
        <w:t xml:space="preserve"> can help shift </w:t>
      </w:r>
      <w:r w:rsidR="006C117A" w:rsidRPr="006A52B9">
        <w:rPr>
          <w:rFonts w:ascii="Times New Roman" w:hAnsi="Times New Roman" w:cs="Times New Roman"/>
          <w:sz w:val="24"/>
          <w:szCs w:val="24"/>
        </w:rPr>
        <w:t>caregivers’</w:t>
      </w:r>
      <w:r w:rsidRPr="006A52B9">
        <w:rPr>
          <w:rFonts w:ascii="Times New Roman" w:hAnsi="Times New Roman" w:cs="Times New Roman"/>
          <w:sz w:val="24"/>
          <w:szCs w:val="24"/>
        </w:rPr>
        <w:t xml:space="preserve"> attention away from their worries and alleviate their burden or stress. </w:t>
      </w:r>
    </w:p>
    <w:p w14:paraId="1D9157AF" w14:textId="6A54D349" w:rsidR="00F3257F" w:rsidRPr="006A52B9" w:rsidRDefault="00362790" w:rsidP="00FC6515">
      <w:pPr>
        <w:spacing w:line="480" w:lineRule="auto"/>
        <w:ind w:firstLine="720"/>
        <w:contextualSpacing/>
        <w:rPr>
          <w:rFonts w:ascii="Times New Roman" w:eastAsiaTheme="minorHAnsi" w:hAnsi="Times New Roman" w:cs="Times New Roman"/>
          <w:b/>
          <w:bCs/>
          <w:sz w:val="24"/>
          <w:szCs w:val="24"/>
        </w:rPr>
      </w:pPr>
      <w:r w:rsidRPr="006A52B9">
        <w:rPr>
          <w:rFonts w:ascii="Times New Roman" w:hAnsi="Times New Roman" w:cs="Times New Roman"/>
          <w:sz w:val="24"/>
          <w:szCs w:val="24"/>
        </w:rPr>
        <w:t>Various literature reported on the effectiveness of art therapy in relieving caregiver stress and improving quality of life.  One study by Kaimal et., al (2019) examined the differences in outcomes between two visual expressive conditions (coloring and open studio art therapy)</w:t>
      </w:r>
      <w:r w:rsidR="009F5B41" w:rsidRPr="006A52B9">
        <w:rPr>
          <w:rFonts w:ascii="Times New Roman" w:hAnsi="Times New Roman" w:cs="Times New Roman"/>
          <w:sz w:val="24"/>
          <w:szCs w:val="24"/>
        </w:rPr>
        <w:t xml:space="preserve"> </w:t>
      </w:r>
      <w:r w:rsidR="00C2471A" w:rsidRPr="006A52B9">
        <w:rPr>
          <w:rFonts w:ascii="Times New Roman" w:hAnsi="Times New Roman" w:cs="Times New Roman"/>
          <w:sz w:val="24"/>
          <w:szCs w:val="24"/>
        </w:rPr>
        <w:t xml:space="preserve">of </w:t>
      </w:r>
      <w:r w:rsidR="009F5B41" w:rsidRPr="006A52B9">
        <w:rPr>
          <w:rFonts w:ascii="Times New Roman" w:hAnsi="Times New Roman" w:cs="Times New Roman"/>
          <w:sz w:val="24"/>
          <w:szCs w:val="24"/>
        </w:rPr>
        <w:t xml:space="preserve">informal caregivers of patients undergoing </w:t>
      </w:r>
      <w:r w:rsidR="00C2471A" w:rsidRPr="006A52B9">
        <w:rPr>
          <w:rFonts w:ascii="Times New Roman" w:hAnsi="Times New Roman" w:cs="Times New Roman"/>
          <w:sz w:val="24"/>
          <w:szCs w:val="24"/>
        </w:rPr>
        <w:t>radiation oncology treatment</w:t>
      </w:r>
      <w:r w:rsidRPr="006A52B9">
        <w:rPr>
          <w:rFonts w:ascii="Times New Roman" w:hAnsi="Times New Roman" w:cs="Times New Roman"/>
          <w:sz w:val="24"/>
          <w:szCs w:val="24"/>
        </w:rPr>
        <w:t xml:space="preserve">.  Both conditions resulted in significant improvement in the </w:t>
      </w:r>
      <w:r w:rsidR="004020EC" w:rsidRPr="006A52B9">
        <w:rPr>
          <w:rFonts w:ascii="Times New Roman" w:hAnsi="Times New Roman" w:cs="Times New Roman"/>
          <w:sz w:val="24"/>
          <w:szCs w:val="24"/>
        </w:rPr>
        <w:t>caregivers’</w:t>
      </w:r>
      <w:r w:rsidRPr="006A52B9">
        <w:rPr>
          <w:rFonts w:ascii="Times New Roman" w:hAnsi="Times New Roman" w:cs="Times New Roman"/>
          <w:sz w:val="24"/>
          <w:szCs w:val="24"/>
        </w:rPr>
        <w:t xml:space="preserve"> symptoms of stress, anxiety, and mood in a single </w:t>
      </w:r>
      <w:r w:rsidR="004020EC" w:rsidRPr="006A52B9">
        <w:rPr>
          <w:rFonts w:ascii="Times New Roman" w:hAnsi="Times New Roman" w:cs="Times New Roman"/>
          <w:sz w:val="24"/>
          <w:szCs w:val="24"/>
        </w:rPr>
        <w:t>45-minute</w:t>
      </w:r>
      <w:r w:rsidRPr="006A52B9">
        <w:rPr>
          <w:rFonts w:ascii="Times New Roman" w:hAnsi="Times New Roman" w:cs="Times New Roman"/>
          <w:sz w:val="24"/>
          <w:szCs w:val="24"/>
        </w:rPr>
        <w:t xml:space="preserve"> intervention. Other studies also demonstrated that providing art-based interventions to support caregiver’s psychological needs helped reduce stress and increase positive emotions (Tjasink, 2019; Van Lith, 2019; Khan, 2017). </w:t>
      </w:r>
    </w:p>
    <w:p w14:paraId="28FAA274" w14:textId="77777777" w:rsidR="004F560F" w:rsidRDefault="004F560F" w:rsidP="004020EC">
      <w:pPr>
        <w:spacing w:line="480" w:lineRule="auto"/>
        <w:contextualSpacing/>
        <w:jc w:val="center"/>
        <w:rPr>
          <w:rFonts w:ascii="Times New Roman" w:hAnsi="Times New Roman" w:cs="Times New Roman"/>
          <w:b/>
          <w:bCs/>
          <w:sz w:val="24"/>
          <w:szCs w:val="24"/>
        </w:rPr>
      </w:pPr>
    </w:p>
    <w:p w14:paraId="04E0408B" w14:textId="77777777" w:rsidR="004F560F" w:rsidRDefault="004F560F" w:rsidP="004020EC">
      <w:pPr>
        <w:spacing w:line="480" w:lineRule="auto"/>
        <w:contextualSpacing/>
        <w:jc w:val="center"/>
        <w:rPr>
          <w:rFonts w:ascii="Times New Roman" w:hAnsi="Times New Roman" w:cs="Times New Roman"/>
          <w:b/>
          <w:bCs/>
          <w:sz w:val="24"/>
          <w:szCs w:val="24"/>
        </w:rPr>
      </w:pPr>
    </w:p>
    <w:p w14:paraId="73CBB1FB" w14:textId="32370C51" w:rsidR="00210114" w:rsidRPr="006A52B9" w:rsidRDefault="001A6747" w:rsidP="004020EC">
      <w:pPr>
        <w:spacing w:line="480" w:lineRule="auto"/>
        <w:contextualSpacing/>
        <w:jc w:val="center"/>
        <w:rPr>
          <w:rFonts w:ascii="Times New Roman" w:hAnsi="Times New Roman" w:cs="Times New Roman"/>
          <w:b/>
          <w:bCs/>
          <w:sz w:val="24"/>
          <w:szCs w:val="24"/>
        </w:rPr>
      </w:pPr>
      <w:r w:rsidRPr="006A52B9">
        <w:rPr>
          <w:rFonts w:ascii="Times New Roman" w:hAnsi="Times New Roman" w:cs="Times New Roman"/>
          <w:b/>
          <w:bCs/>
          <w:sz w:val="24"/>
          <w:szCs w:val="24"/>
        </w:rPr>
        <w:lastRenderedPageBreak/>
        <w:t>Significance</w:t>
      </w:r>
      <w:r w:rsidR="0078024F" w:rsidRPr="006A52B9">
        <w:rPr>
          <w:rFonts w:ascii="Times New Roman" w:hAnsi="Times New Roman" w:cs="Times New Roman"/>
          <w:b/>
          <w:bCs/>
          <w:sz w:val="24"/>
          <w:szCs w:val="24"/>
        </w:rPr>
        <w:t xml:space="preserve"> of the Problem</w:t>
      </w:r>
    </w:p>
    <w:p w14:paraId="4963C69A" w14:textId="302D7F34" w:rsidR="004E1C66" w:rsidRPr="006A52B9" w:rsidRDefault="001A6747" w:rsidP="006E4C07">
      <w:pPr>
        <w:spacing w:after="0" w:line="480" w:lineRule="auto"/>
        <w:ind w:firstLine="720"/>
        <w:rPr>
          <w:rFonts w:ascii="Times New Roman" w:eastAsia="Times New Roman" w:hAnsi="Times New Roman" w:cs="Times New Roman"/>
          <w:sz w:val="24"/>
          <w:szCs w:val="24"/>
        </w:rPr>
      </w:pPr>
      <w:r w:rsidRPr="006A52B9">
        <w:rPr>
          <w:rFonts w:ascii="Times New Roman" w:eastAsiaTheme="minorHAnsi" w:hAnsi="Times New Roman" w:cs="Times New Roman"/>
          <w:sz w:val="24"/>
          <w:szCs w:val="24"/>
        </w:rPr>
        <w:t>T</w:t>
      </w:r>
      <w:r w:rsidRPr="006A52B9">
        <w:rPr>
          <w:rFonts w:ascii="Times New Roman" w:hAnsi="Times New Roman" w:cs="Times New Roman"/>
          <w:sz w:val="24"/>
          <w:szCs w:val="24"/>
        </w:rPr>
        <w:t xml:space="preserve">he need for informal caregivers is rapidly increasing, and the potential number of informal caregivers is decreasing. According to the Regional Economic Model, Inc (REMI), the United States caregiver support ratio in 2010 was at its peak, at 7 potential caregivers for every person in the </w:t>
      </w:r>
      <w:r w:rsidR="00FC6515" w:rsidRPr="006A52B9">
        <w:rPr>
          <w:rFonts w:ascii="Times New Roman" w:hAnsi="Times New Roman" w:cs="Times New Roman"/>
          <w:sz w:val="24"/>
          <w:szCs w:val="24"/>
        </w:rPr>
        <w:t>high-risk</w:t>
      </w:r>
      <w:r w:rsidRPr="006A52B9">
        <w:rPr>
          <w:rFonts w:ascii="Times New Roman" w:hAnsi="Times New Roman" w:cs="Times New Roman"/>
          <w:sz w:val="24"/>
          <w:szCs w:val="24"/>
        </w:rPr>
        <w:t xml:space="preserve"> years of 80-</w:t>
      </w:r>
      <w:r w:rsidR="006A52B9" w:rsidRPr="006A52B9">
        <w:rPr>
          <w:rFonts w:ascii="Times New Roman" w:hAnsi="Times New Roman" w:cs="Times New Roman"/>
          <w:sz w:val="24"/>
          <w:szCs w:val="24"/>
        </w:rPr>
        <w:t>plus and</w:t>
      </w:r>
      <w:r w:rsidRPr="006A52B9">
        <w:rPr>
          <w:rFonts w:ascii="Times New Roman" w:hAnsi="Times New Roman" w:cs="Times New Roman"/>
          <w:sz w:val="24"/>
          <w:szCs w:val="24"/>
        </w:rPr>
        <w:t xml:space="preserve"> has been declining since (Figure 1). The Caregiver ratio is the number of potential caregivers aged 45-64 for individuals aged 80 and older. By 2030 and beyond (2050), the ratio is projected to decline and continue to drift downward, when </w:t>
      </w:r>
      <w:r w:rsidR="00FC6515" w:rsidRPr="006A52B9">
        <w:rPr>
          <w:rFonts w:ascii="Times New Roman" w:hAnsi="Times New Roman" w:cs="Times New Roman"/>
          <w:sz w:val="24"/>
          <w:szCs w:val="24"/>
        </w:rPr>
        <w:t>all</w:t>
      </w:r>
      <w:r w:rsidRPr="006A52B9">
        <w:rPr>
          <w:rFonts w:ascii="Times New Roman" w:hAnsi="Times New Roman" w:cs="Times New Roman"/>
          <w:sz w:val="24"/>
          <w:szCs w:val="24"/>
        </w:rPr>
        <w:t xml:space="preserve"> the boomers will be aging into the high-risk years of 80-plus (AARP, 2020).  In Michigan the caregiver ratio has been declining since 1990 and is projected to decrease from 4.1 to 3.3 between 2030 and 2050 (Table below</w:t>
      </w:r>
      <w:r w:rsidR="006A52B9" w:rsidRPr="006A52B9">
        <w:rPr>
          <w:rFonts w:ascii="Times New Roman" w:hAnsi="Times New Roman" w:cs="Times New Roman"/>
          <w:sz w:val="24"/>
          <w:szCs w:val="24"/>
        </w:rPr>
        <w:t xml:space="preserve"> on page #6</w:t>
      </w:r>
      <w:r w:rsidRPr="006A52B9">
        <w:rPr>
          <w:rFonts w:ascii="Times New Roman" w:hAnsi="Times New Roman" w:cs="Times New Roman"/>
          <w:sz w:val="24"/>
          <w:szCs w:val="24"/>
        </w:rPr>
        <w:t xml:space="preserve">).  These numbers suggest that the increasing frail older population will have fewer potential family caregivers on whom they can rely. </w:t>
      </w:r>
      <w:r w:rsidR="004E1C66" w:rsidRPr="006A52B9">
        <w:rPr>
          <w:rFonts w:ascii="Times New Roman" w:eastAsia="Constantia" w:hAnsi="Times New Roman" w:cs="Times New Roman"/>
          <w:kern w:val="24"/>
          <w:sz w:val="24"/>
          <w:szCs w:val="24"/>
        </w:rPr>
        <w:t>Michigan and other states will face care gaps that will ultimately result in increased hospitalization and earlier long-term placement of care recipients, which can impact healthcare cost.</w:t>
      </w:r>
    </w:p>
    <w:p w14:paraId="44FD78E8" w14:textId="5641C93A" w:rsidR="00210114" w:rsidRPr="006A52B9" w:rsidRDefault="001A6747" w:rsidP="006E4C07">
      <w:pPr>
        <w:spacing w:line="480" w:lineRule="auto"/>
        <w:ind w:firstLine="720"/>
        <w:contextualSpacing/>
        <w:rPr>
          <w:rFonts w:ascii="Times New Roman" w:eastAsia="SimSun" w:hAnsi="Times New Roman" w:cs="Times New Roman"/>
          <w:sz w:val="24"/>
          <w:szCs w:val="24"/>
          <w:lang w:eastAsia="zh-CN" w:bidi="ar"/>
        </w:rPr>
      </w:pPr>
      <w:r w:rsidRPr="006A52B9">
        <w:rPr>
          <w:rFonts w:ascii="Times New Roman" w:eastAsia="SimSun" w:hAnsi="Times New Roman" w:cs="Times New Roman"/>
          <w:sz w:val="24"/>
          <w:szCs w:val="24"/>
          <w:lang w:eastAsia="zh-CN" w:bidi="ar"/>
        </w:rPr>
        <w:t xml:space="preserve">In 2004, informal caregiving had an estimated national economic value of $306 billion annually, greatly exceeding the combined costs of nursing home care ($103.2 billion) and home health care ($36.1 billion). In 2013, the value of unpaid caregiving was $470 billion, which also exceeded the total value of long-term support services spending at $339 billion (Reinhard, 2015). </w:t>
      </w:r>
      <w:r w:rsidRPr="006A52B9">
        <w:rPr>
          <w:rFonts w:ascii="Times New Roman" w:eastAsiaTheme="minorHAnsi" w:hAnsi="Times New Roman" w:cs="Times New Roman"/>
          <w:sz w:val="24"/>
          <w:szCs w:val="24"/>
        </w:rPr>
        <w:t xml:space="preserve">Clearly, caregivers serve a great economic benefit the U.S. </w:t>
      </w:r>
      <w:r w:rsidRPr="006A52B9">
        <w:rPr>
          <w:rFonts w:ascii="Times New Roman" w:eastAsia="SimSun" w:hAnsi="Times New Roman" w:cs="Times New Roman"/>
          <w:sz w:val="24"/>
          <w:szCs w:val="24"/>
          <w:lang w:eastAsia="zh-CN" w:bidi="ar"/>
        </w:rPr>
        <w:t xml:space="preserve">Without informal caregivers, spending for long-term care services would be much higher. </w:t>
      </w:r>
    </w:p>
    <w:p w14:paraId="5F8FEA66" w14:textId="77777777" w:rsidR="00210114" w:rsidRPr="006A52B9" w:rsidRDefault="001A6747">
      <w:pPr>
        <w:spacing w:line="480" w:lineRule="auto"/>
        <w:ind w:firstLine="720"/>
        <w:rPr>
          <w:rStyle w:val="CommentReference"/>
          <w:rFonts w:ascii="Times New Roman" w:hAnsi="Times New Roman" w:cs="Times New Roman"/>
          <w:sz w:val="24"/>
          <w:szCs w:val="24"/>
        </w:rPr>
      </w:pPr>
      <w:r w:rsidRPr="006A52B9">
        <w:rPr>
          <w:rFonts w:ascii="Times New Roman" w:hAnsi="Times New Roman" w:cs="Times New Roman"/>
          <w:noProof/>
          <w:sz w:val="24"/>
          <w:szCs w:val="24"/>
        </w:rPr>
        <w:lastRenderedPageBreak/>
        <w:drawing>
          <wp:inline distT="0" distB="0" distL="0" distR="0" wp14:anchorId="7473D18B" wp14:editId="1A3AA827">
            <wp:extent cx="5142230" cy="2849880"/>
            <wp:effectExtent l="0" t="0" r="13970"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rcRect l="22538" t="40075" r="24574" b="19481"/>
                    <a:stretch>
                      <a:fillRect/>
                    </a:stretch>
                  </pic:blipFill>
                  <pic:spPr>
                    <a:xfrm>
                      <a:off x="0" y="0"/>
                      <a:ext cx="5142230" cy="2849880"/>
                    </a:xfrm>
                    <a:prstGeom prst="rect">
                      <a:avLst/>
                    </a:prstGeom>
                    <a:ln>
                      <a:noFill/>
                    </a:ln>
                  </pic:spPr>
                </pic:pic>
              </a:graphicData>
            </a:graphic>
          </wp:inline>
        </w:drawing>
      </w:r>
    </w:p>
    <w:p w14:paraId="7CAF4FC0" w14:textId="77777777" w:rsidR="00210114" w:rsidRPr="006A52B9" w:rsidRDefault="001A6747">
      <w:pPr>
        <w:spacing w:line="480" w:lineRule="auto"/>
        <w:ind w:firstLine="720"/>
        <w:rPr>
          <w:rFonts w:ascii="Times New Roman" w:hAnsi="Times New Roman" w:cs="Times New Roman"/>
          <w:b/>
          <w:sz w:val="24"/>
          <w:szCs w:val="24"/>
        </w:rPr>
      </w:pPr>
      <w:r w:rsidRPr="006A52B9">
        <w:rPr>
          <w:rFonts w:ascii="Times New Roman" w:hAnsi="Times New Roman" w:cs="Times New Roman"/>
          <w:noProof/>
          <w:sz w:val="24"/>
          <w:szCs w:val="24"/>
        </w:rPr>
        <w:drawing>
          <wp:inline distT="0" distB="0" distL="0" distR="0" wp14:anchorId="57518DF3" wp14:editId="6EBF7C71">
            <wp:extent cx="5684520" cy="4951095"/>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rcRect l="16749" t="10827" r="19096" b="12485"/>
                    <a:stretch>
                      <a:fillRect/>
                    </a:stretch>
                  </pic:blipFill>
                  <pic:spPr>
                    <a:xfrm>
                      <a:off x="0" y="0"/>
                      <a:ext cx="5684520" cy="4951095"/>
                    </a:xfrm>
                    <a:prstGeom prst="rect">
                      <a:avLst/>
                    </a:prstGeom>
                    <a:ln>
                      <a:noFill/>
                    </a:ln>
                  </pic:spPr>
                </pic:pic>
              </a:graphicData>
            </a:graphic>
          </wp:inline>
        </w:drawing>
      </w:r>
    </w:p>
    <w:p w14:paraId="6C93713B" w14:textId="62709A85" w:rsidR="00210114" w:rsidRPr="006A52B9" w:rsidRDefault="001A6747" w:rsidP="007227D8">
      <w:pPr>
        <w:jc w:val="center"/>
        <w:rPr>
          <w:rFonts w:ascii="Times New Roman" w:hAnsi="Times New Roman" w:cs="Times New Roman"/>
          <w:b/>
          <w:sz w:val="24"/>
          <w:szCs w:val="24"/>
        </w:rPr>
      </w:pPr>
      <w:r w:rsidRPr="006A52B9">
        <w:rPr>
          <w:rFonts w:ascii="Times New Roman" w:hAnsi="Times New Roman" w:cs="Times New Roman"/>
          <w:b/>
          <w:sz w:val="24"/>
          <w:szCs w:val="24"/>
        </w:rPr>
        <w:lastRenderedPageBreak/>
        <w:t>P</w:t>
      </w:r>
      <w:r w:rsidR="00FC3FF4" w:rsidRPr="006A52B9">
        <w:rPr>
          <w:rFonts w:ascii="Times New Roman" w:hAnsi="Times New Roman" w:cs="Times New Roman"/>
          <w:b/>
          <w:sz w:val="24"/>
          <w:szCs w:val="24"/>
        </w:rPr>
        <w:t>urpose</w:t>
      </w:r>
      <w:r w:rsidRPr="006A52B9">
        <w:rPr>
          <w:rFonts w:ascii="Times New Roman" w:hAnsi="Times New Roman" w:cs="Times New Roman"/>
          <w:b/>
          <w:sz w:val="24"/>
          <w:szCs w:val="24"/>
        </w:rPr>
        <w:t xml:space="preserve"> Statement</w:t>
      </w:r>
    </w:p>
    <w:p w14:paraId="3C67723D" w14:textId="02DF7DCB" w:rsidR="006A52B9" w:rsidRPr="006A52B9" w:rsidRDefault="001A6747" w:rsidP="004F560F">
      <w:pPr>
        <w:spacing w:line="480" w:lineRule="auto"/>
        <w:ind w:firstLine="720"/>
        <w:rPr>
          <w:rFonts w:ascii="Times New Roman" w:eastAsia="Times New Roman" w:hAnsi="Times New Roman" w:cs="Times New Roman"/>
          <w:sz w:val="24"/>
          <w:szCs w:val="24"/>
        </w:rPr>
      </w:pPr>
      <w:r w:rsidRPr="006A52B9">
        <w:rPr>
          <w:rFonts w:ascii="Times New Roman" w:eastAsiaTheme="minorHAnsi" w:hAnsi="Times New Roman" w:cs="Times New Roman"/>
          <w:sz w:val="24"/>
          <w:szCs w:val="24"/>
        </w:rPr>
        <w:t xml:space="preserve">It is imperative that actions are taken to positively influence caregivers and help alleviate their burden. The CDC highlights several of the actions a community may take to make such a difference. One action is to evaluate caregiver support programs to determine program accessibility, effectiveness, and or impact.  </w:t>
      </w:r>
      <w:r w:rsidR="00E61814" w:rsidRPr="006A52B9">
        <w:rPr>
          <w:rFonts w:ascii="Times New Roman" w:eastAsiaTheme="minorHAnsi" w:hAnsi="Times New Roman" w:cs="Times New Roman"/>
          <w:sz w:val="24"/>
          <w:szCs w:val="24"/>
        </w:rPr>
        <w:t>A few</w:t>
      </w:r>
      <w:r w:rsidRPr="006A52B9">
        <w:rPr>
          <w:rFonts w:ascii="Times New Roman" w:eastAsiaTheme="minorHAnsi" w:hAnsi="Times New Roman" w:cs="Times New Roman"/>
          <w:sz w:val="24"/>
          <w:szCs w:val="24"/>
        </w:rPr>
        <w:t xml:space="preserve"> caregiver programs exist, with the goal of alleviating caregiver burden and other variables associated with the demanding role of caring for an older person with a chronic illness.</w:t>
      </w:r>
      <w:r w:rsidR="0017298D" w:rsidRPr="0017298D">
        <w:rPr>
          <w:rFonts w:ascii="Times New Roman" w:eastAsia="Calibri" w:hAnsi="Times New Roman" w:cs="Times New Roman"/>
          <w:kern w:val="24"/>
          <w:sz w:val="24"/>
          <w:szCs w:val="24"/>
        </w:rPr>
        <w:t xml:space="preserve"> </w:t>
      </w:r>
      <w:r w:rsidR="006A52B9" w:rsidRPr="006A52B9">
        <w:rPr>
          <w:rFonts w:ascii="Times New Roman" w:eastAsiaTheme="minorHAnsi" w:hAnsi="Times New Roman" w:cs="Times New Roman"/>
          <w:sz w:val="24"/>
          <w:szCs w:val="24"/>
        </w:rPr>
        <w:t xml:space="preserve">The project will be designed to answer the following clinical question: </w:t>
      </w:r>
    </w:p>
    <w:p w14:paraId="67966320" w14:textId="77777777" w:rsidR="006A52B9" w:rsidRPr="006A52B9" w:rsidRDefault="006A52B9" w:rsidP="006A52B9">
      <w:pPr>
        <w:spacing w:line="480" w:lineRule="auto"/>
        <w:ind w:left="720"/>
        <w:rPr>
          <w:rFonts w:ascii="Times New Roman" w:eastAsiaTheme="minorHAnsi" w:hAnsi="Times New Roman" w:cs="Times New Roman"/>
          <w:sz w:val="24"/>
          <w:szCs w:val="24"/>
        </w:rPr>
      </w:pPr>
      <w:r w:rsidRPr="006A52B9">
        <w:rPr>
          <w:rFonts w:ascii="Times New Roman" w:eastAsiaTheme="minorHAnsi" w:hAnsi="Times New Roman" w:cs="Times New Roman"/>
          <w:sz w:val="24"/>
          <w:szCs w:val="24"/>
        </w:rPr>
        <w:t>Did the Henry Ford CARE program help informal caregivers of individuals with chronic and disabling disease decrease caregiver burden, by providing informational and emotional support to carry out their caregiver activities?</w:t>
      </w:r>
    </w:p>
    <w:p w14:paraId="28FBEDC7" w14:textId="611C778F" w:rsidR="00210114" w:rsidRPr="006A52B9" w:rsidRDefault="001A6747" w:rsidP="006A52B9">
      <w:pPr>
        <w:spacing w:line="480" w:lineRule="auto"/>
        <w:jc w:val="center"/>
        <w:rPr>
          <w:rFonts w:ascii="Times New Roman" w:hAnsi="Times New Roman" w:cs="Times New Roman"/>
          <w:b/>
          <w:sz w:val="24"/>
          <w:szCs w:val="24"/>
        </w:rPr>
      </w:pPr>
      <w:r w:rsidRPr="006A52B9">
        <w:rPr>
          <w:rFonts w:ascii="Times New Roman" w:hAnsi="Times New Roman" w:cs="Times New Roman"/>
          <w:b/>
          <w:sz w:val="24"/>
          <w:szCs w:val="24"/>
        </w:rPr>
        <w:t>Literature Review</w:t>
      </w:r>
    </w:p>
    <w:p w14:paraId="5E4891FE" w14:textId="0A103853" w:rsidR="00FD2646" w:rsidRPr="006A52B9" w:rsidRDefault="00FD2646" w:rsidP="00FD2646">
      <w:pPr>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t xml:space="preserve">A comprehensive search of the literature on caregiver burden was conducted utilizing </w:t>
      </w:r>
      <w:r w:rsidR="00722ED6" w:rsidRPr="006A52B9">
        <w:rPr>
          <w:rFonts w:ascii="Times New Roman" w:hAnsi="Times New Roman" w:cs="Times New Roman"/>
          <w:sz w:val="24"/>
          <w:szCs w:val="24"/>
        </w:rPr>
        <w:t>PubMed</w:t>
      </w:r>
      <w:r w:rsidRPr="006A52B9">
        <w:rPr>
          <w:rFonts w:ascii="Times New Roman" w:hAnsi="Times New Roman" w:cs="Times New Roman"/>
          <w:sz w:val="24"/>
          <w:szCs w:val="24"/>
        </w:rPr>
        <w:t xml:space="preserve">, </w:t>
      </w:r>
      <w:r w:rsidRPr="006A52B9">
        <w:rPr>
          <w:rFonts w:ascii="Times New Roman" w:hAnsi="Times New Roman" w:cs="Times New Roman"/>
          <w:sz w:val="24"/>
          <w:szCs w:val="24"/>
          <w:shd w:val="clear" w:color="auto" w:fill="FFFFFF"/>
        </w:rPr>
        <w:t>Cumulative Index of Nursing and Allied Health Literature, MEDLINE, and Psych Info</w:t>
      </w:r>
      <w:r w:rsidRPr="006A52B9">
        <w:rPr>
          <w:rFonts w:ascii="Times New Roman" w:hAnsi="Times New Roman" w:cs="Times New Roman"/>
          <w:sz w:val="24"/>
          <w:szCs w:val="24"/>
        </w:rPr>
        <w:t xml:space="preserve"> databases. Search terms included caregiver burden, art therapy, outcome measures, caregiver support, support caregiver programs, and interventions alleviating caregiver burden.  Inclusion criteria included full text art</w:t>
      </w:r>
      <w:r w:rsidR="00722ED6" w:rsidRPr="006A52B9">
        <w:rPr>
          <w:rFonts w:ascii="Times New Roman" w:hAnsi="Times New Roman" w:cs="Times New Roman"/>
          <w:sz w:val="24"/>
          <w:szCs w:val="24"/>
        </w:rPr>
        <w:t>icle</w:t>
      </w:r>
      <w:r w:rsidRPr="006A52B9">
        <w:rPr>
          <w:rFonts w:ascii="Times New Roman" w:hAnsi="Times New Roman" w:cs="Times New Roman"/>
          <w:sz w:val="24"/>
          <w:szCs w:val="24"/>
        </w:rPr>
        <w:t xml:space="preserve"> in English from the past five to ten years. </w:t>
      </w:r>
      <w:r w:rsidR="00003348" w:rsidRPr="006A52B9">
        <w:rPr>
          <w:rFonts w:ascii="Times New Roman" w:hAnsi="Times New Roman" w:cs="Times New Roman"/>
          <w:sz w:val="24"/>
          <w:szCs w:val="24"/>
        </w:rPr>
        <w:t>Most</w:t>
      </w:r>
      <w:r w:rsidRPr="006A52B9">
        <w:rPr>
          <w:rFonts w:ascii="Times New Roman" w:hAnsi="Times New Roman" w:cs="Times New Roman"/>
          <w:sz w:val="24"/>
          <w:szCs w:val="24"/>
        </w:rPr>
        <w:t xml:space="preserve"> research found were around ten years and beyond. This comprehensive review aimed to investigate the current literature regarding the impact of different types of art therapy interventions on caregivers. Only</w:t>
      </w:r>
      <w:r w:rsidR="00003348" w:rsidRPr="006A52B9">
        <w:rPr>
          <w:rFonts w:ascii="Times New Roman" w:hAnsi="Times New Roman" w:cs="Times New Roman"/>
          <w:sz w:val="24"/>
          <w:szCs w:val="24"/>
        </w:rPr>
        <w:t xml:space="preserve"> four</w:t>
      </w:r>
      <w:r w:rsidRPr="006A52B9">
        <w:rPr>
          <w:rFonts w:ascii="Times New Roman" w:hAnsi="Times New Roman" w:cs="Times New Roman"/>
          <w:sz w:val="24"/>
          <w:szCs w:val="24"/>
        </w:rPr>
        <w:t xml:space="preserve"> studies were identified that explored and supported the use of art therapy interventions in caregivers of individuals with various medical diagnosis. </w:t>
      </w:r>
    </w:p>
    <w:p w14:paraId="2115AFFE" w14:textId="3C976526" w:rsidR="00FD2646" w:rsidRPr="006A52B9" w:rsidRDefault="00FD2646" w:rsidP="00FD2646">
      <w:pPr>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lastRenderedPageBreak/>
        <w:t>Kaimal et al. (2019) conducted a mixed method pilot study, that offered two art-based interventions (open art studio therapy and coloring) for informal caregivers of patients undergoing radiation oncology treatment (n=9), and oncology professionals (n=</w:t>
      </w:r>
      <w:r w:rsidR="004C60B0" w:rsidRPr="006A52B9">
        <w:rPr>
          <w:rFonts w:ascii="Times New Roman" w:hAnsi="Times New Roman" w:cs="Times New Roman"/>
          <w:sz w:val="24"/>
          <w:szCs w:val="24"/>
        </w:rPr>
        <w:t>25</w:t>
      </w:r>
      <w:r w:rsidRPr="006A52B9">
        <w:rPr>
          <w:rFonts w:ascii="Times New Roman" w:hAnsi="Times New Roman" w:cs="Times New Roman"/>
          <w:sz w:val="24"/>
          <w:szCs w:val="24"/>
        </w:rPr>
        <w:t>) providing care to the patients. This study aimed to compare the effects of two brief visual arts interventions on measures of stress, anxiety, self-efficacy, and burnout. Participants were randomly assigned to either independent open studio art therapy session and complete all scales and saliva collections immediately before and after the session. The saliva was collected to examine the change in salivary biomarkers, (cortisol, IL-6, and CRP) pre- and post-intervention. Salivary markers are commonly used to measure the activation of the hypothalamic-pituitary-adrenal (HPA) axis. When there are high levels of chronic stress, such as in caregivers, this can contribute to chronic inflammation and activation of the HPA axis.  Kaimal et al. (2019) found that both visual expression conditions resulted in significant improvement outcomes in a single 45-min intervention. There was no evidence of change in any of the biomarkers measured. It is important to note that the salivary biomarker data suffered from a smaller sample size due to problems with the data collection for several of the participants who were not able to generate enough saliva to enable analysis. Therefore, little could be determined from these results.</w:t>
      </w:r>
    </w:p>
    <w:p w14:paraId="580D5A45" w14:textId="48B710FF" w:rsidR="00FD2646" w:rsidRPr="006A52B9" w:rsidRDefault="00FD2646" w:rsidP="00EB5D8D">
      <w:pPr>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t xml:space="preserve">Richard et al. (2013) tested the influence of a Visual Arts Education (VAE) program on self-esteem, caregiver burden, and quality of life (QOL), among 26 pairs of individuals with dementia and their caregivers. This study was a </w:t>
      </w:r>
      <w:r w:rsidRPr="006A52B9">
        <w:rPr>
          <w:rFonts w:ascii="Times New Roman" w:hAnsi="Times New Roman" w:cs="Times New Roman"/>
          <w:sz w:val="24"/>
          <w:szCs w:val="24"/>
          <w:shd w:val="clear" w:color="auto" w:fill="FFFFFF"/>
        </w:rPr>
        <w:t xml:space="preserve">randomized controlled single-blind trial. </w:t>
      </w:r>
      <w:r w:rsidRPr="006A52B9">
        <w:rPr>
          <w:rFonts w:ascii="Times New Roman" w:hAnsi="Times New Roman" w:cs="Times New Roman"/>
          <w:sz w:val="24"/>
          <w:szCs w:val="24"/>
        </w:rPr>
        <w:t xml:space="preserve">Pairs were randomized to either the control or VAE (experimental) group. Each group met once a week (1.5 hours) for 8 weeks and were assessed at baseline, 2 months, and 6 months. The VAE group participated in various art activities (hat decoration, collage, painting) and created an art product each week.  The control group participated in less complex art activities. </w:t>
      </w:r>
      <w:r w:rsidRPr="006A52B9">
        <w:rPr>
          <w:rFonts w:ascii="Times New Roman" w:hAnsi="Times New Roman" w:cs="Times New Roman"/>
          <w:sz w:val="24"/>
          <w:szCs w:val="24"/>
          <w:shd w:val="clear" w:color="auto" w:fill="FFFFFF"/>
        </w:rPr>
        <w:t xml:space="preserve">The findings </w:t>
      </w:r>
      <w:r w:rsidRPr="006A52B9">
        <w:rPr>
          <w:rFonts w:ascii="Times New Roman" w:hAnsi="Times New Roman" w:cs="Times New Roman"/>
          <w:sz w:val="24"/>
          <w:szCs w:val="24"/>
          <w:shd w:val="clear" w:color="auto" w:fill="FFFFFF"/>
        </w:rPr>
        <w:lastRenderedPageBreak/>
        <w:t xml:space="preserve">from this study showed the experimental group post-test results at 6 months had significantly improved self-esteem for the persons with dementia on the Rosenberg Self-Esteem scale (ROS), and reduced caregiver burden on the </w:t>
      </w:r>
      <w:proofErr w:type="spellStart"/>
      <w:r w:rsidRPr="006A52B9">
        <w:rPr>
          <w:rFonts w:ascii="Times New Roman" w:hAnsi="Times New Roman" w:cs="Times New Roman"/>
          <w:sz w:val="24"/>
          <w:szCs w:val="24"/>
          <w:shd w:val="clear" w:color="auto" w:fill="FFFFFF"/>
        </w:rPr>
        <w:t>Zarit</w:t>
      </w:r>
      <w:proofErr w:type="spellEnd"/>
      <w:r w:rsidRPr="006A52B9">
        <w:rPr>
          <w:rFonts w:ascii="Times New Roman" w:hAnsi="Times New Roman" w:cs="Times New Roman"/>
          <w:sz w:val="24"/>
          <w:szCs w:val="24"/>
          <w:shd w:val="clear" w:color="auto" w:fill="FFFFFF"/>
        </w:rPr>
        <w:t xml:space="preserve"> Burden Interview scale. QOL improvements were marginally significant for the person with dementia, at 6 months on the QOL- AD (Alzheimer’s disease) test instrument. Both groups expressed they enjoyed the art activities and were meaningful to them. </w:t>
      </w:r>
    </w:p>
    <w:p w14:paraId="0986DA7D" w14:textId="0115654C" w:rsidR="00FD2646" w:rsidRPr="006A52B9" w:rsidRDefault="00FD2646" w:rsidP="00FD2646">
      <w:pPr>
        <w:spacing w:line="480" w:lineRule="auto"/>
        <w:ind w:firstLine="720"/>
        <w:rPr>
          <w:rFonts w:ascii="Times New Roman" w:hAnsi="Times New Roman" w:cs="Times New Roman"/>
          <w:sz w:val="24"/>
          <w:szCs w:val="24"/>
          <w:shd w:val="clear" w:color="auto" w:fill="FFFFFF"/>
        </w:rPr>
      </w:pPr>
      <w:r w:rsidRPr="006A52B9">
        <w:rPr>
          <w:rFonts w:ascii="Times New Roman" w:hAnsi="Times New Roman" w:cs="Times New Roman"/>
          <w:sz w:val="24"/>
          <w:szCs w:val="24"/>
          <w:shd w:val="clear" w:color="auto" w:fill="FFFFFF"/>
        </w:rPr>
        <w:t xml:space="preserve">Walsh et.al (2007) examined the effects of a two-hour art-making classes (AMC) on reducing anxiety and stress among family caregivers (n=69) of patients with cancer. The study design was a quasi-experimental (pretest/posttest with no control group) study. The AMC contained art-making activities such as watercolor paintings, decorating jewelry boxes, and the making of silk scarves or wall hangings. Participants completed a Beck Anxiety Inventory (BAI) and provided a saliva sample pre and post AMC intervention. The saliva sample was used to measure salivary cortisol, which indicates stress levels. Anxiety and Stress levels were significantly reduced. </w:t>
      </w:r>
    </w:p>
    <w:p w14:paraId="61100175" w14:textId="77777777" w:rsidR="00AB1358" w:rsidRPr="006A52B9" w:rsidRDefault="00943794" w:rsidP="00AB1358">
      <w:pPr>
        <w:spacing w:line="480" w:lineRule="auto"/>
        <w:ind w:firstLine="720"/>
        <w:rPr>
          <w:rFonts w:ascii="Times New Roman" w:hAnsi="Times New Roman" w:cs="Times New Roman"/>
          <w:sz w:val="24"/>
          <w:szCs w:val="24"/>
        </w:rPr>
      </w:pPr>
      <w:proofErr w:type="spellStart"/>
      <w:r w:rsidRPr="006A52B9">
        <w:rPr>
          <w:rFonts w:ascii="Times New Roman" w:hAnsi="Times New Roman" w:cs="Times New Roman"/>
          <w:sz w:val="24"/>
          <w:szCs w:val="24"/>
        </w:rPr>
        <w:t>Camic</w:t>
      </w:r>
      <w:proofErr w:type="spellEnd"/>
      <w:r w:rsidRPr="006A52B9">
        <w:rPr>
          <w:rFonts w:ascii="Times New Roman" w:hAnsi="Times New Roman" w:cs="Times New Roman"/>
          <w:sz w:val="24"/>
          <w:szCs w:val="24"/>
        </w:rPr>
        <w:t xml:space="preserve"> et al (2014) conducted a </w:t>
      </w:r>
      <w:r w:rsidR="00B9465F" w:rsidRPr="006A52B9">
        <w:rPr>
          <w:rFonts w:ascii="Times New Roman" w:hAnsi="Times New Roman" w:cs="Times New Roman"/>
          <w:sz w:val="24"/>
          <w:szCs w:val="24"/>
        </w:rPr>
        <w:t xml:space="preserve">pretest-posttest design </w:t>
      </w:r>
      <w:r w:rsidR="000578D3" w:rsidRPr="006A52B9">
        <w:rPr>
          <w:rFonts w:ascii="Times New Roman" w:hAnsi="Times New Roman" w:cs="Times New Roman"/>
          <w:sz w:val="24"/>
          <w:szCs w:val="24"/>
        </w:rPr>
        <w:t xml:space="preserve">study to </w:t>
      </w:r>
      <w:r w:rsidR="00631CEC" w:rsidRPr="006A52B9">
        <w:rPr>
          <w:rFonts w:ascii="Times New Roman" w:hAnsi="Times New Roman" w:cs="Times New Roman"/>
          <w:sz w:val="24"/>
          <w:szCs w:val="24"/>
        </w:rPr>
        <w:t xml:space="preserve">examine the impact </w:t>
      </w:r>
      <w:r w:rsidR="00222642" w:rsidRPr="006A52B9">
        <w:rPr>
          <w:rFonts w:ascii="Times New Roman" w:hAnsi="Times New Roman" w:cs="Times New Roman"/>
          <w:sz w:val="24"/>
          <w:szCs w:val="24"/>
        </w:rPr>
        <w:t xml:space="preserve">of an art gallery-based intervention </w:t>
      </w:r>
      <w:r w:rsidR="008B6400" w:rsidRPr="006A52B9">
        <w:rPr>
          <w:rFonts w:ascii="Times New Roman" w:hAnsi="Times New Roman" w:cs="Times New Roman"/>
          <w:sz w:val="24"/>
          <w:szCs w:val="24"/>
        </w:rPr>
        <w:t xml:space="preserve">on individuals with dementia and their caregivers. Participants completed </w:t>
      </w:r>
      <w:r w:rsidR="007C41E3" w:rsidRPr="006A52B9">
        <w:rPr>
          <w:rFonts w:ascii="Times New Roman" w:hAnsi="Times New Roman" w:cs="Times New Roman"/>
          <w:sz w:val="24"/>
          <w:szCs w:val="24"/>
        </w:rPr>
        <w:t xml:space="preserve">pre and post intervention questionnaires related to quality </w:t>
      </w:r>
      <w:r w:rsidR="00691CD3" w:rsidRPr="006A52B9">
        <w:rPr>
          <w:rFonts w:ascii="Times New Roman" w:hAnsi="Times New Roman" w:cs="Times New Roman"/>
          <w:sz w:val="24"/>
          <w:szCs w:val="24"/>
        </w:rPr>
        <w:t>and burden.</w:t>
      </w:r>
      <w:r w:rsidR="007F25CE" w:rsidRPr="006A52B9">
        <w:rPr>
          <w:rFonts w:ascii="Times New Roman" w:hAnsi="Times New Roman" w:cs="Times New Roman"/>
          <w:sz w:val="24"/>
          <w:szCs w:val="24"/>
        </w:rPr>
        <w:t xml:space="preserve"> </w:t>
      </w:r>
      <w:r w:rsidR="00691CD3" w:rsidRPr="006A52B9">
        <w:rPr>
          <w:rFonts w:ascii="Times New Roman" w:hAnsi="Times New Roman" w:cs="Times New Roman"/>
          <w:sz w:val="24"/>
          <w:szCs w:val="24"/>
        </w:rPr>
        <w:t>The study also included semi-structured interview</w:t>
      </w:r>
      <w:r w:rsidR="00FB3871" w:rsidRPr="006A52B9">
        <w:rPr>
          <w:rFonts w:ascii="Times New Roman" w:hAnsi="Times New Roman" w:cs="Times New Roman"/>
          <w:sz w:val="24"/>
          <w:szCs w:val="24"/>
        </w:rPr>
        <w:t xml:space="preserve">s after sessions ended. Burden levels of caregivers </w:t>
      </w:r>
      <w:r w:rsidR="007C7F65" w:rsidRPr="006A52B9">
        <w:rPr>
          <w:rFonts w:ascii="Times New Roman" w:hAnsi="Times New Roman" w:cs="Times New Roman"/>
          <w:sz w:val="24"/>
          <w:szCs w:val="24"/>
        </w:rPr>
        <w:t xml:space="preserve">were improved, however were not statistically significant. </w:t>
      </w:r>
      <w:r w:rsidR="00C53598" w:rsidRPr="006A52B9">
        <w:rPr>
          <w:rFonts w:ascii="Times New Roman" w:hAnsi="Times New Roman" w:cs="Times New Roman"/>
          <w:sz w:val="24"/>
          <w:szCs w:val="24"/>
        </w:rPr>
        <w:t>Qualitative results support the continued development of art gallery-base</w:t>
      </w:r>
      <w:r w:rsidR="00D8002C" w:rsidRPr="006A52B9">
        <w:rPr>
          <w:rFonts w:ascii="Times New Roman" w:hAnsi="Times New Roman" w:cs="Times New Roman"/>
          <w:sz w:val="24"/>
          <w:szCs w:val="24"/>
        </w:rPr>
        <w:t>d programs for people with dementia and their car</w:t>
      </w:r>
      <w:r w:rsidR="00253F6E" w:rsidRPr="006A52B9">
        <w:rPr>
          <w:rFonts w:ascii="Times New Roman" w:hAnsi="Times New Roman" w:cs="Times New Roman"/>
          <w:sz w:val="24"/>
          <w:szCs w:val="24"/>
        </w:rPr>
        <w:t>egivers</w:t>
      </w:r>
      <w:r w:rsidR="00D8002C" w:rsidRPr="006A52B9">
        <w:rPr>
          <w:rFonts w:ascii="Times New Roman" w:hAnsi="Times New Roman" w:cs="Times New Roman"/>
          <w:sz w:val="24"/>
          <w:szCs w:val="24"/>
        </w:rPr>
        <w:t>.</w:t>
      </w:r>
    </w:p>
    <w:p w14:paraId="213BE402" w14:textId="575E3271" w:rsidR="00AB1358" w:rsidRPr="00AB1358" w:rsidRDefault="00AB1358" w:rsidP="00CE62B2">
      <w:pPr>
        <w:spacing w:line="480" w:lineRule="auto"/>
        <w:ind w:firstLine="720"/>
        <w:rPr>
          <w:rFonts w:ascii="Times New Roman" w:hAnsi="Times New Roman" w:cs="Times New Roman"/>
          <w:sz w:val="24"/>
          <w:szCs w:val="24"/>
        </w:rPr>
      </w:pPr>
      <w:r w:rsidRPr="00AB1358">
        <w:rPr>
          <w:rFonts w:ascii="Times New Roman" w:eastAsia="Calibri" w:hAnsi="Times New Roman" w:cs="Times New Roman"/>
          <w:kern w:val="24"/>
          <w:sz w:val="24"/>
          <w:szCs w:val="24"/>
        </w:rPr>
        <w:t>All studies had a small sample size and most lacked a control group</w:t>
      </w:r>
      <w:r w:rsidR="00CE62B2" w:rsidRPr="006A52B9">
        <w:rPr>
          <w:rFonts w:ascii="Times New Roman" w:hAnsi="Times New Roman" w:cs="Times New Roman"/>
          <w:sz w:val="24"/>
          <w:szCs w:val="24"/>
        </w:rPr>
        <w:t xml:space="preserve">. </w:t>
      </w:r>
      <w:r w:rsidRPr="00AB1358">
        <w:rPr>
          <w:rFonts w:ascii="Times New Roman" w:eastAsia="Calibri" w:hAnsi="Times New Roman" w:cs="Times New Roman"/>
          <w:kern w:val="24"/>
          <w:sz w:val="24"/>
          <w:szCs w:val="24"/>
        </w:rPr>
        <w:t xml:space="preserve">All studies revealed there is a significant reduction or improvement of caregiver burden post intervention, despite </w:t>
      </w:r>
      <w:r w:rsidRPr="00AB1358">
        <w:rPr>
          <w:rFonts w:ascii="Times New Roman" w:eastAsia="Calibri" w:hAnsi="Times New Roman" w:cs="Times New Roman"/>
          <w:kern w:val="24"/>
          <w:sz w:val="24"/>
          <w:szCs w:val="24"/>
        </w:rPr>
        <w:lastRenderedPageBreak/>
        <w:t>sample size, lack of control group, and length of intervention</w:t>
      </w:r>
      <w:r w:rsidR="00CE62B2" w:rsidRPr="006A52B9">
        <w:rPr>
          <w:rFonts w:ascii="Times New Roman" w:eastAsia="Calibri" w:hAnsi="Times New Roman" w:cs="Times New Roman"/>
          <w:kern w:val="24"/>
          <w:sz w:val="24"/>
          <w:szCs w:val="24"/>
        </w:rPr>
        <w:t xml:space="preserve">. </w:t>
      </w:r>
      <w:r w:rsidRPr="00AB1358">
        <w:rPr>
          <w:rFonts w:ascii="Times New Roman" w:eastAsia="Calibri" w:hAnsi="Times New Roman" w:cs="Times New Roman"/>
          <w:kern w:val="24"/>
          <w:sz w:val="24"/>
          <w:szCs w:val="24"/>
        </w:rPr>
        <w:t xml:space="preserve">Some of the studies included a qualitative component, through open ended surveys or semi structured interviews that revealed support for use of future art therapy interventions, and positive feedback from participants about how they felt about the intervention. </w:t>
      </w:r>
    </w:p>
    <w:p w14:paraId="25E69625" w14:textId="2E341745" w:rsidR="00210114" w:rsidRPr="006A52B9" w:rsidRDefault="001A6747" w:rsidP="00CE62B2">
      <w:pPr>
        <w:spacing w:line="480" w:lineRule="auto"/>
        <w:ind w:firstLine="720"/>
        <w:jc w:val="center"/>
        <w:rPr>
          <w:rFonts w:ascii="Times New Roman" w:hAnsi="Times New Roman" w:cs="Times New Roman"/>
          <w:sz w:val="24"/>
          <w:szCs w:val="24"/>
        </w:rPr>
      </w:pPr>
      <w:r w:rsidRPr="006A52B9">
        <w:rPr>
          <w:rFonts w:ascii="Times New Roman" w:hAnsi="Times New Roman" w:cs="Times New Roman"/>
          <w:b/>
          <w:sz w:val="24"/>
          <w:szCs w:val="24"/>
        </w:rPr>
        <w:t>Organizational Assessment</w:t>
      </w:r>
    </w:p>
    <w:p w14:paraId="75582766" w14:textId="77777777" w:rsidR="00CE62B2" w:rsidRPr="006A52B9" w:rsidRDefault="001A6747" w:rsidP="00CE62B2">
      <w:pPr>
        <w:spacing w:line="480" w:lineRule="auto"/>
        <w:ind w:firstLine="720"/>
        <w:rPr>
          <w:rFonts w:ascii="Times New Roman" w:hAnsi="Times New Roman" w:cs="Times New Roman"/>
          <w:bCs/>
          <w:sz w:val="24"/>
          <w:szCs w:val="24"/>
        </w:rPr>
      </w:pPr>
      <w:r w:rsidRPr="006A52B9">
        <w:rPr>
          <w:rFonts w:ascii="Times New Roman" w:hAnsi="Times New Roman" w:cs="Times New Roman"/>
          <w:b/>
          <w:i/>
          <w:iCs/>
          <w:sz w:val="24"/>
          <w:szCs w:val="24"/>
        </w:rPr>
        <w:t>Mission.</w:t>
      </w:r>
      <w:r w:rsidRPr="006A52B9">
        <w:rPr>
          <w:rFonts w:ascii="Times New Roman" w:hAnsi="Times New Roman" w:cs="Times New Roman"/>
          <w:bCs/>
          <w:sz w:val="24"/>
          <w:szCs w:val="24"/>
        </w:rPr>
        <w:t xml:space="preserve"> The mission of the Henry Ford Health system is to improve lives through excellence in the science and art of health care and healing. CARE program staff strive to improve quality of life of caregivers by offering support and educational services and </w:t>
      </w:r>
      <w:proofErr w:type="gramStart"/>
      <w:r w:rsidRPr="006A52B9">
        <w:rPr>
          <w:rFonts w:ascii="Times New Roman" w:hAnsi="Times New Roman" w:cs="Times New Roman"/>
          <w:bCs/>
          <w:sz w:val="24"/>
          <w:szCs w:val="24"/>
        </w:rPr>
        <w:t>providing assistance</w:t>
      </w:r>
      <w:proofErr w:type="gramEnd"/>
      <w:r w:rsidRPr="006A52B9">
        <w:rPr>
          <w:rFonts w:ascii="Times New Roman" w:hAnsi="Times New Roman" w:cs="Times New Roman"/>
          <w:bCs/>
          <w:sz w:val="24"/>
          <w:szCs w:val="24"/>
        </w:rPr>
        <w:t xml:space="preserve"> in identifying resources within their community. The DNP student will be able to utilize the concept of Henry Ford’s mission as a guide throughout the DNP project.</w:t>
      </w:r>
    </w:p>
    <w:p w14:paraId="62066A4F" w14:textId="70728B55" w:rsidR="00210114" w:rsidRPr="006A52B9" w:rsidRDefault="001A6747" w:rsidP="00CE62B2">
      <w:pPr>
        <w:spacing w:line="480" w:lineRule="auto"/>
        <w:ind w:firstLine="720"/>
        <w:rPr>
          <w:rFonts w:ascii="Times New Roman" w:hAnsi="Times New Roman" w:cs="Times New Roman"/>
          <w:bCs/>
          <w:sz w:val="24"/>
          <w:szCs w:val="24"/>
        </w:rPr>
      </w:pPr>
      <w:r w:rsidRPr="006A52B9">
        <w:rPr>
          <w:rFonts w:ascii="Times New Roman" w:hAnsi="Times New Roman" w:cs="Times New Roman"/>
          <w:b/>
          <w:i/>
          <w:iCs/>
          <w:sz w:val="24"/>
          <w:szCs w:val="24"/>
        </w:rPr>
        <w:t xml:space="preserve">Vision. </w:t>
      </w:r>
      <w:r w:rsidRPr="006A52B9">
        <w:rPr>
          <w:rFonts w:ascii="Times New Roman" w:hAnsi="Times New Roman" w:cs="Times New Roman"/>
          <w:bCs/>
          <w:sz w:val="24"/>
          <w:szCs w:val="24"/>
        </w:rPr>
        <w:t xml:space="preserve">Henry Ford embraced a new vision in 2018, leading the organization closer to its True North. Henry Ford’s True North is its vision. It is envisioned that Henry Ford will be the trusted partner in health, leading the nation in superior care and value, one person at a time.  Focusing on the True North, the CARE program ensures that caregivers are supported so they have a better quality of life and </w:t>
      </w:r>
      <w:proofErr w:type="gramStart"/>
      <w:r w:rsidRPr="006A52B9">
        <w:rPr>
          <w:rFonts w:ascii="Times New Roman" w:hAnsi="Times New Roman" w:cs="Times New Roman"/>
          <w:bCs/>
          <w:sz w:val="24"/>
          <w:szCs w:val="24"/>
        </w:rPr>
        <w:t>are able to</w:t>
      </w:r>
      <w:proofErr w:type="gramEnd"/>
      <w:r w:rsidRPr="006A52B9">
        <w:rPr>
          <w:rFonts w:ascii="Times New Roman" w:hAnsi="Times New Roman" w:cs="Times New Roman"/>
          <w:bCs/>
          <w:sz w:val="24"/>
          <w:szCs w:val="24"/>
        </w:rPr>
        <w:t xml:space="preserve"> continue providing care for their loved one. </w:t>
      </w:r>
    </w:p>
    <w:p w14:paraId="2B2940ED" w14:textId="49C43CF8" w:rsidR="00210114" w:rsidRPr="006A52B9" w:rsidRDefault="001A6747">
      <w:pPr>
        <w:spacing w:line="480" w:lineRule="auto"/>
        <w:ind w:firstLine="720"/>
        <w:rPr>
          <w:rFonts w:ascii="Times New Roman" w:hAnsi="Times New Roman" w:cs="Times New Roman"/>
          <w:bCs/>
          <w:sz w:val="24"/>
          <w:szCs w:val="24"/>
        </w:rPr>
      </w:pPr>
      <w:r w:rsidRPr="006A52B9">
        <w:rPr>
          <w:rFonts w:ascii="Times New Roman" w:hAnsi="Times New Roman" w:cs="Times New Roman"/>
          <w:b/>
          <w:i/>
          <w:iCs/>
          <w:sz w:val="24"/>
          <w:szCs w:val="24"/>
        </w:rPr>
        <w:t>Values.</w:t>
      </w:r>
      <w:r w:rsidRPr="006A52B9">
        <w:rPr>
          <w:rFonts w:ascii="Times New Roman" w:hAnsi="Times New Roman" w:cs="Times New Roman"/>
          <w:bCs/>
          <w:sz w:val="24"/>
          <w:szCs w:val="24"/>
        </w:rPr>
        <w:t xml:space="preserve"> At Henry Ford Health System patient and family centered care is valued and a top priority.  Retired </w:t>
      </w:r>
      <w:r w:rsidR="000B0AB8" w:rsidRPr="006A52B9">
        <w:rPr>
          <w:rFonts w:ascii="Times New Roman" w:hAnsi="Times New Roman" w:cs="Times New Roman"/>
          <w:bCs/>
          <w:sz w:val="24"/>
          <w:szCs w:val="24"/>
        </w:rPr>
        <w:t>Chief Executive Officer (CEO),</w:t>
      </w:r>
      <w:r w:rsidRPr="006A52B9">
        <w:rPr>
          <w:rFonts w:ascii="Times New Roman" w:hAnsi="Times New Roman" w:cs="Times New Roman"/>
          <w:bCs/>
          <w:sz w:val="24"/>
          <w:szCs w:val="24"/>
        </w:rPr>
        <w:t xml:space="preserve"> Nancy </w:t>
      </w:r>
      <w:r w:rsidR="00CE62B2" w:rsidRPr="006A52B9">
        <w:rPr>
          <w:rFonts w:ascii="Times New Roman" w:hAnsi="Times New Roman" w:cs="Times New Roman"/>
          <w:bCs/>
          <w:sz w:val="24"/>
          <w:szCs w:val="24"/>
        </w:rPr>
        <w:t>Schlichtin</w:t>
      </w:r>
      <w:r w:rsidR="000B0AB8" w:rsidRPr="006A52B9">
        <w:rPr>
          <w:rFonts w:ascii="Times New Roman" w:hAnsi="Times New Roman" w:cs="Times New Roman"/>
          <w:bCs/>
          <w:sz w:val="24"/>
          <w:szCs w:val="24"/>
        </w:rPr>
        <w:t>g,</w:t>
      </w:r>
      <w:r w:rsidRPr="006A52B9">
        <w:rPr>
          <w:rFonts w:ascii="Times New Roman" w:hAnsi="Times New Roman" w:cs="Times New Roman"/>
          <w:bCs/>
          <w:sz w:val="24"/>
          <w:szCs w:val="24"/>
        </w:rPr>
        <w:t xml:space="preserve"> recognized the value of supporting caregivers, and thus generously committed a portion of the president’s fund to initiate the CARE program. CARE staff value the support of informal caregivers of all ages and backgrounds.  </w:t>
      </w:r>
    </w:p>
    <w:p w14:paraId="3F42883C" w14:textId="77777777" w:rsidR="00210114" w:rsidRPr="006A52B9" w:rsidRDefault="001A6747">
      <w:pPr>
        <w:spacing w:line="480" w:lineRule="auto"/>
        <w:ind w:firstLine="720"/>
        <w:rPr>
          <w:rFonts w:ascii="Times New Roman" w:hAnsi="Times New Roman" w:cs="Times New Roman"/>
          <w:bCs/>
          <w:sz w:val="24"/>
          <w:szCs w:val="24"/>
        </w:rPr>
      </w:pPr>
      <w:r w:rsidRPr="006A52B9">
        <w:rPr>
          <w:rFonts w:ascii="Times New Roman" w:hAnsi="Times New Roman" w:cs="Times New Roman"/>
          <w:bCs/>
          <w:sz w:val="24"/>
          <w:szCs w:val="24"/>
        </w:rPr>
        <w:t xml:space="preserve">A </w:t>
      </w:r>
      <w:proofErr w:type="gramStart"/>
      <w:r w:rsidRPr="006A52B9">
        <w:rPr>
          <w:rFonts w:ascii="Times New Roman" w:hAnsi="Times New Roman" w:cs="Times New Roman"/>
          <w:bCs/>
          <w:sz w:val="24"/>
          <w:szCs w:val="24"/>
        </w:rPr>
        <w:t>SWOT  analysis</w:t>
      </w:r>
      <w:proofErr w:type="gramEnd"/>
      <w:r w:rsidRPr="006A52B9">
        <w:rPr>
          <w:rFonts w:ascii="Times New Roman" w:hAnsi="Times New Roman" w:cs="Times New Roman"/>
          <w:bCs/>
          <w:sz w:val="24"/>
          <w:szCs w:val="24"/>
        </w:rPr>
        <w:t xml:space="preserve"> was conducted to assess the Henry Ford CARE program’s situation. </w:t>
      </w:r>
    </w:p>
    <w:p w14:paraId="76712F39" w14:textId="77777777" w:rsidR="00210114" w:rsidRPr="006A52B9" w:rsidRDefault="001A6747">
      <w:pPr>
        <w:spacing w:line="480" w:lineRule="auto"/>
        <w:rPr>
          <w:rFonts w:ascii="Times New Roman" w:hAnsi="Times New Roman" w:cs="Times New Roman"/>
          <w:b/>
          <w:sz w:val="24"/>
          <w:szCs w:val="24"/>
        </w:rPr>
      </w:pPr>
      <w:r w:rsidRPr="006A52B9">
        <w:rPr>
          <w:rFonts w:ascii="Times New Roman" w:hAnsi="Times New Roman" w:cs="Times New Roman"/>
          <w:b/>
          <w:sz w:val="24"/>
          <w:szCs w:val="24"/>
        </w:rPr>
        <w:t>SWOT Analysis</w:t>
      </w:r>
    </w:p>
    <w:p w14:paraId="6F2D9E35" w14:textId="77777777" w:rsidR="00210114" w:rsidRPr="006A52B9" w:rsidRDefault="001A6747">
      <w:pPr>
        <w:spacing w:line="480" w:lineRule="auto"/>
        <w:rPr>
          <w:rFonts w:ascii="Times New Roman" w:hAnsi="Times New Roman" w:cs="Times New Roman"/>
          <w:b/>
          <w:i/>
          <w:iCs/>
          <w:sz w:val="24"/>
          <w:szCs w:val="24"/>
        </w:rPr>
      </w:pPr>
      <w:r w:rsidRPr="006A52B9">
        <w:rPr>
          <w:rFonts w:ascii="Times New Roman" w:hAnsi="Times New Roman" w:cs="Times New Roman"/>
          <w:b/>
          <w:i/>
          <w:iCs/>
          <w:sz w:val="24"/>
          <w:szCs w:val="24"/>
        </w:rPr>
        <w:lastRenderedPageBreak/>
        <w:t xml:space="preserve">Strengths </w:t>
      </w:r>
    </w:p>
    <w:p w14:paraId="441B44E0" w14:textId="77777777" w:rsidR="00210114" w:rsidRPr="006A52B9" w:rsidRDefault="001A6747">
      <w:pPr>
        <w:spacing w:line="480" w:lineRule="auto"/>
        <w:ind w:firstLine="720"/>
        <w:rPr>
          <w:rFonts w:ascii="Times New Roman" w:hAnsi="Times New Roman" w:cs="Times New Roman"/>
          <w:bCs/>
          <w:sz w:val="24"/>
          <w:szCs w:val="24"/>
        </w:rPr>
      </w:pPr>
      <w:r w:rsidRPr="006A52B9">
        <w:rPr>
          <w:rFonts w:ascii="Times New Roman" w:hAnsi="Times New Roman" w:cs="Times New Roman"/>
          <w:bCs/>
          <w:sz w:val="24"/>
          <w:szCs w:val="24"/>
        </w:rPr>
        <w:t xml:space="preserve">The Henry Ford CARE program offers a variety of services such as support groups, art therapy/creative mindfulness sessions, and self-care classes that are offered at various times and dates for the caregiver.  Prior to Covid-19 pandemic, support group sessions were offered at seven locations (Midtown Detroit, Plymouth, St. Clair Shores, West Bloomfield, Wyandotte, HAP Southfield, and Jackson). In addition, CARE program staff have personally presented and met with more than 100 departments and areas within the health system. Meetings concentrated on increasing CARE program awareness, educating employees on how and why to access caregiver services, and encouraging them to refer their patient’s caregivers. </w:t>
      </w:r>
    </w:p>
    <w:p w14:paraId="737274E8" w14:textId="7A54BCAA" w:rsidR="00210114" w:rsidRPr="006A52B9" w:rsidRDefault="001A6747">
      <w:pPr>
        <w:spacing w:line="480" w:lineRule="auto"/>
        <w:ind w:firstLine="720"/>
        <w:rPr>
          <w:rFonts w:ascii="Times New Roman" w:eastAsiaTheme="minorHAnsi" w:hAnsi="Times New Roman" w:cs="Times New Roman"/>
          <w:bCs/>
          <w:sz w:val="24"/>
          <w:szCs w:val="24"/>
        </w:rPr>
      </w:pPr>
      <w:r w:rsidRPr="006A52B9">
        <w:rPr>
          <w:rFonts w:ascii="Times New Roman" w:hAnsi="Times New Roman" w:cs="Times New Roman"/>
          <w:bCs/>
          <w:sz w:val="24"/>
          <w:szCs w:val="24"/>
        </w:rPr>
        <w:t xml:space="preserve">CARE program leaders at Henry Ford are in favor of an evaluation of the CARE </w:t>
      </w:r>
      <w:r w:rsidR="000B0AB8" w:rsidRPr="006A52B9">
        <w:rPr>
          <w:rFonts w:ascii="Times New Roman" w:hAnsi="Times New Roman" w:cs="Times New Roman"/>
          <w:bCs/>
          <w:sz w:val="24"/>
          <w:szCs w:val="24"/>
        </w:rPr>
        <w:t>program and</w:t>
      </w:r>
      <w:r w:rsidRPr="006A52B9">
        <w:rPr>
          <w:rFonts w:ascii="Times New Roman" w:hAnsi="Times New Roman" w:cs="Times New Roman"/>
          <w:bCs/>
          <w:sz w:val="24"/>
          <w:szCs w:val="24"/>
        </w:rPr>
        <w:t xml:space="preserve"> improving practices within the program. Currently there are sufficient funds available to continue with efforts supporting strategies/components of the program.</w:t>
      </w:r>
      <w:r w:rsidRPr="006A52B9">
        <w:rPr>
          <w:rFonts w:ascii="Times New Roman" w:eastAsiaTheme="minorHAnsi" w:hAnsi="Times New Roman" w:cs="Times New Roman"/>
          <w:sz w:val="24"/>
          <w:szCs w:val="24"/>
        </w:rPr>
        <w:t xml:space="preserve"> In addition, there are adequate number of </w:t>
      </w:r>
      <w:r w:rsidRPr="006A52B9">
        <w:rPr>
          <w:rFonts w:ascii="Times New Roman" w:hAnsi="Times New Roman" w:cs="Times New Roman"/>
          <w:bCs/>
          <w:sz w:val="24"/>
          <w:szCs w:val="24"/>
        </w:rPr>
        <w:t>CARE program staff to carry out the proposed intervention</w:t>
      </w:r>
      <w:r w:rsidR="00ED665A" w:rsidRPr="006A52B9">
        <w:rPr>
          <w:rFonts w:ascii="Times New Roman" w:hAnsi="Times New Roman" w:cs="Times New Roman"/>
          <w:bCs/>
          <w:sz w:val="24"/>
          <w:szCs w:val="24"/>
        </w:rPr>
        <w:t xml:space="preserve"> of</w:t>
      </w:r>
      <w:r w:rsidRPr="006A52B9">
        <w:rPr>
          <w:rFonts w:ascii="Times New Roman" w:hAnsi="Times New Roman" w:cs="Times New Roman"/>
          <w:bCs/>
          <w:sz w:val="24"/>
          <w:szCs w:val="24"/>
        </w:rPr>
        <w:t xml:space="preserve"> art therapy sessions </w:t>
      </w:r>
      <w:r w:rsidRPr="006A52B9">
        <w:rPr>
          <w:rFonts w:ascii="Times New Roman" w:eastAsiaTheme="minorHAnsi" w:hAnsi="Times New Roman" w:cs="Times New Roman"/>
          <w:bCs/>
          <w:sz w:val="24"/>
          <w:szCs w:val="24"/>
        </w:rPr>
        <w:t xml:space="preserve">of informal caregiver participants to explore impact on their quality of life. </w:t>
      </w:r>
    </w:p>
    <w:p w14:paraId="08FBDEE5" w14:textId="77777777" w:rsidR="00210114" w:rsidRPr="006A52B9" w:rsidRDefault="001A6747">
      <w:pPr>
        <w:spacing w:line="480" w:lineRule="auto"/>
        <w:rPr>
          <w:rFonts w:ascii="Times New Roman" w:hAnsi="Times New Roman" w:cs="Times New Roman"/>
          <w:b/>
          <w:i/>
          <w:iCs/>
          <w:sz w:val="24"/>
          <w:szCs w:val="24"/>
        </w:rPr>
      </w:pPr>
      <w:r w:rsidRPr="006A52B9">
        <w:rPr>
          <w:rFonts w:ascii="Times New Roman" w:hAnsi="Times New Roman" w:cs="Times New Roman"/>
          <w:b/>
          <w:i/>
          <w:iCs/>
          <w:sz w:val="24"/>
          <w:szCs w:val="24"/>
        </w:rPr>
        <w:t xml:space="preserve">Weaknesses </w:t>
      </w:r>
    </w:p>
    <w:p w14:paraId="41A2BF59" w14:textId="787EA089" w:rsidR="00210114" w:rsidRPr="006A52B9" w:rsidRDefault="001A6747">
      <w:pPr>
        <w:spacing w:line="480" w:lineRule="auto"/>
        <w:ind w:firstLine="720"/>
        <w:rPr>
          <w:rFonts w:ascii="Times New Roman" w:hAnsi="Times New Roman" w:cs="Times New Roman"/>
          <w:bCs/>
          <w:sz w:val="24"/>
          <w:szCs w:val="24"/>
        </w:rPr>
      </w:pPr>
      <w:r w:rsidRPr="006A52B9">
        <w:rPr>
          <w:rFonts w:ascii="Times New Roman" w:hAnsi="Times New Roman" w:cs="Times New Roman"/>
          <w:bCs/>
          <w:sz w:val="24"/>
          <w:szCs w:val="24"/>
        </w:rPr>
        <w:t>Due to Covid-19 pandemic, in person classes were held from January until March 13</w:t>
      </w:r>
      <w:r w:rsidRPr="006A52B9">
        <w:rPr>
          <w:rFonts w:ascii="Times New Roman" w:hAnsi="Times New Roman" w:cs="Times New Roman"/>
          <w:bCs/>
          <w:sz w:val="24"/>
          <w:szCs w:val="24"/>
          <w:vertAlign w:val="superscript"/>
        </w:rPr>
        <w:t xml:space="preserve">th, </w:t>
      </w:r>
      <w:r w:rsidRPr="006A52B9">
        <w:rPr>
          <w:rFonts w:ascii="Times New Roman" w:hAnsi="Times New Roman" w:cs="Times New Roman"/>
          <w:bCs/>
          <w:sz w:val="24"/>
          <w:szCs w:val="24"/>
        </w:rPr>
        <w:t xml:space="preserve">and transitioned to virtual online classes in June 2020. In reference to 2020 Data for CARE program, 128 informal caregivers participated in support group sessions, compared with 203 caregivers that participated in the previous year. With limited support group sessions and being exclusively online, </w:t>
      </w:r>
      <w:r w:rsidR="000B0AB8" w:rsidRPr="006A52B9">
        <w:rPr>
          <w:rFonts w:ascii="Times New Roman" w:hAnsi="Times New Roman" w:cs="Times New Roman"/>
          <w:bCs/>
          <w:sz w:val="24"/>
          <w:szCs w:val="24"/>
        </w:rPr>
        <w:t>these narrows</w:t>
      </w:r>
      <w:r w:rsidRPr="006A52B9">
        <w:rPr>
          <w:rFonts w:ascii="Times New Roman" w:hAnsi="Times New Roman" w:cs="Times New Roman"/>
          <w:bCs/>
          <w:sz w:val="24"/>
          <w:szCs w:val="24"/>
        </w:rPr>
        <w:t xml:space="preserve"> target population of caregivers to those that only have access to a computer, iPad, and smart phone. Therefore, project intervention may not have as many caregiver participants as desired. </w:t>
      </w:r>
    </w:p>
    <w:p w14:paraId="070BF5F6" w14:textId="06D8C7B8" w:rsidR="00210114" w:rsidRPr="006A52B9" w:rsidRDefault="001A6747">
      <w:pPr>
        <w:spacing w:line="480" w:lineRule="auto"/>
        <w:ind w:firstLine="720"/>
        <w:rPr>
          <w:rFonts w:ascii="Times New Roman" w:hAnsi="Times New Roman" w:cs="Times New Roman"/>
          <w:bCs/>
          <w:sz w:val="24"/>
          <w:szCs w:val="24"/>
        </w:rPr>
      </w:pPr>
      <w:r w:rsidRPr="006A52B9">
        <w:rPr>
          <w:rFonts w:ascii="Times New Roman" w:hAnsi="Times New Roman" w:cs="Times New Roman"/>
          <w:bCs/>
          <w:sz w:val="24"/>
          <w:szCs w:val="24"/>
        </w:rPr>
        <w:lastRenderedPageBreak/>
        <w:t xml:space="preserve">Unfortunately, since in person meetings are not possible, </w:t>
      </w:r>
      <w:r w:rsidR="00ED665A" w:rsidRPr="006A52B9">
        <w:rPr>
          <w:rFonts w:ascii="Times New Roman" w:hAnsi="Times New Roman" w:cs="Times New Roman"/>
          <w:bCs/>
          <w:sz w:val="24"/>
          <w:szCs w:val="24"/>
        </w:rPr>
        <w:t>this may</w:t>
      </w:r>
      <w:r w:rsidRPr="006A52B9">
        <w:rPr>
          <w:rFonts w:ascii="Times New Roman" w:hAnsi="Times New Roman" w:cs="Times New Roman"/>
          <w:bCs/>
          <w:sz w:val="24"/>
          <w:szCs w:val="24"/>
        </w:rPr>
        <w:t xml:space="preserve"> present a challenge in attempting to increase awareness of the program and recruit informal caregiver participants for the DNP project. A different strategy or approach will need to be planned.</w:t>
      </w:r>
    </w:p>
    <w:p w14:paraId="70E7A0E7" w14:textId="77777777" w:rsidR="00210114" w:rsidRPr="006A52B9" w:rsidRDefault="001A6747">
      <w:pPr>
        <w:spacing w:line="480" w:lineRule="auto"/>
        <w:rPr>
          <w:rFonts w:ascii="Times New Roman" w:hAnsi="Times New Roman" w:cs="Times New Roman"/>
          <w:b/>
          <w:i/>
          <w:iCs/>
          <w:sz w:val="24"/>
          <w:szCs w:val="24"/>
        </w:rPr>
      </w:pPr>
      <w:r w:rsidRPr="006A52B9">
        <w:rPr>
          <w:rFonts w:ascii="Times New Roman" w:hAnsi="Times New Roman" w:cs="Times New Roman"/>
          <w:b/>
          <w:i/>
          <w:iCs/>
          <w:sz w:val="24"/>
          <w:szCs w:val="24"/>
        </w:rPr>
        <w:t xml:space="preserve">Opportunities. </w:t>
      </w:r>
    </w:p>
    <w:p w14:paraId="0114A326" w14:textId="0F1F7D54" w:rsidR="00210114" w:rsidRPr="006A52B9" w:rsidRDefault="001A6747">
      <w:pPr>
        <w:spacing w:line="480" w:lineRule="auto"/>
        <w:ind w:firstLine="720"/>
        <w:rPr>
          <w:rFonts w:ascii="Times New Roman" w:hAnsi="Times New Roman" w:cs="Times New Roman"/>
          <w:b/>
          <w:i/>
          <w:iCs/>
          <w:sz w:val="24"/>
          <w:szCs w:val="24"/>
        </w:rPr>
      </w:pPr>
      <w:r w:rsidRPr="006A52B9">
        <w:rPr>
          <w:rFonts w:ascii="Times New Roman" w:hAnsi="Times New Roman" w:cs="Times New Roman"/>
          <w:bCs/>
          <w:sz w:val="24"/>
          <w:szCs w:val="24"/>
        </w:rPr>
        <w:t xml:space="preserve">Henry Ford CARE staff have made connections with various community organizations (Area Agency on Aging, The Alzheimer association, and The Lake House) that support and connect with caregivers. These communications helped promote Henry Ford Health Systems CARE program Services and increase program awareness. With an increase in program awareness, there is a good chance of having a higher number of caregiver referrals. This will provide a more positive outlook on possibly having more informal caregivers that may be willing to participate in Art Therapy sessions and be part of the </w:t>
      </w:r>
      <w:r w:rsidR="00D23E4A" w:rsidRPr="006A52B9">
        <w:rPr>
          <w:rFonts w:ascii="Times New Roman" w:hAnsi="Times New Roman" w:cs="Times New Roman"/>
          <w:bCs/>
          <w:sz w:val="24"/>
          <w:szCs w:val="24"/>
        </w:rPr>
        <w:t>study</w:t>
      </w:r>
      <w:r w:rsidRPr="006A52B9">
        <w:rPr>
          <w:rFonts w:ascii="Times New Roman" w:hAnsi="Times New Roman" w:cs="Times New Roman"/>
          <w:bCs/>
          <w:sz w:val="24"/>
          <w:szCs w:val="24"/>
        </w:rPr>
        <w:t>.</w:t>
      </w:r>
      <w:r w:rsidR="00D23E4A" w:rsidRPr="006A52B9">
        <w:rPr>
          <w:rFonts w:ascii="Times New Roman" w:hAnsi="Times New Roman" w:cs="Times New Roman"/>
          <w:bCs/>
          <w:sz w:val="24"/>
          <w:szCs w:val="24"/>
        </w:rPr>
        <w:t xml:space="preserve"> </w:t>
      </w:r>
      <w:r w:rsidR="00B4150C" w:rsidRPr="006A52B9">
        <w:rPr>
          <w:rFonts w:ascii="Times New Roman" w:hAnsi="Times New Roman" w:cs="Times New Roman"/>
          <w:bCs/>
          <w:sz w:val="24"/>
          <w:szCs w:val="24"/>
        </w:rPr>
        <w:t xml:space="preserve">In addition, since the </w:t>
      </w:r>
      <w:r w:rsidR="005B5DE9" w:rsidRPr="006A52B9">
        <w:rPr>
          <w:rFonts w:ascii="Times New Roman" w:hAnsi="Times New Roman" w:cs="Times New Roman"/>
          <w:bCs/>
          <w:sz w:val="24"/>
          <w:szCs w:val="24"/>
        </w:rPr>
        <w:t xml:space="preserve">knitting </w:t>
      </w:r>
      <w:r w:rsidR="00B4150C" w:rsidRPr="006A52B9">
        <w:rPr>
          <w:rFonts w:ascii="Times New Roman" w:hAnsi="Times New Roman" w:cs="Times New Roman"/>
          <w:bCs/>
          <w:sz w:val="24"/>
          <w:szCs w:val="24"/>
        </w:rPr>
        <w:t xml:space="preserve">and crocheting </w:t>
      </w:r>
      <w:r w:rsidR="00180F70" w:rsidRPr="006A52B9">
        <w:rPr>
          <w:rFonts w:ascii="Times New Roman" w:hAnsi="Times New Roman" w:cs="Times New Roman"/>
          <w:bCs/>
          <w:sz w:val="24"/>
          <w:szCs w:val="24"/>
        </w:rPr>
        <w:t>art-based course</w:t>
      </w:r>
      <w:r w:rsidRPr="006A52B9">
        <w:rPr>
          <w:rFonts w:ascii="Times New Roman" w:hAnsi="Times New Roman" w:cs="Times New Roman"/>
          <w:bCs/>
          <w:sz w:val="24"/>
          <w:szCs w:val="24"/>
        </w:rPr>
        <w:t xml:space="preserve"> </w:t>
      </w:r>
      <w:r w:rsidR="00180F70" w:rsidRPr="006A52B9">
        <w:rPr>
          <w:rFonts w:ascii="Times New Roman" w:hAnsi="Times New Roman" w:cs="Times New Roman"/>
          <w:bCs/>
          <w:sz w:val="24"/>
          <w:szCs w:val="24"/>
        </w:rPr>
        <w:t>was</w:t>
      </w:r>
      <w:r w:rsidR="005B5DE9" w:rsidRPr="006A52B9">
        <w:rPr>
          <w:rFonts w:ascii="Times New Roman" w:hAnsi="Times New Roman" w:cs="Times New Roman"/>
          <w:bCs/>
          <w:sz w:val="24"/>
          <w:szCs w:val="24"/>
        </w:rPr>
        <w:t xml:space="preserve"> being offered virtually for the first time through the program, </w:t>
      </w:r>
      <w:r w:rsidR="00180F70" w:rsidRPr="006A52B9">
        <w:rPr>
          <w:rFonts w:ascii="Times New Roman" w:hAnsi="Times New Roman" w:cs="Times New Roman"/>
          <w:bCs/>
          <w:sz w:val="24"/>
          <w:szCs w:val="24"/>
        </w:rPr>
        <w:t xml:space="preserve">there was a great opportunity to evaluate such course to explore whether </w:t>
      </w:r>
      <w:r w:rsidR="003B2688" w:rsidRPr="006A52B9">
        <w:rPr>
          <w:rFonts w:ascii="Times New Roman" w:hAnsi="Times New Roman" w:cs="Times New Roman"/>
          <w:bCs/>
          <w:sz w:val="24"/>
          <w:szCs w:val="24"/>
        </w:rPr>
        <w:t xml:space="preserve">this course can have an impact on caregiver burden. </w:t>
      </w:r>
    </w:p>
    <w:p w14:paraId="0FC3AB92" w14:textId="77777777" w:rsidR="00210114" w:rsidRPr="006A52B9" w:rsidRDefault="001A6747">
      <w:pPr>
        <w:spacing w:line="480" w:lineRule="auto"/>
        <w:rPr>
          <w:rFonts w:ascii="Times New Roman" w:hAnsi="Times New Roman" w:cs="Times New Roman"/>
          <w:b/>
          <w:i/>
          <w:iCs/>
          <w:sz w:val="24"/>
          <w:szCs w:val="24"/>
        </w:rPr>
      </w:pPr>
      <w:r w:rsidRPr="006A52B9">
        <w:rPr>
          <w:rFonts w:ascii="Times New Roman" w:hAnsi="Times New Roman" w:cs="Times New Roman"/>
          <w:b/>
          <w:i/>
          <w:iCs/>
          <w:sz w:val="24"/>
          <w:szCs w:val="24"/>
        </w:rPr>
        <w:t>Threats</w:t>
      </w:r>
    </w:p>
    <w:p w14:paraId="6099AD72" w14:textId="5279FFBF" w:rsidR="00210114" w:rsidRPr="006A52B9" w:rsidRDefault="001A6747">
      <w:pPr>
        <w:spacing w:line="480" w:lineRule="auto"/>
        <w:ind w:firstLine="720"/>
        <w:rPr>
          <w:rFonts w:ascii="Times New Roman" w:hAnsi="Times New Roman" w:cs="Times New Roman"/>
          <w:bCs/>
          <w:sz w:val="24"/>
          <w:szCs w:val="24"/>
        </w:rPr>
      </w:pPr>
      <w:r w:rsidRPr="006A52B9">
        <w:rPr>
          <w:rFonts w:ascii="Times New Roman" w:hAnsi="Times New Roman" w:cs="Times New Roman"/>
          <w:bCs/>
          <w:sz w:val="24"/>
          <w:szCs w:val="24"/>
        </w:rPr>
        <w:t xml:space="preserve">The current Covid-19 pandemic is identified as the major threat impacting the CARE program. During the initial wave of the pandemic, as mentioned, </w:t>
      </w:r>
      <w:r w:rsidR="004B04DE" w:rsidRPr="006A52B9">
        <w:rPr>
          <w:rFonts w:ascii="Times New Roman" w:hAnsi="Times New Roman" w:cs="Times New Roman"/>
          <w:bCs/>
          <w:sz w:val="24"/>
          <w:szCs w:val="24"/>
        </w:rPr>
        <w:t>all</w:t>
      </w:r>
      <w:r w:rsidRPr="006A52B9">
        <w:rPr>
          <w:rFonts w:ascii="Times New Roman" w:hAnsi="Times New Roman" w:cs="Times New Roman"/>
          <w:bCs/>
          <w:sz w:val="24"/>
          <w:szCs w:val="24"/>
        </w:rPr>
        <w:t xml:space="preserve"> the in-person sessions were held for several months. CARE leaders continued their efforts and sessions resumed back virtually in June 2020. </w:t>
      </w:r>
      <w:r w:rsidR="004B04DE" w:rsidRPr="006A52B9">
        <w:rPr>
          <w:rFonts w:ascii="Times New Roman" w:hAnsi="Times New Roman" w:cs="Times New Roman"/>
          <w:bCs/>
          <w:sz w:val="24"/>
          <w:szCs w:val="24"/>
        </w:rPr>
        <w:t>For</w:t>
      </w:r>
      <w:r w:rsidRPr="006A52B9">
        <w:rPr>
          <w:rFonts w:ascii="Times New Roman" w:hAnsi="Times New Roman" w:cs="Times New Roman"/>
          <w:bCs/>
          <w:sz w:val="24"/>
          <w:szCs w:val="24"/>
        </w:rPr>
        <w:t xml:space="preserve"> the CARE program to continue providing caregiver support services, we must ensure that caregivers continue to participate in program services, regardless of pandemic threat. </w:t>
      </w:r>
    </w:p>
    <w:p w14:paraId="029FD69B" w14:textId="77777777" w:rsidR="00210114" w:rsidRPr="006A52B9" w:rsidRDefault="001A6747">
      <w:pPr>
        <w:spacing w:line="480" w:lineRule="auto"/>
        <w:ind w:firstLine="720"/>
        <w:rPr>
          <w:rFonts w:ascii="Times New Roman" w:eastAsiaTheme="minorHAnsi" w:hAnsi="Times New Roman" w:cs="Times New Roman"/>
          <w:sz w:val="24"/>
          <w:szCs w:val="24"/>
        </w:rPr>
      </w:pPr>
      <w:r w:rsidRPr="006A52B9">
        <w:rPr>
          <w:rFonts w:ascii="Times New Roman" w:eastAsiaTheme="minorHAnsi" w:hAnsi="Times New Roman" w:cs="Times New Roman"/>
          <w:sz w:val="24"/>
          <w:szCs w:val="24"/>
        </w:rPr>
        <w:lastRenderedPageBreak/>
        <w:t xml:space="preserve">The aging population, the increased number of people living longer with chronic disease, and the increased prevalence of caregiver burden are all identified as external factors or threats that may impact informal caregiver participation in CARE services. Caregivers with an increased burden, that feel overwhelmed due to the increased tasks associated with caregiving may not be willing to participate in group sessions/ DNP project. </w:t>
      </w:r>
    </w:p>
    <w:p w14:paraId="48F8AE8E" w14:textId="77777777" w:rsidR="00210114" w:rsidRPr="006A52B9" w:rsidRDefault="001A6747">
      <w:pPr>
        <w:spacing w:line="480" w:lineRule="auto"/>
        <w:rPr>
          <w:rFonts w:ascii="Times New Roman" w:hAnsi="Times New Roman" w:cs="Times New Roman"/>
          <w:b/>
          <w:sz w:val="24"/>
          <w:szCs w:val="24"/>
        </w:rPr>
      </w:pPr>
      <w:r w:rsidRPr="006A52B9">
        <w:rPr>
          <w:rFonts w:ascii="Times New Roman" w:hAnsi="Times New Roman" w:cs="Times New Roman"/>
          <w:b/>
          <w:sz w:val="24"/>
          <w:szCs w:val="24"/>
        </w:rPr>
        <w:t xml:space="preserve">Rationale </w:t>
      </w:r>
    </w:p>
    <w:p w14:paraId="794C65DE" w14:textId="77777777" w:rsidR="006A52B9" w:rsidRPr="006A52B9" w:rsidRDefault="001A6747" w:rsidP="006A52B9">
      <w:pPr>
        <w:pStyle w:val="NoSpacing2"/>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t xml:space="preserve">Increased prevalence of caregiver burden is associated with various adverse consequences. It is relevant to integrate </w:t>
      </w:r>
      <w:r w:rsidRPr="006A52B9">
        <w:rPr>
          <w:rFonts w:ascii="Times New Roman" w:hAnsi="Times New Roman" w:cs="Times New Roman"/>
          <w:i/>
          <w:iCs/>
          <w:sz w:val="24"/>
          <w:szCs w:val="24"/>
        </w:rPr>
        <w:t xml:space="preserve">effective </w:t>
      </w:r>
      <w:r w:rsidRPr="006A52B9">
        <w:rPr>
          <w:rFonts w:ascii="Times New Roman" w:hAnsi="Times New Roman" w:cs="Times New Roman"/>
          <w:sz w:val="24"/>
          <w:szCs w:val="24"/>
        </w:rPr>
        <w:t xml:space="preserve">evidence-based caregiver support programs into healthcare systems that can assist caregivers manage the challenges faced while providing care.  Per CDC, an important step to positively influence caregivers and help alleviate their burden is to evaluate caregiver support programs to determine program effectiveness, and or impact.  </w:t>
      </w:r>
      <w:r w:rsidRPr="006A52B9">
        <w:rPr>
          <w:rFonts w:ascii="Times New Roman" w:hAnsi="Times New Roman" w:cs="Times New Roman"/>
          <w:bCs/>
          <w:sz w:val="24"/>
          <w:szCs w:val="24"/>
        </w:rPr>
        <w:t xml:space="preserve"> </w:t>
      </w:r>
      <w:r w:rsidRPr="006A52B9">
        <w:rPr>
          <w:rFonts w:ascii="Times New Roman" w:hAnsi="Times New Roman" w:cs="Times New Roman"/>
          <w:sz w:val="24"/>
          <w:szCs w:val="24"/>
        </w:rPr>
        <w:t>A</w:t>
      </w:r>
      <w:r w:rsidRPr="006A52B9">
        <w:rPr>
          <w:rFonts w:ascii="Times New Roman" w:hAnsi="Times New Roman" w:cs="Times New Roman"/>
          <w:bCs/>
          <w:sz w:val="24"/>
          <w:szCs w:val="24"/>
        </w:rPr>
        <w:t xml:space="preserve">s discussed in the literature review section, all caregiver interventions have a significant impact on one or more outcome variables, such as burden and depression. In addition, caregiver interventions that include social support, such as supportive groups, promote health sustaining functions improving overall well-being of the caregiver and decreasing burden. </w:t>
      </w:r>
      <w:r w:rsidRPr="006A52B9">
        <w:rPr>
          <w:rFonts w:ascii="Times New Roman" w:hAnsi="Times New Roman" w:cs="Times New Roman"/>
          <w:sz w:val="24"/>
          <w:szCs w:val="24"/>
        </w:rPr>
        <w:t xml:space="preserve">Therefore, the DNP student will perform a program evaluation of the Henry Ford CARE program, to determine its effectiveness. More specifically, project will focus on the art therapy intervention and its impact on the caregiver. </w:t>
      </w:r>
    </w:p>
    <w:p w14:paraId="1BA2FD97" w14:textId="33DB25F8" w:rsidR="009B17A1" w:rsidRPr="006A52B9" w:rsidRDefault="009B17A1" w:rsidP="006A52B9">
      <w:pPr>
        <w:pStyle w:val="NoSpacing2"/>
        <w:spacing w:line="480" w:lineRule="auto"/>
        <w:ind w:firstLine="720"/>
        <w:jc w:val="center"/>
        <w:rPr>
          <w:rFonts w:ascii="Times New Roman" w:hAnsi="Times New Roman" w:cs="Times New Roman"/>
          <w:bCs/>
          <w:sz w:val="24"/>
          <w:szCs w:val="24"/>
          <w:u w:val="single"/>
        </w:rPr>
      </w:pPr>
      <w:r w:rsidRPr="006A52B9">
        <w:rPr>
          <w:rFonts w:ascii="Times New Roman" w:hAnsi="Times New Roman" w:cs="Times New Roman"/>
          <w:b/>
          <w:sz w:val="24"/>
          <w:szCs w:val="24"/>
        </w:rPr>
        <w:t>Conceptual framework</w:t>
      </w:r>
    </w:p>
    <w:p w14:paraId="56E73D68" w14:textId="634EC680" w:rsidR="009B17A1" w:rsidRPr="006A52B9" w:rsidRDefault="009B17A1" w:rsidP="009B17A1">
      <w:pPr>
        <w:pStyle w:val="NoSpacing1"/>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t>The Transactional Stress Processing Theory</w:t>
      </w:r>
      <w:r w:rsidR="001038B6" w:rsidRPr="006A52B9">
        <w:rPr>
          <w:rFonts w:ascii="Times New Roman" w:hAnsi="Times New Roman" w:cs="Times New Roman"/>
          <w:sz w:val="24"/>
          <w:szCs w:val="24"/>
        </w:rPr>
        <w:t xml:space="preserve"> (Appendix A)</w:t>
      </w:r>
      <w:r w:rsidRPr="006A52B9">
        <w:rPr>
          <w:rFonts w:ascii="Times New Roman" w:hAnsi="Times New Roman" w:cs="Times New Roman"/>
          <w:sz w:val="24"/>
          <w:szCs w:val="24"/>
        </w:rPr>
        <w:t xml:space="preserve">, developed by Lazarus and Folkman (1984), is utilized as a theoretical framework for guidance with the DNP project, an evaluation of a caregiver support program. This framework has also been known as the </w:t>
      </w:r>
      <w:r w:rsidRPr="006A52B9">
        <w:rPr>
          <w:rFonts w:ascii="Times New Roman" w:hAnsi="Times New Roman" w:cs="Times New Roman"/>
          <w:sz w:val="24"/>
          <w:szCs w:val="24"/>
        </w:rPr>
        <w:lastRenderedPageBreak/>
        <w:t xml:space="preserve">transactional theory of stress and coping, and the appraisal theory. The theory consists of four major constructs, which include stress, appraisal, coping efforts, and health-related outcomes. Following is a discussion of each construct and how they may relate to caregivers. </w:t>
      </w:r>
    </w:p>
    <w:p w14:paraId="002B976D" w14:textId="77777777" w:rsidR="009B17A1" w:rsidRPr="006A52B9" w:rsidRDefault="009B17A1" w:rsidP="009B17A1">
      <w:pPr>
        <w:pStyle w:val="NoSpacing1"/>
        <w:spacing w:line="480" w:lineRule="auto"/>
        <w:rPr>
          <w:rFonts w:ascii="Times New Roman" w:hAnsi="Times New Roman" w:cs="Times New Roman"/>
          <w:b/>
          <w:bCs/>
          <w:sz w:val="24"/>
          <w:szCs w:val="24"/>
        </w:rPr>
      </w:pPr>
      <w:r w:rsidRPr="006A52B9">
        <w:rPr>
          <w:rFonts w:ascii="Times New Roman" w:hAnsi="Times New Roman" w:cs="Times New Roman"/>
          <w:b/>
          <w:bCs/>
          <w:sz w:val="24"/>
          <w:szCs w:val="24"/>
        </w:rPr>
        <w:t xml:space="preserve">Stress </w:t>
      </w:r>
    </w:p>
    <w:p w14:paraId="235CDF81" w14:textId="77777777" w:rsidR="009B17A1" w:rsidRPr="006A52B9" w:rsidRDefault="009B17A1" w:rsidP="009B17A1">
      <w:pPr>
        <w:pStyle w:val="NoSpacing1"/>
        <w:spacing w:line="480" w:lineRule="auto"/>
        <w:ind w:firstLine="720"/>
        <w:rPr>
          <w:rFonts w:ascii="Times New Roman" w:eastAsiaTheme="minorHAnsi" w:hAnsi="Times New Roman" w:cs="Times New Roman"/>
          <w:sz w:val="24"/>
          <w:szCs w:val="24"/>
        </w:rPr>
      </w:pPr>
      <w:r w:rsidRPr="006A52B9">
        <w:rPr>
          <w:rFonts w:ascii="Times New Roman" w:hAnsi="Times New Roman" w:cs="Times New Roman"/>
          <w:sz w:val="24"/>
          <w:szCs w:val="24"/>
        </w:rPr>
        <w:t xml:space="preserve">Theory suggests that stress involves an encounter (transaction) between and individual and an environment. It states that stress results from an imbalance between demands and resources. Thus, individuals become stressed when the pressure (demand) exceeds their ability to cope and mediate stress (resources). Therefore, the interpretation of the stressful situation becomes more important than the situation itself. Caring for a loved one with a chronic and disabling disease, for example, can be highly stressful for the caregiver. When the level of burden or stress exceeds the caregiver’s ability to provide care, this impacts the caregiver’s overall health, their ability to cope, and seek </w:t>
      </w:r>
      <w:r w:rsidRPr="006A52B9">
        <w:rPr>
          <w:rFonts w:ascii="Times New Roman" w:eastAsiaTheme="minorHAnsi" w:hAnsi="Times New Roman" w:cs="Times New Roman"/>
          <w:sz w:val="24"/>
          <w:szCs w:val="24"/>
        </w:rPr>
        <w:t xml:space="preserve">resources to help alleviate their burden. </w:t>
      </w:r>
    </w:p>
    <w:p w14:paraId="3CF72677" w14:textId="77777777" w:rsidR="009B17A1" w:rsidRPr="006A52B9" w:rsidRDefault="009B17A1" w:rsidP="009B17A1">
      <w:pPr>
        <w:pStyle w:val="NoSpacing1"/>
        <w:spacing w:line="480" w:lineRule="auto"/>
        <w:rPr>
          <w:rFonts w:ascii="Times New Roman" w:hAnsi="Times New Roman" w:cs="Times New Roman"/>
          <w:b/>
          <w:bCs/>
          <w:sz w:val="24"/>
          <w:szCs w:val="24"/>
        </w:rPr>
      </w:pPr>
      <w:r w:rsidRPr="006A52B9">
        <w:rPr>
          <w:rFonts w:ascii="Times New Roman" w:hAnsi="Times New Roman" w:cs="Times New Roman"/>
          <w:b/>
          <w:bCs/>
          <w:sz w:val="24"/>
          <w:szCs w:val="24"/>
        </w:rPr>
        <w:t>Appraisal</w:t>
      </w:r>
    </w:p>
    <w:p w14:paraId="708B79D8" w14:textId="616BE6F9" w:rsidR="009B17A1" w:rsidRPr="006A52B9" w:rsidRDefault="009B17A1" w:rsidP="009B17A1">
      <w:pPr>
        <w:pStyle w:val="NoSpacing1"/>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t xml:space="preserve">Lazarus and Folkman (1984) define appraisal as an evaluation/assessment of a situation. Two types of appraisals identified in the theory are primary and secondary. The transactional model explains that potentially stressful situations, such as the care demands associated with </w:t>
      </w:r>
      <w:r w:rsidR="001038B6" w:rsidRPr="006A52B9">
        <w:rPr>
          <w:rFonts w:ascii="Times New Roman" w:hAnsi="Times New Roman" w:cs="Times New Roman"/>
          <w:sz w:val="24"/>
          <w:szCs w:val="24"/>
        </w:rPr>
        <w:t>caregiving, will</w:t>
      </w:r>
      <w:r w:rsidRPr="006A52B9">
        <w:rPr>
          <w:rFonts w:ascii="Times New Roman" w:hAnsi="Times New Roman" w:cs="Times New Roman"/>
          <w:sz w:val="24"/>
          <w:szCs w:val="24"/>
        </w:rPr>
        <w:t xml:space="preserve"> trigger the primary appraisal process, in which the individual will evaluate degree of threat of the situation in relation to their well-being. </w:t>
      </w:r>
      <w:r w:rsidR="001038B6" w:rsidRPr="006A52B9">
        <w:rPr>
          <w:rFonts w:ascii="Times New Roman" w:hAnsi="Times New Roman" w:cs="Times New Roman"/>
          <w:sz w:val="24"/>
          <w:szCs w:val="24"/>
        </w:rPr>
        <w:t xml:space="preserve">The </w:t>
      </w:r>
      <w:proofErr w:type="gramStart"/>
      <w:r w:rsidR="001038B6" w:rsidRPr="006A52B9">
        <w:rPr>
          <w:rFonts w:ascii="Times New Roman" w:hAnsi="Times New Roman" w:cs="Times New Roman"/>
          <w:sz w:val="24"/>
          <w:szCs w:val="24"/>
        </w:rPr>
        <w:t>caregiver</w:t>
      </w:r>
      <w:r w:rsidRPr="006A52B9">
        <w:rPr>
          <w:rFonts w:ascii="Times New Roman" w:hAnsi="Times New Roman" w:cs="Times New Roman"/>
          <w:sz w:val="24"/>
          <w:szCs w:val="24"/>
        </w:rPr>
        <w:t xml:space="preserve">  may</w:t>
      </w:r>
      <w:proofErr w:type="gramEnd"/>
      <w:r w:rsidRPr="006A52B9">
        <w:rPr>
          <w:rFonts w:ascii="Times New Roman" w:hAnsi="Times New Roman" w:cs="Times New Roman"/>
          <w:sz w:val="24"/>
          <w:szCs w:val="24"/>
        </w:rPr>
        <w:t xml:space="preserve"> appraise the situation as  irrelevant or having no significance/impact, a benign/positive encounter, or a stressful. When the situation is perceived/appraised as stressful, the </w:t>
      </w:r>
      <w:r w:rsidR="001038B6" w:rsidRPr="006A52B9">
        <w:rPr>
          <w:rFonts w:ascii="Times New Roman" w:hAnsi="Times New Roman" w:cs="Times New Roman"/>
          <w:sz w:val="24"/>
          <w:szCs w:val="24"/>
        </w:rPr>
        <w:t>caregiver will</w:t>
      </w:r>
      <w:r w:rsidRPr="006A52B9">
        <w:rPr>
          <w:rFonts w:ascii="Times New Roman" w:hAnsi="Times New Roman" w:cs="Times New Roman"/>
          <w:sz w:val="24"/>
          <w:szCs w:val="24"/>
        </w:rPr>
        <w:t xml:space="preserve"> then engage in a secondary appraisal process to evaluate whether they </w:t>
      </w:r>
      <w:proofErr w:type="gramStart"/>
      <w:r w:rsidRPr="006A52B9">
        <w:rPr>
          <w:rFonts w:ascii="Times New Roman" w:hAnsi="Times New Roman" w:cs="Times New Roman"/>
          <w:sz w:val="24"/>
          <w:szCs w:val="24"/>
        </w:rPr>
        <w:t>have the ability to</w:t>
      </w:r>
      <w:proofErr w:type="gramEnd"/>
      <w:r w:rsidRPr="006A52B9">
        <w:rPr>
          <w:rFonts w:ascii="Times New Roman" w:hAnsi="Times New Roman" w:cs="Times New Roman"/>
          <w:sz w:val="24"/>
          <w:szCs w:val="24"/>
        </w:rPr>
        <w:t xml:space="preserve"> cope with the situation. </w:t>
      </w:r>
    </w:p>
    <w:p w14:paraId="31CE52C6" w14:textId="77777777" w:rsidR="009B17A1" w:rsidRPr="006A52B9" w:rsidRDefault="009B17A1" w:rsidP="009B17A1">
      <w:pPr>
        <w:pStyle w:val="NoSpacing1"/>
        <w:spacing w:line="480" w:lineRule="auto"/>
        <w:rPr>
          <w:rFonts w:ascii="Times New Roman" w:hAnsi="Times New Roman" w:cs="Times New Roman"/>
          <w:b/>
          <w:bCs/>
          <w:sz w:val="24"/>
          <w:szCs w:val="24"/>
        </w:rPr>
      </w:pPr>
      <w:r w:rsidRPr="006A52B9">
        <w:rPr>
          <w:rFonts w:ascii="Times New Roman" w:hAnsi="Times New Roman" w:cs="Times New Roman"/>
          <w:b/>
          <w:bCs/>
          <w:sz w:val="24"/>
          <w:szCs w:val="24"/>
        </w:rPr>
        <w:t>Coping.</w:t>
      </w:r>
    </w:p>
    <w:p w14:paraId="534A40C8" w14:textId="2F386B9A" w:rsidR="009B17A1" w:rsidRPr="006A52B9" w:rsidRDefault="009B17A1" w:rsidP="009B17A1">
      <w:pPr>
        <w:pStyle w:val="NoSpacing1"/>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lastRenderedPageBreak/>
        <w:t xml:space="preserve">Coping efforts or strategies are developed in response to the individuals stress appraisal. The purpose of coping is to reduce or avoid stress. Folkman and Lazarus differentiate between two types of coping efforts which </w:t>
      </w:r>
      <w:r w:rsidR="001038B6" w:rsidRPr="006A52B9">
        <w:rPr>
          <w:rFonts w:ascii="Times New Roman" w:hAnsi="Times New Roman" w:cs="Times New Roman"/>
          <w:sz w:val="24"/>
          <w:szCs w:val="24"/>
        </w:rPr>
        <w:t>include</w:t>
      </w:r>
      <w:r w:rsidRPr="006A52B9">
        <w:rPr>
          <w:rFonts w:ascii="Times New Roman" w:hAnsi="Times New Roman" w:cs="Times New Roman"/>
          <w:sz w:val="24"/>
          <w:szCs w:val="24"/>
        </w:rPr>
        <w:t xml:space="preserve"> 1) problem-focused; and 2) emotion focused. </w:t>
      </w:r>
    </w:p>
    <w:p w14:paraId="62A4241A" w14:textId="77777777" w:rsidR="009B17A1" w:rsidRPr="006A52B9" w:rsidRDefault="009B17A1" w:rsidP="009B17A1">
      <w:pPr>
        <w:pStyle w:val="NoSpacing1"/>
        <w:spacing w:line="480" w:lineRule="auto"/>
        <w:rPr>
          <w:rFonts w:ascii="Times New Roman" w:hAnsi="Times New Roman" w:cs="Times New Roman"/>
          <w:sz w:val="24"/>
          <w:szCs w:val="24"/>
        </w:rPr>
      </w:pPr>
      <w:r w:rsidRPr="006A52B9">
        <w:rPr>
          <w:rFonts w:ascii="Times New Roman" w:hAnsi="Times New Roman" w:cs="Times New Roman"/>
          <w:sz w:val="24"/>
          <w:szCs w:val="24"/>
        </w:rPr>
        <w:t xml:space="preserve">Problem-focused coping is defined as “the management of the problem that is causing the distress.” For example, when caregivers feel they have control over the situation, they may act to alleviate the stress encountered, by seeking resources/ caregiver support programs, and participating in pleasant activities. Emotion-focused coping, on the other hand, refers to the “regulation of distress” that can result when individuals feel that they have little control of the situation. Possible emotional coping, as identified by Lazarus and Folkman include denial, avoidance, distraction, and self-blame. </w:t>
      </w:r>
    </w:p>
    <w:p w14:paraId="4E09E56B" w14:textId="7D734DBE" w:rsidR="009B17A1" w:rsidRPr="006A52B9" w:rsidRDefault="009B17A1" w:rsidP="009B17A1">
      <w:pPr>
        <w:pStyle w:val="NoSpacing1"/>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t xml:space="preserve">Coping efforts impact caregiver burden. The use of problem focused coping </w:t>
      </w:r>
      <w:r w:rsidR="00257322" w:rsidRPr="006A52B9">
        <w:rPr>
          <w:rFonts w:ascii="Times New Roman" w:hAnsi="Times New Roman" w:cs="Times New Roman"/>
          <w:sz w:val="24"/>
          <w:szCs w:val="24"/>
        </w:rPr>
        <w:t>strategies can</w:t>
      </w:r>
      <w:r w:rsidRPr="006A52B9">
        <w:rPr>
          <w:rFonts w:ascii="Times New Roman" w:hAnsi="Times New Roman" w:cs="Times New Roman"/>
          <w:sz w:val="24"/>
          <w:szCs w:val="24"/>
        </w:rPr>
        <w:t xml:space="preserve"> be associated with more positive outcomes in caregivers than emotion-focused coping. One </w:t>
      </w:r>
      <w:r w:rsidR="00257322" w:rsidRPr="006A52B9">
        <w:rPr>
          <w:rFonts w:ascii="Times New Roman" w:hAnsi="Times New Roman" w:cs="Times New Roman"/>
          <w:sz w:val="24"/>
          <w:szCs w:val="24"/>
        </w:rPr>
        <w:t>study examined</w:t>
      </w:r>
      <w:r w:rsidRPr="006A52B9">
        <w:rPr>
          <w:rFonts w:ascii="Times New Roman" w:hAnsi="Times New Roman" w:cs="Times New Roman"/>
          <w:sz w:val="24"/>
          <w:szCs w:val="24"/>
        </w:rPr>
        <w:t xml:space="preserve"> the use of problem and emotion-focused coping in mothers caring for an adult child with a mental health condition (Kim, 2003). Increased use of problem-focused coping strategies contributed to decreased mother burden. On the other hand, emotion-focused strategies increased burden and contributed to poorer-parent child relations. </w:t>
      </w:r>
    </w:p>
    <w:p w14:paraId="38BE352C" w14:textId="77777777" w:rsidR="009B17A1" w:rsidRPr="006A52B9" w:rsidRDefault="009B17A1" w:rsidP="009B17A1">
      <w:pPr>
        <w:pStyle w:val="NoSpacing1"/>
        <w:spacing w:line="480" w:lineRule="auto"/>
        <w:rPr>
          <w:rFonts w:ascii="Times New Roman" w:hAnsi="Times New Roman" w:cs="Times New Roman"/>
          <w:b/>
          <w:bCs/>
          <w:sz w:val="24"/>
          <w:szCs w:val="24"/>
        </w:rPr>
      </w:pPr>
      <w:r w:rsidRPr="006A52B9">
        <w:rPr>
          <w:rFonts w:ascii="Times New Roman" w:hAnsi="Times New Roman" w:cs="Times New Roman"/>
          <w:b/>
          <w:bCs/>
          <w:sz w:val="24"/>
          <w:szCs w:val="24"/>
        </w:rPr>
        <w:t xml:space="preserve">Health-related outcomes. </w:t>
      </w:r>
    </w:p>
    <w:p w14:paraId="1868D879" w14:textId="518B3CF0" w:rsidR="00B6305F" w:rsidRPr="006A52B9" w:rsidRDefault="009B17A1" w:rsidP="00257322">
      <w:pPr>
        <w:pStyle w:val="NoSpacing1"/>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t xml:space="preserve">A major concern in the Transactional Process Theory is the impact of stress on the individual’s health, and self-care management. Ineffective coping may directly impact one’s physiologic and emotional being, and health related behavior. Individuals under stress may abandon previous health related behaviors such as eating healthy </w:t>
      </w:r>
      <w:r w:rsidR="00257322" w:rsidRPr="006A52B9">
        <w:rPr>
          <w:rFonts w:ascii="Times New Roman" w:hAnsi="Times New Roman" w:cs="Times New Roman"/>
          <w:sz w:val="24"/>
          <w:szCs w:val="24"/>
        </w:rPr>
        <w:t>foods and</w:t>
      </w:r>
      <w:r w:rsidRPr="006A52B9">
        <w:rPr>
          <w:rFonts w:ascii="Times New Roman" w:hAnsi="Times New Roman" w:cs="Times New Roman"/>
          <w:sz w:val="24"/>
          <w:szCs w:val="24"/>
        </w:rPr>
        <w:t xml:space="preserve"> exercising regularly.  Individuals may even commit risky behaviors such as consuming alcohol, drug abuse (Lazarus, </w:t>
      </w:r>
      <w:r w:rsidRPr="006A52B9">
        <w:rPr>
          <w:rFonts w:ascii="Times New Roman" w:hAnsi="Times New Roman" w:cs="Times New Roman"/>
          <w:sz w:val="24"/>
          <w:szCs w:val="24"/>
        </w:rPr>
        <w:lastRenderedPageBreak/>
        <w:t xml:space="preserve">1984). Chronic stress can lead to significant health consequences/outcomes. Caregivers, for example, who do not cope well with the caregiving </w:t>
      </w:r>
      <w:r w:rsidR="00257322" w:rsidRPr="006A52B9">
        <w:rPr>
          <w:rFonts w:ascii="Times New Roman" w:hAnsi="Times New Roman" w:cs="Times New Roman"/>
          <w:sz w:val="24"/>
          <w:szCs w:val="24"/>
        </w:rPr>
        <w:t>situation</w:t>
      </w:r>
      <w:r w:rsidRPr="006A52B9">
        <w:rPr>
          <w:rFonts w:ascii="Times New Roman" w:hAnsi="Times New Roman" w:cs="Times New Roman"/>
          <w:sz w:val="24"/>
          <w:szCs w:val="24"/>
        </w:rPr>
        <w:t xml:space="preserve"> are more at risk of increased burden. In summary, The Transactional Processing theory (situation--&gt;primary appraisal--&gt; Secondary appraisal---&gt; Stress---&gt; coping--&gt;health-related outcomes) was selected to guide or support the project. </w:t>
      </w:r>
    </w:p>
    <w:p w14:paraId="54BF8653" w14:textId="26E9FAB9" w:rsidR="00210114" w:rsidRPr="006A52B9" w:rsidRDefault="001A6747" w:rsidP="004F560F">
      <w:pPr>
        <w:spacing w:line="480" w:lineRule="auto"/>
        <w:jc w:val="center"/>
        <w:rPr>
          <w:rFonts w:ascii="Times New Roman" w:hAnsi="Times New Roman" w:cs="Times New Roman"/>
          <w:b/>
          <w:sz w:val="24"/>
          <w:szCs w:val="24"/>
        </w:rPr>
      </w:pPr>
      <w:r w:rsidRPr="006A52B9">
        <w:rPr>
          <w:rFonts w:ascii="Times New Roman" w:hAnsi="Times New Roman" w:cs="Times New Roman"/>
          <w:b/>
          <w:sz w:val="24"/>
          <w:szCs w:val="24"/>
        </w:rPr>
        <w:t>Project Purpose</w:t>
      </w:r>
    </w:p>
    <w:p w14:paraId="1D956595" w14:textId="77777777" w:rsidR="004D760F" w:rsidRPr="006A52B9" w:rsidRDefault="001A6747" w:rsidP="004D760F">
      <w:pPr>
        <w:spacing w:line="480" w:lineRule="auto"/>
        <w:rPr>
          <w:rFonts w:ascii="Times New Roman" w:eastAsiaTheme="minorHAnsi" w:hAnsi="Times New Roman" w:cs="Times New Roman"/>
          <w:b/>
          <w:bCs/>
          <w:sz w:val="24"/>
          <w:szCs w:val="24"/>
        </w:rPr>
      </w:pPr>
      <w:r w:rsidRPr="006A52B9">
        <w:rPr>
          <w:rFonts w:ascii="Times New Roman" w:eastAsiaTheme="minorHAnsi" w:hAnsi="Times New Roman" w:cs="Times New Roman"/>
          <w:b/>
          <w:bCs/>
          <w:sz w:val="24"/>
          <w:szCs w:val="24"/>
        </w:rPr>
        <w:t>Scop</w:t>
      </w:r>
      <w:r w:rsidR="004D760F" w:rsidRPr="006A52B9">
        <w:rPr>
          <w:rFonts w:ascii="Times New Roman" w:eastAsiaTheme="minorHAnsi" w:hAnsi="Times New Roman" w:cs="Times New Roman"/>
          <w:b/>
          <w:bCs/>
          <w:sz w:val="24"/>
          <w:szCs w:val="24"/>
        </w:rPr>
        <w:t>e</w:t>
      </w:r>
    </w:p>
    <w:p w14:paraId="217D7ACE" w14:textId="1CCD0C0D" w:rsidR="00210114" w:rsidRPr="006A52B9" w:rsidRDefault="001A6747" w:rsidP="004D760F">
      <w:pPr>
        <w:spacing w:line="480" w:lineRule="auto"/>
        <w:ind w:firstLine="720"/>
        <w:rPr>
          <w:rFonts w:ascii="Times New Roman" w:eastAsiaTheme="minorHAnsi" w:hAnsi="Times New Roman" w:cs="Times New Roman"/>
          <w:b/>
          <w:bCs/>
          <w:sz w:val="24"/>
          <w:szCs w:val="24"/>
        </w:rPr>
      </w:pPr>
      <w:r w:rsidRPr="006A52B9">
        <w:rPr>
          <w:rFonts w:ascii="Times New Roman" w:eastAsiaTheme="minorHAnsi" w:hAnsi="Times New Roman" w:cs="Times New Roman"/>
          <w:sz w:val="24"/>
          <w:szCs w:val="24"/>
        </w:rPr>
        <w:t xml:space="preserve">This Doctor of Nursing Practice (DNP) project is an evaluation of the Henry Ford CARE program focusing on the informal caregiver as the ultimate target. The DNP student will facilitate recruitment of informal caregivers to participate in Art Therapy sessions that will be offered virtually one day a week. Informal caregivers who agree to participate will plan on attending </w:t>
      </w:r>
      <w:r w:rsidR="006A52B9" w:rsidRPr="006A52B9">
        <w:rPr>
          <w:rFonts w:ascii="Times New Roman" w:eastAsiaTheme="minorHAnsi" w:hAnsi="Times New Roman" w:cs="Times New Roman"/>
          <w:sz w:val="24"/>
          <w:szCs w:val="24"/>
        </w:rPr>
        <w:t>one-hour</w:t>
      </w:r>
      <w:r w:rsidRPr="006A52B9">
        <w:rPr>
          <w:rFonts w:ascii="Times New Roman" w:eastAsiaTheme="minorHAnsi" w:hAnsi="Times New Roman" w:cs="Times New Roman"/>
          <w:sz w:val="24"/>
          <w:szCs w:val="24"/>
        </w:rPr>
        <w:t xml:space="preserve"> long sessions once a week for 6 weeks. The virtual sessions will be led by licensed art therapist. </w:t>
      </w:r>
    </w:p>
    <w:p w14:paraId="65DCFC70" w14:textId="77777777" w:rsidR="00210114" w:rsidRPr="006A52B9" w:rsidRDefault="001A6747">
      <w:pPr>
        <w:spacing w:line="480" w:lineRule="auto"/>
        <w:rPr>
          <w:rFonts w:ascii="Times New Roman" w:eastAsia="Calibri" w:hAnsi="Times New Roman" w:cs="Times New Roman"/>
          <w:b/>
          <w:sz w:val="24"/>
          <w:szCs w:val="24"/>
        </w:rPr>
      </w:pPr>
      <w:r w:rsidRPr="006A52B9">
        <w:rPr>
          <w:rFonts w:ascii="Times New Roman" w:eastAsia="Calibri" w:hAnsi="Times New Roman" w:cs="Times New Roman"/>
          <w:b/>
          <w:sz w:val="24"/>
          <w:szCs w:val="24"/>
        </w:rPr>
        <w:t>Goal &amp; Objectives</w:t>
      </w:r>
    </w:p>
    <w:p w14:paraId="5688B09B" w14:textId="71449C4F" w:rsidR="00ED665A" w:rsidRPr="006A52B9" w:rsidRDefault="001A6747">
      <w:pPr>
        <w:spacing w:line="480" w:lineRule="auto"/>
        <w:ind w:firstLine="720"/>
        <w:rPr>
          <w:rFonts w:ascii="Times New Roman" w:eastAsiaTheme="minorHAnsi" w:hAnsi="Times New Roman" w:cs="Times New Roman"/>
          <w:sz w:val="24"/>
          <w:szCs w:val="24"/>
        </w:rPr>
      </w:pPr>
      <w:r w:rsidRPr="006A52B9">
        <w:rPr>
          <w:rFonts w:ascii="Times New Roman" w:eastAsiaTheme="minorHAnsi" w:hAnsi="Times New Roman" w:cs="Times New Roman"/>
          <w:sz w:val="24"/>
          <w:szCs w:val="24"/>
        </w:rPr>
        <w:t xml:space="preserve">The purpose of this project is to explore the impact of an art therapy intervention on a group </w:t>
      </w:r>
      <w:r w:rsidR="006A52B9" w:rsidRPr="006A52B9">
        <w:rPr>
          <w:rFonts w:ascii="Times New Roman" w:eastAsiaTheme="minorHAnsi" w:hAnsi="Times New Roman" w:cs="Times New Roman"/>
          <w:sz w:val="24"/>
          <w:szCs w:val="24"/>
        </w:rPr>
        <w:t>of informal</w:t>
      </w:r>
      <w:r w:rsidRPr="006A52B9">
        <w:rPr>
          <w:rFonts w:ascii="Times New Roman" w:eastAsiaTheme="minorHAnsi" w:hAnsi="Times New Roman" w:cs="Times New Roman"/>
          <w:sz w:val="24"/>
          <w:szCs w:val="24"/>
        </w:rPr>
        <w:t xml:space="preserve"> caregivers in terms of care caregiver burden, and satisfaction.  The goal is to improve quality of life for the caregiver. The objectives of the stated goal include the following: </w:t>
      </w:r>
    </w:p>
    <w:p w14:paraId="3CC55146" w14:textId="7D678C6C" w:rsidR="00ED665A" w:rsidRPr="006A52B9" w:rsidRDefault="001A6747" w:rsidP="00ED665A">
      <w:pPr>
        <w:pStyle w:val="ListParagraph"/>
        <w:numPr>
          <w:ilvl w:val="0"/>
          <w:numId w:val="8"/>
        </w:numPr>
        <w:spacing w:line="480" w:lineRule="auto"/>
        <w:rPr>
          <w:rFonts w:ascii="Times New Roman" w:eastAsiaTheme="minorHAnsi" w:hAnsi="Times New Roman" w:cs="Times New Roman"/>
          <w:sz w:val="24"/>
          <w:szCs w:val="24"/>
        </w:rPr>
      </w:pPr>
      <w:r w:rsidRPr="006A52B9">
        <w:rPr>
          <w:rFonts w:ascii="Times New Roman" w:eastAsiaTheme="minorHAnsi" w:hAnsi="Times New Roman" w:cs="Times New Roman"/>
          <w:sz w:val="24"/>
          <w:szCs w:val="24"/>
        </w:rPr>
        <w:t xml:space="preserve">By the end of the </w:t>
      </w:r>
      <w:proofErr w:type="gramStart"/>
      <w:r w:rsidRPr="006A52B9">
        <w:rPr>
          <w:rFonts w:ascii="Times New Roman" w:eastAsiaTheme="minorHAnsi" w:hAnsi="Times New Roman" w:cs="Times New Roman"/>
          <w:sz w:val="24"/>
          <w:szCs w:val="24"/>
        </w:rPr>
        <w:t>6 week</w:t>
      </w:r>
      <w:proofErr w:type="gramEnd"/>
      <w:r w:rsidRPr="006A52B9">
        <w:rPr>
          <w:rFonts w:ascii="Times New Roman" w:eastAsiaTheme="minorHAnsi" w:hAnsi="Times New Roman" w:cs="Times New Roman"/>
          <w:sz w:val="24"/>
          <w:szCs w:val="24"/>
        </w:rPr>
        <w:t xml:space="preserve"> virtual art therapy sessions, 50% of participants will report reduced caregiver burden from baseline</w:t>
      </w:r>
      <w:r w:rsidR="00ED665A" w:rsidRPr="006A52B9">
        <w:rPr>
          <w:rFonts w:ascii="Times New Roman" w:eastAsiaTheme="minorHAnsi" w:hAnsi="Times New Roman" w:cs="Times New Roman"/>
          <w:sz w:val="24"/>
          <w:szCs w:val="24"/>
        </w:rPr>
        <w:t>.</w:t>
      </w:r>
    </w:p>
    <w:p w14:paraId="35E2327F" w14:textId="37344D6B" w:rsidR="00BC7B8B" w:rsidRPr="006A52B9" w:rsidRDefault="001A6747" w:rsidP="00DA2252">
      <w:pPr>
        <w:pStyle w:val="ListParagraph"/>
        <w:numPr>
          <w:ilvl w:val="0"/>
          <w:numId w:val="8"/>
        </w:numPr>
        <w:spacing w:line="480" w:lineRule="auto"/>
        <w:rPr>
          <w:rFonts w:ascii="Times New Roman" w:eastAsiaTheme="minorHAnsi" w:hAnsi="Times New Roman" w:cs="Times New Roman"/>
          <w:sz w:val="24"/>
          <w:szCs w:val="24"/>
        </w:rPr>
      </w:pPr>
      <w:r w:rsidRPr="006A52B9">
        <w:rPr>
          <w:rFonts w:ascii="Times New Roman" w:eastAsiaTheme="minorHAnsi" w:hAnsi="Times New Roman" w:cs="Times New Roman"/>
          <w:sz w:val="24"/>
          <w:szCs w:val="24"/>
        </w:rPr>
        <w:t xml:space="preserve">By the end of the </w:t>
      </w:r>
      <w:proofErr w:type="gramStart"/>
      <w:r w:rsidRPr="006A52B9">
        <w:rPr>
          <w:rFonts w:ascii="Times New Roman" w:eastAsiaTheme="minorHAnsi" w:hAnsi="Times New Roman" w:cs="Times New Roman"/>
          <w:sz w:val="24"/>
          <w:szCs w:val="24"/>
        </w:rPr>
        <w:t>6 week</w:t>
      </w:r>
      <w:proofErr w:type="gramEnd"/>
      <w:r w:rsidRPr="006A52B9">
        <w:rPr>
          <w:rFonts w:ascii="Times New Roman" w:eastAsiaTheme="minorHAnsi" w:hAnsi="Times New Roman" w:cs="Times New Roman"/>
          <w:sz w:val="24"/>
          <w:szCs w:val="24"/>
        </w:rPr>
        <w:t xml:space="preserve"> virtual art therapy sessions, 100% of the participants will report satisfaction with the CARE program Art therapy sessions and will plan to attend future classes. </w:t>
      </w:r>
    </w:p>
    <w:p w14:paraId="7097C0DD" w14:textId="08D43B27" w:rsidR="004D760F" w:rsidRPr="006A52B9" w:rsidRDefault="002B02FC" w:rsidP="004D760F">
      <w:pPr>
        <w:pStyle w:val="NoSpacing1"/>
        <w:spacing w:line="480" w:lineRule="auto"/>
        <w:jc w:val="center"/>
        <w:rPr>
          <w:rFonts w:ascii="Times New Roman" w:eastAsia="Times New Roman" w:hAnsi="Times New Roman" w:cs="Times New Roman"/>
          <w:b/>
          <w:bCs/>
          <w:sz w:val="24"/>
          <w:szCs w:val="24"/>
        </w:rPr>
      </w:pPr>
      <w:r w:rsidRPr="006A52B9">
        <w:rPr>
          <w:rFonts w:ascii="Times New Roman" w:eastAsia="Times New Roman" w:hAnsi="Times New Roman" w:cs="Times New Roman"/>
          <w:b/>
          <w:bCs/>
          <w:sz w:val="24"/>
          <w:szCs w:val="24"/>
        </w:rPr>
        <w:lastRenderedPageBreak/>
        <w:t>M</w:t>
      </w:r>
      <w:r w:rsidR="00883658" w:rsidRPr="006A52B9">
        <w:rPr>
          <w:rFonts w:ascii="Times New Roman" w:eastAsia="Times New Roman" w:hAnsi="Times New Roman" w:cs="Times New Roman"/>
          <w:b/>
          <w:bCs/>
          <w:sz w:val="24"/>
          <w:szCs w:val="24"/>
        </w:rPr>
        <w:t>ethods</w:t>
      </w:r>
    </w:p>
    <w:p w14:paraId="012191F5" w14:textId="4D69D831" w:rsidR="002B02FC" w:rsidRPr="006A52B9" w:rsidRDefault="002B02FC" w:rsidP="004D760F">
      <w:pPr>
        <w:pStyle w:val="NoSpacing1"/>
        <w:spacing w:line="480" w:lineRule="auto"/>
        <w:rPr>
          <w:rFonts w:ascii="Times New Roman" w:hAnsi="Times New Roman" w:cs="Times New Roman"/>
          <w:b/>
          <w:sz w:val="24"/>
          <w:szCs w:val="24"/>
        </w:rPr>
      </w:pPr>
      <w:r w:rsidRPr="006A52B9">
        <w:rPr>
          <w:rFonts w:ascii="Times New Roman" w:eastAsia="Times New Roman" w:hAnsi="Times New Roman" w:cs="Times New Roman"/>
          <w:b/>
          <w:bCs/>
          <w:sz w:val="24"/>
          <w:szCs w:val="24"/>
        </w:rPr>
        <w:t>Design</w:t>
      </w:r>
    </w:p>
    <w:p w14:paraId="46600F67" w14:textId="77777777" w:rsidR="004D760F" w:rsidRPr="006A52B9" w:rsidRDefault="002B02FC" w:rsidP="004D760F">
      <w:pPr>
        <w:spacing w:line="480" w:lineRule="auto"/>
        <w:ind w:firstLine="720"/>
        <w:textAlignment w:val="baseline"/>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The study is guided by the Lazarus and Folkman Transactional Process Theory (see appendix A and B).   It is an evaluation of the Henry Ford C.A.R.E program, more specifically on the impact of an art therapy intervention on caregiver strain or burden.  </w:t>
      </w:r>
      <w:r w:rsidR="002160EE" w:rsidRPr="006A52B9">
        <w:rPr>
          <w:rFonts w:ascii="Times New Roman" w:eastAsia="Times New Roman" w:hAnsi="Times New Roman" w:cs="Times New Roman"/>
          <w:sz w:val="24"/>
          <w:szCs w:val="24"/>
        </w:rPr>
        <w:t xml:space="preserve">A pretest and post-test design </w:t>
      </w:r>
      <w:r w:rsidR="004D760F" w:rsidRPr="006A52B9">
        <w:rPr>
          <w:rFonts w:ascii="Times New Roman" w:eastAsia="Times New Roman" w:hAnsi="Times New Roman" w:cs="Times New Roman"/>
          <w:sz w:val="24"/>
          <w:szCs w:val="24"/>
        </w:rPr>
        <w:t>were</w:t>
      </w:r>
      <w:r w:rsidR="002160EE" w:rsidRPr="006A52B9">
        <w:rPr>
          <w:rFonts w:ascii="Times New Roman" w:eastAsia="Times New Roman" w:hAnsi="Times New Roman" w:cs="Times New Roman"/>
          <w:sz w:val="24"/>
          <w:szCs w:val="24"/>
        </w:rPr>
        <w:t xml:space="preserve"> used to examine </w:t>
      </w:r>
      <w:r w:rsidR="00F256CD" w:rsidRPr="006A52B9">
        <w:rPr>
          <w:rFonts w:ascii="Times New Roman" w:eastAsia="Times New Roman" w:hAnsi="Times New Roman" w:cs="Times New Roman"/>
          <w:sz w:val="24"/>
          <w:szCs w:val="24"/>
        </w:rPr>
        <w:t xml:space="preserve">changes in caregiver pretest scores (as a baseline measurement) </w:t>
      </w:r>
      <w:r w:rsidR="0032141B" w:rsidRPr="006A52B9">
        <w:rPr>
          <w:rFonts w:ascii="Times New Roman" w:eastAsia="Times New Roman" w:hAnsi="Times New Roman" w:cs="Times New Roman"/>
          <w:sz w:val="24"/>
          <w:szCs w:val="24"/>
        </w:rPr>
        <w:t>and post-test scores (as the outcome variable) following the art-based intervention (</w:t>
      </w:r>
      <w:r w:rsidR="00411837" w:rsidRPr="006A52B9">
        <w:rPr>
          <w:rFonts w:ascii="Times New Roman" w:eastAsia="Times New Roman" w:hAnsi="Times New Roman" w:cs="Times New Roman"/>
          <w:sz w:val="24"/>
          <w:szCs w:val="24"/>
        </w:rPr>
        <w:t>Knitting and crocheting)</w:t>
      </w:r>
      <w:r w:rsidR="004D4245" w:rsidRPr="006A52B9">
        <w:rPr>
          <w:rFonts w:ascii="Times New Roman" w:eastAsia="Times New Roman" w:hAnsi="Times New Roman" w:cs="Times New Roman"/>
          <w:sz w:val="24"/>
          <w:szCs w:val="24"/>
        </w:rPr>
        <w:t xml:space="preserve">. </w:t>
      </w:r>
      <w:r w:rsidR="00F07C1C" w:rsidRPr="006A52B9">
        <w:rPr>
          <w:rFonts w:ascii="Times New Roman" w:eastAsia="Times New Roman" w:hAnsi="Times New Roman" w:cs="Times New Roman"/>
          <w:sz w:val="24"/>
          <w:szCs w:val="24"/>
        </w:rPr>
        <w:t xml:space="preserve">  </w:t>
      </w:r>
      <w:r w:rsidR="00802A8A" w:rsidRPr="006A52B9">
        <w:rPr>
          <w:rFonts w:ascii="Times New Roman" w:eastAsia="Times New Roman" w:hAnsi="Times New Roman" w:cs="Times New Roman"/>
          <w:sz w:val="24"/>
          <w:szCs w:val="24"/>
        </w:rPr>
        <w:t xml:space="preserve">As the intervention was web-based, all data was collected via telephone by the researcher, </w:t>
      </w:r>
      <w:r w:rsidR="004D760F" w:rsidRPr="006A52B9">
        <w:rPr>
          <w:rFonts w:ascii="Times New Roman" w:eastAsia="Times New Roman" w:hAnsi="Times New Roman" w:cs="Times New Roman"/>
          <w:sz w:val="24"/>
          <w:szCs w:val="24"/>
        </w:rPr>
        <w:t>except for</w:t>
      </w:r>
      <w:r w:rsidR="00802A8A" w:rsidRPr="006A52B9">
        <w:rPr>
          <w:rFonts w:ascii="Times New Roman" w:eastAsia="Times New Roman" w:hAnsi="Times New Roman" w:cs="Times New Roman"/>
          <w:sz w:val="24"/>
          <w:szCs w:val="24"/>
        </w:rPr>
        <w:t xml:space="preserve"> the survey which was sent via survey monkey after the course sessions ended</w:t>
      </w:r>
      <w:r w:rsidR="004D760F" w:rsidRPr="006A52B9">
        <w:rPr>
          <w:rFonts w:ascii="Times New Roman" w:eastAsia="Times New Roman" w:hAnsi="Times New Roman" w:cs="Times New Roman"/>
          <w:sz w:val="24"/>
          <w:szCs w:val="24"/>
        </w:rPr>
        <w:t xml:space="preserve">. </w:t>
      </w:r>
    </w:p>
    <w:p w14:paraId="4624730F" w14:textId="7F5EEB87" w:rsidR="00883658" w:rsidRPr="006A52B9" w:rsidRDefault="0077766F" w:rsidP="00883658">
      <w:pPr>
        <w:spacing w:line="480" w:lineRule="auto"/>
        <w:textAlignment w:val="baseline"/>
        <w:rPr>
          <w:rFonts w:ascii="Times New Roman" w:eastAsia="Times New Roman" w:hAnsi="Times New Roman" w:cs="Times New Roman"/>
          <w:sz w:val="24"/>
          <w:szCs w:val="24"/>
        </w:rPr>
      </w:pPr>
      <w:r w:rsidRPr="006A52B9">
        <w:rPr>
          <w:rFonts w:ascii="Times New Roman" w:eastAsia="Times New Roman" w:hAnsi="Times New Roman" w:cs="Times New Roman"/>
          <w:b/>
          <w:bCs/>
          <w:sz w:val="24"/>
          <w:szCs w:val="24"/>
        </w:rPr>
        <w:t>Intervention</w:t>
      </w:r>
    </w:p>
    <w:p w14:paraId="393776D9" w14:textId="777E8C28" w:rsidR="000A4900" w:rsidRPr="006A52B9" w:rsidRDefault="0077766F" w:rsidP="00883658">
      <w:pPr>
        <w:spacing w:line="480" w:lineRule="auto"/>
        <w:ind w:firstLine="720"/>
        <w:textAlignment w:val="baseline"/>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The intervention consisted of a virtual six-week session of an art-based activity, knitting and crocheting, free of charge. Each virtual session was 60-min-long led by a licensed art therapist over the course of six weeks. </w:t>
      </w:r>
      <w:r w:rsidRPr="006A52B9">
        <w:rPr>
          <w:rFonts w:ascii="Times New Roman" w:eastAsiaTheme="minorHAnsi" w:hAnsi="Times New Roman" w:cs="Times New Roman"/>
          <w:sz w:val="24"/>
          <w:szCs w:val="24"/>
        </w:rPr>
        <w:t xml:space="preserve">In this six-week class, time was spent </w:t>
      </w:r>
      <w:r w:rsidRPr="006A52B9">
        <w:rPr>
          <w:rFonts w:ascii="Times New Roman" w:hAnsi="Times New Roman" w:cs="Times New Roman"/>
          <w:kern w:val="24"/>
          <w:sz w:val="24"/>
          <w:szCs w:val="24"/>
        </w:rPr>
        <w:t xml:space="preserve">on knitting (or crocheting) a scarf using colors that reflect the participants mood. Participants learned a new stitch in each session. Participants obtained their own supplies/materials for the course, which include knitting needles (size 8) and worsted weight yarn in any or </w:t>
      </w:r>
      <w:proofErr w:type="gramStart"/>
      <w:r w:rsidRPr="006A52B9">
        <w:rPr>
          <w:rFonts w:ascii="Times New Roman" w:hAnsi="Times New Roman" w:cs="Times New Roman"/>
          <w:kern w:val="24"/>
          <w:sz w:val="24"/>
          <w:szCs w:val="24"/>
        </w:rPr>
        <w:t>all of</w:t>
      </w:r>
      <w:proofErr w:type="gramEnd"/>
      <w:r w:rsidRPr="006A52B9">
        <w:rPr>
          <w:rFonts w:ascii="Times New Roman" w:hAnsi="Times New Roman" w:cs="Times New Roman"/>
          <w:kern w:val="24"/>
          <w:sz w:val="24"/>
          <w:szCs w:val="24"/>
        </w:rPr>
        <w:t xml:space="preserve"> the colors. </w:t>
      </w:r>
    </w:p>
    <w:p w14:paraId="247CFDA4" w14:textId="01942602" w:rsidR="003E73B8" w:rsidRPr="006A52B9" w:rsidRDefault="005D1B40"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In the </w:t>
      </w:r>
      <w:r w:rsidR="001E18E0" w:rsidRPr="006A52B9">
        <w:rPr>
          <w:rFonts w:ascii="Times New Roman" w:eastAsia="Times New Roman" w:hAnsi="Times New Roman" w:cs="Times New Roman"/>
          <w:sz w:val="24"/>
          <w:szCs w:val="24"/>
        </w:rPr>
        <w:t>first session</w:t>
      </w:r>
      <w:r w:rsidR="001B4B83" w:rsidRPr="006A52B9">
        <w:rPr>
          <w:rFonts w:ascii="Times New Roman" w:eastAsia="Times New Roman" w:hAnsi="Times New Roman" w:cs="Times New Roman"/>
          <w:sz w:val="24"/>
          <w:szCs w:val="24"/>
        </w:rPr>
        <w:t>, the art therapist</w:t>
      </w:r>
      <w:r w:rsidR="009A759E" w:rsidRPr="006A52B9">
        <w:rPr>
          <w:rFonts w:ascii="Times New Roman" w:eastAsia="Times New Roman" w:hAnsi="Times New Roman" w:cs="Times New Roman"/>
          <w:sz w:val="24"/>
          <w:szCs w:val="24"/>
        </w:rPr>
        <w:t xml:space="preserve"> provided a brief introduction about the </w:t>
      </w:r>
      <w:r w:rsidRPr="006A52B9">
        <w:rPr>
          <w:rFonts w:ascii="Times New Roman" w:eastAsia="Times New Roman" w:hAnsi="Times New Roman" w:cs="Times New Roman"/>
          <w:sz w:val="24"/>
          <w:szCs w:val="24"/>
        </w:rPr>
        <w:t>knitting and crocheting course</w:t>
      </w:r>
      <w:r w:rsidR="005D5BB7" w:rsidRPr="006A52B9">
        <w:rPr>
          <w:rFonts w:ascii="Times New Roman" w:eastAsia="Times New Roman" w:hAnsi="Times New Roman" w:cs="Times New Roman"/>
          <w:sz w:val="24"/>
          <w:szCs w:val="24"/>
        </w:rPr>
        <w:t xml:space="preserve">, and </w:t>
      </w:r>
      <w:r w:rsidR="00F6061F" w:rsidRPr="006A52B9">
        <w:rPr>
          <w:rFonts w:ascii="Times New Roman" w:eastAsia="Times New Roman" w:hAnsi="Times New Roman" w:cs="Times New Roman"/>
          <w:sz w:val="24"/>
          <w:szCs w:val="24"/>
        </w:rPr>
        <w:t xml:space="preserve">what will be taught at each session. The researcher </w:t>
      </w:r>
      <w:r w:rsidR="00F32FC3" w:rsidRPr="006A52B9">
        <w:rPr>
          <w:rFonts w:ascii="Times New Roman" w:eastAsia="Times New Roman" w:hAnsi="Times New Roman" w:cs="Times New Roman"/>
          <w:sz w:val="24"/>
          <w:szCs w:val="24"/>
        </w:rPr>
        <w:t>introduced self and discussed research project topi</w:t>
      </w:r>
      <w:r w:rsidR="00A96FA9" w:rsidRPr="006A52B9">
        <w:rPr>
          <w:rFonts w:ascii="Times New Roman" w:eastAsia="Times New Roman" w:hAnsi="Times New Roman" w:cs="Times New Roman"/>
          <w:sz w:val="24"/>
          <w:szCs w:val="24"/>
        </w:rPr>
        <w:t>c</w:t>
      </w:r>
      <w:r w:rsidR="001505AC" w:rsidRPr="006A52B9">
        <w:rPr>
          <w:rFonts w:ascii="Times New Roman" w:eastAsia="Times New Roman" w:hAnsi="Times New Roman" w:cs="Times New Roman"/>
          <w:sz w:val="24"/>
          <w:szCs w:val="24"/>
        </w:rPr>
        <w:t xml:space="preserve">. </w:t>
      </w:r>
      <w:r w:rsidR="006B10FA" w:rsidRPr="006A52B9">
        <w:rPr>
          <w:rFonts w:ascii="Times New Roman" w:eastAsia="Times New Roman" w:hAnsi="Times New Roman" w:cs="Times New Roman"/>
          <w:sz w:val="24"/>
          <w:szCs w:val="24"/>
        </w:rPr>
        <w:t>P</w:t>
      </w:r>
      <w:r w:rsidR="001505AC" w:rsidRPr="006A52B9">
        <w:rPr>
          <w:rFonts w:ascii="Times New Roman" w:eastAsia="Times New Roman" w:hAnsi="Times New Roman" w:cs="Times New Roman"/>
          <w:sz w:val="24"/>
          <w:szCs w:val="24"/>
        </w:rPr>
        <w:t xml:space="preserve">articipants were made aware </w:t>
      </w:r>
      <w:r w:rsidR="006B10FA" w:rsidRPr="006A52B9">
        <w:rPr>
          <w:rFonts w:ascii="Times New Roman" w:eastAsia="Times New Roman" w:hAnsi="Times New Roman" w:cs="Times New Roman"/>
          <w:sz w:val="24"/>
          <w:szCs w:val="24"/>
        </w:rPr>
        <w:t xml:space="preserve">of the </w:t>
      </w:r>
      <w:r w:rsidR="001505AC" w:rsidRPr="006A52B9">
        <w:rPr>
          <w:rFonts w:ascii="Times New Roman" w:eastAsia="Times New Roman" w:hAnsi="Times New Roman" w:cs="Times New Roman"/>
          <w:sz w:val="24"/>
          <w:szCs w:val="24"/>
        </w:rPr>
        <w:t>opportunity to participate in</w:t>
      </w:r>
      <w:r w:rsidR="00682392" w:rsidRPr="006A52B9">
        <w:rPr>
          <w:rFonts w:ascii="Times New Roman" w:eastAsia="Times New Roman" w:hAnsi="Times New Roman" w:cs="Times New Roman"/>
          <w:sz w:val="24"/>
          <w:szCs w:val="24"/>
        </w:rPr>
        <w:t xml:space="preserve"> the research study on caregiver burden and how the </w:t>
      </w:r>
      <w:r w:rsidR="00151906" w:rsidRPr="006A52B9">
        <w:rPr>
          <w:rFonts w:ascii="Times New Roman" w:eastAsia="Times New Roman" w:hAnsi="Times New Roman" w:cs="Times New Roman"/>
          <w:sz w:val="24"/>
          <w:szCs w:val="24"/>
        </w:rPr>
        <w:t xml:space="preserve">knitting and crocheting course </w:t>
      </w:r>
      <w:r w:rsidR="005A0F92" w:rsidRPr="006A52B9">
        <w:rPr>
          <w:rFonts w:ascii="Times New Roman" w:eastAsia="Times New Roman" w:hAnsi="Times New Roman" w:cs="Times New Roman"/>
          <w:sz w:val="24"/>
          <w:szCs w:val="24"/>
        </w:rPr>
        <w:t xml:space="preserve">effects burden levels. </w:t>
      </w:r>
      <w:r w:rsidR="001505AC" w:rsidRPr="006A52B9">
        <w:rPr>
          <w:rFonts w:ascii="Times New Roman" w:eastAsia="Times New Roman" w:hAnsi="Times New Roman" w:cs="Times New Roman"/>
          <w:sz w:val="24"/>
          <w:szCs w:val="24"/>
        </w:rPr>
        <w:t xml:space="preserve"> </w:t>
      </w:r>
      <w:r w:rsidR="004A574F" w:rsidRPr="006A52B9">
        <w:rPr>
          <w:rFonts w:ascii="Times New Roman" w:eastAsia="Times New Roman" w:hAnsi="Times New Roman" w:cs="Times New Roman"/>
          <w:sz w:val="24"/>
          <w:szCs w:val="24"/>
        </w:rPr>
        <w:t xml:space="preserve">The first session </w:t>
      </w:r>
      <w:r w:rsidR="00DC753E" w:rsidRPr="006A52B9">
        <w:rPr>
          <w:rFonts w:ascii="Times New Roman" w:eastAsia="Times New Roman" w:hAnsi="Times New Roman" w:cs="Times New Roman"/>
          <w:sz w:val="24"/>
          <w:szCs w:val="24"/>
        </w:rPr>
        <w:t xml:space="preserve">included a discussion </w:t>
      </w:r>
      <w:r w:rsidR="00707793" w:rsidRPr="006A52B9">
        <w:rPr>
          <w:rFonts w:ascii="Times New Roman" w:eastAsia="Times New Roman" w:hAnsi="Times New Roman" w:cs="Times New Roman"/>
          <w:sz w:val="24"/>
          <w:szCs w:val="24"/>
        </w:rPr>
        <w:t>on</w:t>
      </w:r>
      <w:r w:rsidR="00DC753E" w:rsidRPr="006A52B9">
        <w:rPr>
          <w:rFonts w:ascii="Times New Roman" w:eastAsia="Times New Roman" w:hAnsi="Times New Roman" w:cs="Times New Roman"/>
          <w:sz w:val="24"/>
          <w:szCs w:val="24"/>
        </w:rPr>
        <w:t xml:space="preserve"> the difference </w:t>
      </w:r>
      <w:r w:rsidR="00493A2E" w:rsidRPr="006A52B9">
        <w:rPr>
          <w:rFonts w:ascii="Times New Roman" w:eastAsia="Times New Roman" w:hAnsi="Times New Roman" w:cs="Times New Roman"/>
          <w:sz w:val="24"/>
          <w:szCs w:val="24"/>
        </w:rPr>
        <w:t xml:space="preserve">between knitting (using </w:t>
      </w:r>
      <w:r w:rsidR="00493A2E" w:rsidRPr="006A52B9">
        <w:rPr>
          <w:rFonts w:ascii="Times New Roman" w:eastAsia="Times New Roman" w:hAnsi="Times New Roman" w:cs="Times New Roman"/>
          <w:sz w:val="24"/>
          <w:szCs w:val="24"/>
        </w:rPr>
        <w:lastRenderedPageBreak/>
        <w:t>two knitting needles) and crocheting (uses one crochet hook)</w:t>
      </w:r>
      <w:r w:rsidR="00707793" w:rsidRPr="006A52B9">
        <w:rPr>
          <w:rFonts w:ascii="Times New Roman" w:eastAsia="Times New Roman" w:hAnsi="Times New Roman" w:cs="Times New Roman"/>
          <w:sz w:val="24"/>
          <w:szCs w:val="24"/>
        </w:rPr>
        <w:t>.</w:t>
      </w:r>
      <w:r w:rsidR="00DE2CFB" w:rsidRPr="006A52B9">
        <w:rPr>
          <w:rFonts w:ascii="Times New Roman" w:eastAsia="Times New Roman" w:hAnsi="Times New Roman" w:cs="Times New Roman"/>
          <w:sz w:val="24"/>
          <w:szCs w:val="24"/>
        </w:rPr>
        <w:t xml:space="preserve"> The art therapist demonstrated the process for knitting cast and crochet chain </w:t>
      </w:r>
      <w:r w:rsidR="00707793" w:rsidRPr="006A52B9">
        <w:rPr>
          <w:rFonts w:ascii="Times New Roman" w:eastAsia="Times New Roman" w:hAnsi="Times New Roman" w:cs="Times New Roman"/>
          <w:sz w:val="24"/>
          <w:szCs w:val="24"/>
        </w:rPr>
        <w:t xml:space="preserve">Participants </w:t>
      </w:r>
      <w:r w:rsidR="005D6FF5" w:rsidRPr="006A52B9">
        <w:rPr>
          <w:rFonts w:ascii="Times New Roman" w:eastAsia="Times New Roman" w:hAnsi="Times New Roman" w:cs="Times New Roman"/>
          <w:sz w:val="24"/>
          <w:szCs w:val="24"/>
        </w:rPr>
        <w:t xml:space="preserve">learned how to cast on </w:t>
      </w:r>
      <w:r w:rsidR="00580324" w:rsidRPr="006A52B9">
        <w:rPr>
          <w:rFonts w:ascii="Times New Roman" w:eastAsia="Times New Roman" w:hAnsi="Times New Roman" w:cs="Times New Roman"/>
          <w:sz w:val="24"/>
          <w:szCs w:val="24"/>
        </w:rPr>
        <w:t xml:space="preserve">or chain </w:t>
      </w:r>
      <w:r w:rsidR="005D6FF5" w:rsidRPr="006A52B9">
        <w:rPr>
          <w:rFonts w:ascii="Times New Roman" w:eastAsia="Times New Roman" w:hAnsi="Times New Roman" w:cs="Times New Roman"/>
          <w:sz w:val="24"/>
          <w:szCs w:val="24"/>
        </w:rPr>
        <w:t xml:space="preserve">the number of stitches </w:t>
      </w:r>
      <w:r w:rsidR="00532B24" w:rsidRPr="006A52B9">
        <w:rPr>
          <w:rFonts w:ascii="Times New Roman" w:eastAsia="Times New Roman" w:hAnsi="Times New Roman" w:cs="Times New Roman"/>
          <w:sz w:val="24"/>
          <w:szCs w:val="24"/>
        </w:rPr>
        <w:t xml:space="preserve">for the </w:t>
      </w:r>
      <w:r w:rsidR="00FF5A00" w:rsidRPr="006A52B9">
        <w:rPr>
          <w:rFonts w:ascii="Times New Roman" w:eastAsia="Times New Roman" w:hAnsi="Times New Roman" w:cs="Times New Roman"/>
          <w:sz w:val="24"/>
          <w:szCs w:val="24"/>
        </w:rPr>
        <w:t xml:space="preserve">width of the </w:t>
      </w:r>
      <w:r w:rsidR="00532B24" w:rsidRPr="006A52B9">
        <w:rPr>
          <w:rFonts w:ascii="Times New Roman" w:eastAsia="Times New Roman" w:hAnsi="Times New Roman" w:cs="Times New Roman"/>
          <w:sz w:val="24"/>
          <w:szCs w:val="24"/>
        </w:rPr>
        <w:t>scarf</w:t>
      </w:r>
      <w:r w:rsidR="00CF7807" w:rsidRPr="006A52B9">
        <w:rPr>
          <w:rFonts w:ascii="Times New Roman" w:eastAsia="Times New Roman" w:hAnsi="Times New Roman" w:cs="Times New Roman"/>
          <w:sz w:val="24"/>
          <w:szCs w:val="24"/>
        </w:rPr>
        <w:t xml:space="preserve"> project</w:t>
      </w:r>
      <w:r w:rsidR="00F351E2" w:rsidRPr="006A52B9">
        <w:rPr>
          <w:rFonts w:ascii="Times New Roman" w:eastAsia="Times New Roman" w:hAnsi="Times New Roman" w:cs="Times New Roman"/>
          <w:sz w:val="24"/>
          <w:szCs w:val="24"/>
        </w:rPr>
        <w:t xml:space="preserve">. </w:t>
      </w:r>
      <w:r w:rsidR="00D455AF" w:rsidRPr="006A52B9">
        <w:rPr>
          <w:rFonts w:ascii="Times New Roman" w:eastAsia="Times New Roman" w:hAnsi="Times New Roman" w:cs="Times New Roman"/>
          <w:sz w:val="24"/>
          <w:szCs w:val="24"/>
        </w:rPr>
        <w:t xml:space="preserve">For example, an </w:t>
      </w:r>
      <w:proofErr w:type="gramStart"/>
      <w:r w:rsidR="00D455AF" w:rsidRPr="006A52B9">
        <w:rPr>
          <w:rFonts w:ascii="Times New Roman" w:eastAsia="Times New Roman" w:hAnsi="Times New Roman" w:cs="Times New Roman"/>
          <w:sz w:val="24"/>
          <w:szCs w:val="24"/>
        </w:rPr>
        <w:t>18 stitch</w:t>
      </w:r>
      <w:proofErr w:type="gramEnd"/>
      <w:r w:rsidR="00D455AF" w:rsidRPr="006A52B9">
        <w:rPr>
          <w:rFonts w:ascii="Times New Roman" w:eastAsia="Times New Roman" w:hAnsi="Times New Roman" w:cs="Times New Roman"/>
          <w:sz w:val="24"/>
          <w:szCs w:val="24"/>
        </w:rPr>
        <w:t xml:space="preserve"> yarn will give 4 inche</w:t>
      </w:r>
      <w:r w:rsidR="0021387E" w:rsidRPr="006A52B9">
        <w:rPr>
          <w:rFonts w:ascii="Times New Roman" w:eastAsia="Times New Roman" w:hAnsi="Times New Roman" w:cs="Times New Roman"/>
          <w:sz w:val="24"/>
          <w:szCs w:val="24"/>
        </w:rPr>
        <w:t>s, which equals 4.5 stitches for each inch</w:t>
      </w:r>
      <w:r w:rsidR="00F93665" w:rsidRPr="006A52B9">
        <w:rPr>
          <w:rFonts w:ascii="Times New Roman" w:eastAsia="Times New Roman" w:hAnsi="Times New Roman" w:cs="Times New Roman"/>
          <w:sz w:val="24"/>
          <w:szCs w:val="24"/>
        </w:rPr>
        <w:t xml:space="preserve">. </w:t>
      </w:r>
    </w:p>
    <w:p w14:paraId="5A195E46" w14:textId="679C5376" w:rsidR="00F93665" w:rsidRPr="006A52B9" w:rsidRDefault="00555B0F"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The second session </w:t>
      </w:r>
      <w:r w:rsidR="00F8763E" w:rsidRPr="006A52B9">
        <w:rPr>
          <w:rFonts w:ascii="Times New Roman" w:eastAsia="Times New Roman" w:hAnsi="Times New Roman" w:cs="Times New Roman"/>
          <w:sz w:val="24"/>
          <w:szCs w:val="24"/>
        </w:rPr>
        <w:t>focused on the kni</w:t>
      </w:r>
      <w:r w:rsidR="0061022F" w:rsidRPr="006A52B9">
        <w:rPr>
          <w:rFonts w:ascii="Times New Roman" w:eastAsia="Times New Roman" w:hAnsi="Times New Roman" w:cs="Times New Roman"/>
          <w:sz w:val="24"/>
          <w:szCs w:val="24"/>
        </w:rPr>
        <w:t>t</w:t>
      </w:r>
      <w:r w:rsidR="006E4ECF" w:rsidRPr="006A52B9">
        <w:rPr>
          <w:rFonts w:ascii="Times New Roman" w:eastAsia="Times New Roman" w:hAnsi="Times New Roman" w:cs="Times New Roman"/>
          <w:sz w:val="24"/>
          <w:szCs w:val="24"/>
        </w:rPr>
        <w:t xml:space="preserve"> (gives a smooth V) </w:t>
      </w:r>
      <w:r w:rsidR="0061022F" w:rsidRPr="006A52B9">
        <w:rPr>
          <w:rFonts w:ascii="Times New Roman" w:eastAsia="Times New Roman" w:hAnsi="Times New Roman" w:cs="Times New Roman"/>
          <w:sz w:val="24"/>
          <w:szCs w:val="24"/>
        </w:rPr>
        <w:t>and the Purl stitch</w:t>
      </w:r>
      <w:r w:rsidR="006E4ECF" w:rsidRPr="006A52B9">
        <w:rPr>
          <w:rFonts w:ascii="Times New Roman" w:eastAsia="Times New Roman" w:hAnsi="Times New Roman" w:cs="Times New Roman"/>
          <w:sz w:val="24"/>
          <w:szCs w:val="24"/>
        </w:rPr>
        <w:t xml:space="preserve"> (gives a horizontal </w:t>
      </w:r>
      <w:r w:rsidR="00DA7966" w:rsidRPr="006A52B9">
        <w:rPr>
          <w:rFonts w:ascii="Times New Roman" w:eastAsia="Times New Roman" w:hAnsi="Times New Roman" w:cs="Times New Roman"/>
          <w:sz w:val="24"/>
          <w:szCs w:val="24"/>
        </w:rPr>
        <w:t>raised bar)</w:t>
      </w:r>
      <w:r w:rsidR="0061022F" w:rsidRPr="006A52B9">
        <w:rPr>
          <w:rFonts w:ascii="Times New Roman" w:eastAsia="Times New Roman" w:hAnsi="Times New Roman" w:cs="Times New Roman"/>
          <w:sz w:val="24"/>
          <w:szCs w:val="24"/>
        </w:rPr>
        <w:t xml:space="preserve">. </w:t>
      </w:r>
      <w:r w:rsidR="008A5202" w:rsidRPr="006A52B9">
        <w:rPr>
          <w:rFonts w:ascii="Times New Roman" w:eastAsia="Times New Roman" w:hAnsi="Times New Roman" w:cs="Times New Roman"/>
          <w:sz w:val="24"/>
          <w:szCs w:val="24"/>
        </w:rPr>
        <w:t>Participan</w:t>
      </w:r>
      <w:r w:rsidR="00DA7966" w:rsidRPr="006A52B9">
        <w:rPr>
          <w:rFonts w:ascii="Times New Roman" w:eastAsia="Times New Roman" w:hAnsi="Times New Roman" w:cs="Times New Roman"/>
          <w:sz w:val="24"/>
          <w:szCs w:val="24"/>
        </w:rPr>
        <w:t xml:space="preserve">ts </w:t>
      </w:r>
      <w:r w:rsidR="00BC19FF" w:rsidRPr="006A52B9">
        <w:rPr>
          <w:rFonts w:ascii="Times New Roman" w:eastAsia="Times New Roman" w:hAnsi="Times New Roman" w:cs="Times New Roman"/>
          <w:sz w:val="24"/>
          <w:szCs w:val="24"/>
        </w:rPr>
        <w:t xml:space="preserve">also learned </w:t>
      </w:r>
      <w:r w:rsidR="0065555C" w:rsidRPr="006A52B9">
        <w:rPr>
          <w:rFonts w:ascii="Times New Roman" w:eastAsia="Times New Roman" w:hAnsi="Times New Roman" w:cs="Times New Roman"/>
          <w:sz w:val="24"/>
          <w:szCs w:val="24"/>
        </w:rPr>
        <w:t>the single crochet stitch and the half double</w:t>
      </w:r>
      <w:r w:rsidR="00487950" w:rsidRPr="006A52B9">
        <w:rPr>
          <w:rFonts w:ascii="Times New Roman" w:eastAsia="Times New Roman" w:hAnsi="Times New Roman" w:cs="Times New Roman"/>
          <w:sz w:val="24"/>
          <w:szCs w:val="24"/>
        </w:rPr>
        <w:t xml:space="preserve"> stitch. </w:t>
      </w:r>
      <w:r w:rsidR="00DF016A" w:rsidRPr="006A52B9">
        <w:rPr>
          <w:rFonts w:ascii="Times New Roman" w:eastAsia="Times New Roman" w:hAnsi="Times New Roman" w:cs="Times New Roman"/>
          <w:sz w:val="24"/>
          <w:szCs w:val="24"/>
        </w:rPr>
        <w:t xml:space="preserve">The art therapist demonstrated </w:t>
      </w:r>
      <w:r w:rsidR="00971C74" w:rsidRPr="006A52B9">
        <w:rPr>
          <w:rFonts w:ascii="Times New Roman" w:eastAsia="Times New Roman" w:hAnsi="Times New Roman" w:cs="Times New Roman"/>
          <w:sz w:val="24"/>
          <w:szCs w:val="24"/>
        </w:rPr>
        <w:t>the various stitch techniques</w:t>
      </w:r>
      <w:r w:rsidR="00A2714C" w:rsidRPr="006A52B9">
        <w:rPr>
          <w:rFonts w:ascii="Times New Roman" w:eastAsia="Times New Roman" w:hAnsi="Times New Roman" w:cs="Times New Roman"/>
          <w:sz w:val="24"/>
          <w:szCs w:val="24"/>
        </w:rPr>
        <w:t xml:space="preserve">. </w:t>
      </w:r>
      <w:r w:rsidR="00031C76" w:rsidRPr="006A52B9">
        <w:rPr>
          <w:rFonts w:ascii="Times New Roman" w:eastAsia="Times New Roman" w:hAnsi="Times New Roman" w:cs="Times New Roman"/>
          <w:sz w:val="24"/>
          <w:szCs w:val="24"/>
        </w:rPr>
        <w:t>She</w:t>
      </w:r>
      <w:r w:rsidR="00952889" w:rsidRPr="006A52B9">
        <w:rPr>
          <w:rFonts w:ascii="Times New Roman" w:eastAsia="Times New Roman" w:hAnsi="Times New Roman" w:cs="Times New Roman"/>
          <w:sz w:val="24"/>
          <w:szCs w:val="24"/>
        </w:rPr>
        <w:t xml:space="preserve"> showed </w:t>
      </w:r>
      <w:r w:rsidR="001E439B" w:rsidRPr="006A52B9">
        <w:rPr>
          <w:rFonts w:ascii="Times New Roman" w:eastAsia="Times New Roman" w:hAnsi="Times New Roman" w:cs="Times New Roman"/>
          <w:sz w:val="24"/>
          <w:szCs w:val="24"/>
        </w:rPr>
        <w:t xml:space="preserve">how to add one chain for the turning stitch </w:t>
      </w:r>
      <w:r w:rsidR="00C72D87" w:rsidRPr="006A52B9">
        <w:rPr>
          <w:rFonts w:ascii="Times New Roman" w:eastAsia="Times New Roman" w:hAnsi="Times New Roman" w:cs="Times New Roman"/>
          <w:sz w:val="24"/>
          <w:szCs w:val="24"/>
        </w:rPr>
        <w:t>at the end of the row for the single crochet, and two chain</w:t>
      </w:r>
      <w:r w:rsidR="00094264" w:rsidRPr="006A52B9">
        <w:rPr>
          <w:rFonts w:ascii="Times New Roman" w:eastAsia="Times New Roman" w:hAnsi="Times New Roman" w:cs="Times New Roman"/>
          <w:sz w:val="24"/>
          <w:szCs w:val="24"/>
        </w:rPr>
        <w:t xml:space="preserve"> stitches</w:t>
      </w:r>
      <w:r w:rsidR="00AF0C59" w:rsidRPr="006A52B9">
        <w:rPr>
          <w:rFonts w:ascii="Times New Roman" w:eastAsia="Times New Roman" w:hAnsi="Times New Roman" w:cs="Times New Roman"/>
          <w:sz w:val="24"/>
          <w:szCs w:val="24"/>
        </w:rPr>
        <w:t xml:space="preserve"> for the half double crochet stitches. </w:t>
      </w:r>
    </w:p>
    <w:p w14:paraId="1797293C" w14:textId="13DC4ED3" w:rsidR="00BB1C9F" w:rsidRPr="006A52B9" w:rsidRDefault="00D13EF8"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The third session </w:t>
      </w:r>
      <w:r w:rsidR="004B2759" w:rsidRPr="006A52B9">
        <w:rPr>
          <w:rFonts w:ascii="Times New Roman" w:eastAsia="Times New Roman" w:hAnsi="Times New Roman" w:cs="Times New Roman"/>
          <w:sz w:val="24"/>
          <w:szCs w:val="24"/>
        </w:rPr>
        <w:t>included a review of the knit and purl stitch</w:t>
      </w:r>
      <w:r w:rsidR="00436081" w:rsidRPr="006A52B9">
        <w:rPr>
          <w:rFonts w:ascii="Times New Roman" w:eastAsia="Times New Roman" w:hAnsi="Times New Roman" w:cs="Times New Roman"/>
          <w:sz w:val="24"/>
          <w:szCs w:val="24"/>
        </w:rPr>
        <w:t>. A new stitch was taught called</w:t>
      </w:r>
      <w:r w:rsidR="00EA0BD9" w:rsidRPr="006A52B9">
        <w:rPr>
          <w:rFonts w:ascii="Times New Roman" w:eastAsia="Times New Roman" w:hAnsi="Times New Roman" w:cs="Times New Roman"/>
          <w:sz w:val="24"/>
          <w:szCs w:val="24"/>
        </w:rPr>
        <w:t xml:space="preserve"> </w:t>
      </w:r>
      <w:r w:rsidR="00436081" w:rsidRPr="006A52B9">
        <w:rPr>
          <w:rFonts w:ascii="Times New Roman" w:eastAsia="Times New Roman" w:hAnsi="Times New Roman" w:cs="Times New Roman"/>
          <w:sz w:val="24"/>
          <w:szCs w:val="24"/>
        </w:rPr>
        <w:t xml:space="preserve">the Seed Stitch, which consists of </w:t>
      </w:r>
      <w:r w:rsidR="00EA0BD9" w:rsidRPr="006A52B9">
        <w:rPr>
          <w:rFonts w:ascii="Times New Roman" w:eastAsia="Times New Roman" w:hAnsi="Times New Roman" w:cs="Times New Roman"/>
          <w:sz w:val="24"/>
          <w:szCs w:val="24"/>
        </w:rPr>
        <w:t xml:space="preserve">alternating </w:t>
      </w:r>
      <w:r w:rsidR="004E38F8" w:rsidRPr="006A52B9">
        <w:rPr>
          <w:rFonts w:ascii="Times New Roman" w:eastAsia="Times New Roman" w:hAnsi="Times New Roman" w:cs="Times New Roman"/>
          <w:sz w:val="24"/>
          <w:szCs w:val="24"/>
        </w:rPr>
        <w:t xml:space="preserve">knit and purl stitch throughout the row. </w:t>
      </w:r>
      <w:r w:rsidR="00130670" w:rsidRPr="006A52B9">
        <w:rPr>
          <w:rFonts w:ascii="Times New Roman" w:eastAsia="Times New Roman" w:hAnsi="Times New Roman" w:cs="Times New Roman"/>
          <w:sz w:val="24"/>
          <w:szCs w:val="24"/>
        </w:rPr>
        <w:t>Then, alternating the pa</w:t>
      </w:r>
      <w:r w:rsidR="0040634E" w:rsidRPr="006A52B9">
        <w:rPr>
          <w:rFonts w:ascii="Times New Roman" w:eastAsia="Times New Roman" w:hAnsi="Times New Roman" w:cs="Times New Roman"/>
          <w:sz w:val="24"/>
          <w:szCs w:val="24"/>
        </w:rPr>
        <w:t xml:space="preserve">ttern on the next row so that all knit stitches from the previous row </w:t>
      </w:r>
      <w:r w:rsidR="004D3814" w:rsidRPr="006A52B9">
        <w:rPr>
          <w:rFonts w:ascii="Times New Roman" w:eastAsia="Times New Roman" w:hAnsi="Times New Roman" w:cs="Times New Roman"/>
          <w:sz w:val="24"/>
          <w:szCs w:val="24"/>
        </w:rPr>
        <w:t xml:space="preserve">will be purled and all the purled stitches from previous will now be knit. </w:t>
      </w:r>
    </w:p>
    <w:p w14:paraId="7E868A08" w14:textId="4B3F1F9E" w:rsidR="00055491" w:rsidRPr="006A52B9" w:rsidRDefault="00055491"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In the fourth session, </w:t>
      </w:r>
      <w:r w:rsidR="00C76F3C" w:rsidRPr="006A52B9">
        <w:rPr>
          <w:rFonts w:ascii="Times New Roman" w:eastAsia="Times New Roman" w:hAnsi="Times New Roman" w:cs="Times New Roman"/>
          <w:sz w:val="24"/>
          <w:szCs w:val="24"/>
        </w:rPr>
        <w:t xml:space="preserve">new stitches were </w:t>
      </w:r>
      <w:r w:rsidR="00402A70" w:rsidRPr="006A52B9">
        <w:rPr>
          <w:rFonts w:ascii="Times New Roman" w:eastAsia="Times New Roman" w:hAnsi="Times New Roman" w:cs="Times New Roman"/>
          <w:sz w:val="24"/>
          <w:szCs w:val="24"/>
        </w:rPr>
        <w:t xml:space="preserve">discussed and demonstrated. The new stitches included the Knitting </w:t>
      </w:r>
      <w:r w:rsidR="00B87E16" w:rsidRPr="006A52B9">
        <w:rPr>
          <w:rFonts w:ascii="Times New Roman" w:eastAsia="Times New Roman" w:hAnsi="Times New Roman" w:cs="Times New Roman"/>
          <w:sz w:val="24"/>
          <w:szCs w:val="24"/>
        </w:rPr>
        <w:t>Seed Stitch</w:t>
      </w:r>
      <w:r w:rsidR="0050697A" w:rsidRPr="006A52B9">
        <w:rPr>
          <w:rFonts w:ascii="Times New Roman" w:eastAsia="Times New Roman" w:hAnsi="Times New Roman" w:cs="Times New Roman"/>
          <w:sz w:val="24"/>
          <w:szCs w:val="24"/>
        </w:rPr>
        <w:t xml:space="preserve"> and </w:t>
      </w:r>
      <w:r w:rsidR="00B87E16" w:rsidRPr="006A52B9">
        <w:rPr>
          <w:rFonts w:ascii="Times New Roman" w:eastAsia="Times New Roman" w:hAnsi="Times New Roman" w:cs="Times New Roman"/>
          <w:sz w:val="24"/>
          <w:szCs w:val="24"/>
        </w:rPr>
        <w:t>Knitting Rib Stitch</w:t>
      </w:r>
      <w:r w:rsidR="0050697A" w:rsidRPr="006A52B9">
        <w:rPr>
          <w:rFonts w:ascii="Times New Roman" w:eastAsia="Times New Roman" w:hAnsi="Times New Roman" w:cs="Times New Roman"/>
          <w:sz w:val="24"/>
          <w:szCs w:val="24"/>
        </w:rPr>
        <w:t xml:space="preserve">. Rib stitch creates a stretchy fabric that </w:t>
      </w:r>
      <w:r w:rsidR="000901E9" w:rsidRPr="006A52B9">
        <w:rPr>
          <w:rFonts w:ascii="Times New Roman" w:eastAsia="Times New Roman" w:hAnsi="Times New Roman" w:cs="Times New Roman"/>
          <w:sz w:val="24"/>
          <w:szCs w:val="24"/>
        </w:rPr>
        <w:t>can be used for the cuff of a sweater sleeve, or winter hat.</w:t>
      </w:r>
      <w:r w:rsidR="00B87E16" w:rsidRPr="006A52B9">
        <w:rPr>
          <w:rFonts w:ascii="Times New Roman" w:eastAsia="Times New Roman" w:hAnsi="Times New Roman" w:cs="Times New Roman"/>
          <w:sz w:val="24"/>
          <w:szCs w:val="24"/>
        </w:rPr>
        <w:t xml:space="preserve"> Crochet Treble stitch (also called Triple </w:t>
      </w:r>
      <w:r w:rsidR="0050697A" w:rsidRPr="006A52B9">
        <w:rPr>
          <w:rFonts w:ascii="Times New Roman" w:eastAsia="Times New Roman" w:hAnsi="Times New Roman" w:cs="Times New Roman"/>
          <w:sz w:val="24"/>
          <w:szCs w:val="24"/>
        </w:rPr>
        <w:t>stitch</w:t>
      </w:r>
      <w:r w:rsidR="00C0688C" w:rsidRPr="006A52B9">
        <w:rPr>
          <w:rFonts w:ascii="Times New Roman" w:eastAsia="Times New Roman" w:hAnsi="Times New Roman" w:cs="Times New Roman"/>
          <w:sz w:val="24"/>
          <w:szCs w:val="24"/>
        </w:rPr>
        <w:t xml:space="preserve"> was also demonstrated. The art therapist showed some crochet work done by her son where he crocheted </w:t>
      </w:r>
      <w:r w:rsidR="00AD718B" w:rsidRPr="006A52B9">
        <w:rPr>
          <w:rFonts w:ascii="Times New Roman" w:eastAsia="Times New Roman" w:hAnsi="Times New Roman" w:cs="Times New Roman"/>
          <w:sz w:val="24"/>
          <w:szCs w:val="24"/>
        </w:rPr>
        <w:t xml:space="preserve">smiley face images within a </w:t>
      </w:r>
      <w:r w:rsidR="00F4156E" w:rsidRPr="006A52B9">
        <w:rPr>
          <w:rFonts w:ascii="Times New Roman" w:eastAsia="Times New Roman" w:hAnsi="Times New Roman" w:cs="Times New Roman"/>
          <w:sz w:val="24"/>
          <w:szCs w:val="24"/>
        </w:rPr>
        <w:t xml:space="preserve">square. </w:t>
      </w:r>
    </w:p>
    <w:p w14:paraId="4FACC0CC" w14:textId="2B59EC98" w:rsidR="00B41F99" w:rsidRPr="006A52B9" w:rsidRDefault="00B41F99"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In the fifth session</w:t>
      </w:r>
      <w:r w:rsidR="00883658" w:rsidRPr="006A52B9">
        <w:rPr>
          <w:rFonts w:ascii="Times New Roman" w:eastAsia="Times New Roman" w:hAnsi="Times New Roman" w:cs="Times New Roman"/>
          <w:sz w:val="24"/>
          <w:szCs w:val="24"/>
        </w:rPr>
        <w:t xml:space="preserve">, </w:t>
      </w:r>
      <w:r w:rsidR="009D0AC2" w:rsidRPr="006A52B9">
        <w:rPr>
          <w:rFonts w:ascii="Times New Roman" w:eastAsia="Times New Roman" w:hAnsi="Times New Roman" w:cs="Times New Roman"/>
          <w:sz w:val="24"/>
          <w:szCs w:val="24"/>
        </w:rPr>
        <w:t xml:space="preserve">stitches from the previous session were reviewed. Participants </w:t>
      </w:r>
      <w:r w:rsidR="00F74C11" w:rsidRPr="006A52B9">
        <w:rPr>
          <w:rFonts w:ascii="Times New Roman" w:eastAsia="Times New Roman" w:hAnsi="Times New Roman" w:cs="Times New Roman"/>
          <w:sz w:val="24"/>
          <w:szCs w:val="24"/>
        </w:rPr>
        <w:t xml:space="preserve">learned </w:t>
      </w:r>
      <w:r w:rsidRPr="006A52B9">
        <w:rPr>
          <w:rFonts w:ascii="Times New Roman" w:eastAsia="Times New Roman" w:hAnsi="Times New Roman" w:cs="Times New Roman"/>
          <w:sz w:val="24"/>
          <w:szCs w:val="24"/>
        </w:rPr>
        <w:t>a simple open lace stitch for</w:t>
      </w:r>
      <w:r w:rsidR="00F74C11" w:rsidRPr="006A52B9">
        <w:rPr>
          <w:rFonts w:ascii="Times New Roman" w:eastAsia="Times New Roman" w:hAnsi="Times New Roman" w:cs="Times New Roman"/>
          <w:sz w:val="24"/>
          <w:szCs w:val="24"/>
        </w:rPr>
        <w:t xml:space="preserve"> knitting.</w:t>
      </w:r>
      <w:r w:rsidR="002C2E21" w:rsidRPr="006A52B9">
        <w:rPr>
          <w:rFonts w:ascii="Times New Roman" w:eastAsia="Times New Roman" w:hAnsi="Times New Roman" w:cs="Times New Roman"/>
          <w:sz w:val="24"/>
          <w:szCs w:val="24"/>
        </w:rPr>
        <w:t xml:space="preserve"> The art therapist also demonstrated different methods for creating</w:t>
      </w:r>
      <w:r w:rsidR="00AE39D7" w:rsidRPr="006A52B9">
        <w:rPr>
          <w:rFonts w:ascii="Times New Roman" w:eastAsia="Times New Roman" w:hAnsi="Times New Roman" w:cs="Times New Roman"/>
          <w:sz w:val="24"/>
          <w:szCs w:val="24"/>
        </w:rPr>
        <w:t xml:space="preserve"> </w:t>
      </w:r>
      <w:r w:rsidR="00BC3196" w:rsidRPr="006A52B9">
        <w:rPr>
          <w:rFonts w:ascii="Times New Roman" w:eastAsia="Times New Roman" w:hAnsi="Times New Roman" w:cs="Times New Roman"/>
          <w:sz w:val="24"/>
          <w:szCs w:val="24"/>
        </w:rPr>
        <w:t>a Crochet Granny Square.</w:t>
      </w:r>
    </w:p>
    <w:p w14:paraId="671AF9D3" w14:textId="4E3AD1B3" w:rsidR="00BB1C9F" w:rsidRPr="006A52B9" w:rsidRDefault="00BC09F9"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lastRenderedPageBreak/>
        <w:t xml:space="preserve">Session six was the final day in the knitting and crocheting </w:t>
      </w:r>
      <w:r w:rsidR="004E2DCC" w:rsidRPr="006A52B9">
        <w:rPr>
          <w:rFonts w:ascii="Times New Roman" w:eastAsia="Times New Roman" w:hAnsi="Times New Roman" w:cs="Times New Roman"/>
          <w:sz w:val="24"/>
          <w:szCs w:val="24"/>
        </w:rPr>
        <w:t>class, Participants were taught how to bind off on both knitting and crochet projects</w:t>
      </w:r>
      <w:r w:rsidR="009901E0" w:rsidRPr="006A52B9">
        <w:rPr>
          <w:rFonts w:ascii="Times New Roman" w:eastAsia="Times New Roman" w:hAnsi="Times New Roman" w:cs="Times New Roman"/>
          <w:sz w:val="24"/>
          <w:szCs w:val="24"/>
        </w:rPr>
        <w:t xml:space="preserve">. </w:t>
      </w:r>
      <w:r w:rsidR="0031421B" w:rsidRPr="006A52B9">
        <w:rPr>
          <w:rFonts w:ascii="Times New Roman" w:eastAsia="Times New Roman" w:hAnsi="Times New Roman" w:cs="Times New Roman"/>
          <w:sz w:val="24"/>
          <w:szCs w:val="24"/>
        </w:rPr>
        <w:t xml:space="preserve">Time was taken to give participants to share their work they have done so far. </w:t>
      </w:r>
    </w:p>
    <w:p w14:paraId="63B15703" w14:textId="7AF1DDFB" w:rsidR="002B02FC" w:rsidRPr="006A52B9" w:rsidRDefault="002B02FC" w:rsidP="00883658">
      <w:pPr>
        <w:shd w:val="clear" w:color="auto" w:fill="FFFFFF"/>
        <w:spacing w:after="0" w:line="240" w:lineRule="auto"/>
        <w:rPr>
          <w:rFonts w:ascii="Times New Roman" w:eastAsia="Times New Roman" w:hAnsi="Times New Roman" w:cs="Times New Roman"/>
          <w:b/>
          <w:bCs/>
          <w:sz w:val="24"/>
          <w:szCs w:val="24"/>
        </w:rPr>
      </w:pPr>
      <w:r w:rsidRPr="006A52B9">
        <w:rPr>
          <w:rFonts w:ascii="Times New Roman" w:eastAsia="Times New Roman" w:hAnsi="Times New Roman" w:cs="Times New Roman"/>
          <w:b/>
          <w:bCs/>
          <w:sz w:val="24"/>
          <w:szCs w:val="24"/>
        </w:rPr>
        <w:t>Participants/setting/sample</w:t>
      </w:r>
    </w:p>
    <w:p w14:paraId="2BDDD7A0" w14:textId="77777777" w:rsidR="00883658" w:rsidRPr="006A52B9" w:rsidRDefault="00883658" w:rsidP="00883658">
      <w:pPr>
        <w:shd w:val="clear" w:color="auto" w:fill="FFFFFF"/>
        <w:spacing w:after="0" w:line="240" w:lineRule="auto"/>
        <w:jc w:val="center"/>
        <w:rPr>
          <w:rFonts w:ascii="Times New Roman" w:eastAsia="Times New Roman" w:hAnsi="Times New Roman" w:cs="Times New Roman"/>
          <w:b/>
          <w:bCs/>
          <w:sz w:val="24"/>
          <w:szCs w:val="24"/>
        </w:rPr>
      </w:pPr>
    </w:p>
    <w:p w14:paraId="0FBB1ECF" w14:textId="77777777" w:rsidR="002D6801" w:rsidRPr="006A52B9" w:rsidRDefault="002B02FC"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Participants in the study were informal caregivers of individuals with chronic and disabling disease. Participants were recruited through advertisements in newsletters, social media, and emails. Information about registering for the Knitting and crocheting course, the study, and informed consent were available on the Henry Ford Caregiver website. </w:t>
      </w:r>
      <w:r w:rsidR="00F03265" w:rsidRPr="006A52B9">
        <w:rPr>
          <w:rFonts w:ascii="Times New Roman" w:eastAsia="Times New Roman" w:hAnsi="Times New Roman" w:cs="Times New Roman"/>
          <w:sz w:val="24"/>
          <w:szCs w:val="24"/>
        </w:rPr>
        <w:t xml:space="preserve">The sample size target was </w:t>
      </w:r>
      <w:r w:rsidR="0038510C" w:rsidRPr="006A52B9">
        <w:rPr>
          <w:rFonts w:ascii="Times New Roman" w:eastAsia="Times New Roman" w:hAnsi="Times New Roman" w:cs="Times New Roman"/>
          <w:sz w:val="24"/>
          <w:szCs w:val="24"/>
        </w:rPr>
        <w:t>five to ten, because that is an acceptable size for</w:t>
      </w:r>
      <w:r w:rsidR="008177B8" w:rsidRPr="006A52B9">
        <w:rPr>
          <w:rFonts w:ascii="Times New Roman" w:eastAsia="Times New Roman" w:hAnsi="Times New Roman" w:cs="Times New Roman"/>
          <w:sz w:val="24"/>
          <w:szCs w:val="24"/>
        </w:rPr>
        <w:t xml:space="preserve"> a virtual</w:t>
      </w:r>
      <w:r w:rsidR="00A75896" w:rsidRPr="006A52B9">
        <w:rPr>
          <w:rFonts w:ascii="Times New Roman" w:eastAsia="Times New Roman" w:hAnsi="Times New Roman" w:cs="Times New Roman"/>
          <w:sz w:val="24"/>
          <w:szCs w:val="24"/>
        </w:rPr>
        <w:t xml:space="preserve"> art therapy session to be</w:t>
      </w:r>
      <w:r w:rsidRPr="006A52B9">
        <w:rPr>
          <w:rFonts w:ascii="Times New Roman" w:eastAsia="Times New Roman" w:hAnsi="Times New Roman" w:cs="Times New Roman"/>
          <w:sz w:val="24"/>
          <w:szCs w:val="24"/>
        </w:rPr>
        <w:t xml:space="preserve"> </w:t>
      </w:r>
      <w:r w:rsidR="008177B8" w:rsidRPr="006A52B9">
        <w:rPr>
          <w:rFonts w:ascii="Times New Roman" w:eastAsia="Times New Roman" w:hAnsi="Times New Roman" w:cs="Times New Roman"/>
          <w:sz w:val="24"/>
          <w:szCs w:val="24"/>
        </w:rPr>
        <w:t>conducted comfortably</w:t>
      </w:r>
      <w:r w:rsidR="00741097" w:rsidRPr="006A52B9">
        <w:rPr>
          <w:rFonts w:ascii="Times New Roman" w:eastAsia="Times New Roman" w:hAnsi="Times New Roman" w:cs="Times New Roman"/>
          <w:sz w:val="24"/>
          <w:szCs w:val="24"/>
        </w:rPr>
        <w:t>, allow</w:t>
      </w:r>
      <w:r w:rsidR="00535F01" w:rsidRPr="006A52B9">
        <w:rPr>
          <w:rFonts w:ascii="Times New Roman" w:eastAsia="Times New Roman" w:hAnsi="Times New Roman" w:cs="Times New Roman"/>
          <w:sz w:val="24"/>
          <w:szCs w:val="24"/>
        </w:rPr>
        <w:t>ing</w:t>
      </w:r>
      <w:r w:rsidR="00741097" w:rsidRPr="006A52B9">
        <w:rPr>
          <w:rFonts w:ascii="Times New Roman" w:eastAsia="Times New Roman" w:hAnsi="Times New Roman" w:cs="Times New Roman"/>
          <w:sz w:val="24"/>
          <w:szCs w:val="24"/>
        </w:rPr>
        <w:t xml:space="preserve"> some time to assist individuals who may be having technical difficulties </w:t>
      </w:r>
      <w:r w:rsidR="00535F01" w:rsidRPr="006A52B9">
        <w:rPr>
          <w:rFonts w:ascii="Times New Roman" w:eastAsia="Times New Roman" w:hAnsi="Times New Roman" w:cs="Times New Roman"/>
          <w:sz w:val="24"/>
          <w:szCs w:val="24"/>
        </w:rPr>
        <w:t xml:space="preserve">during sessions. </w:t>
      </w:r>
    </w:p>
    <w:p w14:paraId="018AD8FF" w14:textId="6AE85B0D" w:rsidR="00DB1277" w:rsidRPr="006A52B9" w:rsidRDefault="002B02FC"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Seven adults volunteered to participate in the study. The inclusion criteria specified that participants must: be 18 years of age or older, a relative/friend/significant other to a person with at least one chronic and disabling disease, have access to a computer and internet, and understand English.</w:t>
      </w:r>
      <w:r w:rsidR="00F14F0E" w:rsidRPr="006A52B9">
        <w:rPr>
          <w:rFonts w:ascii="Times New Roman" w:eastAsia="Times New Roman" w:hAnsi="Times New Roman" w:cs="Times New Roman"/>
          <w:sz w:val="24"/>
          <w:szCs w:val="24"/>
        </w:rPr>
        <w:t xml:space="preserve"> </w:t>
      </w:r>
      <w:r w:rsidR="00BB6419" w:rsidRPr="006A52B9">
        <w:rPr>
          <w:rFonts w:ascii="Times New Roman" w:eastAsia="Times New Roman" w:hAnsi="Times New Roman" w:cs="Times New Roman"/>
          <w:sz w:val="24"/>
          <w:szCs w:val="24"/>
        </w:rPr>
        <w:t xml:space="preserve">No prior artistic </w:t>
      </w:r>
      <w:r w:rsidR="00140112" w:rsidRPr="006A52B9">
        <w:rPr>
          <w:rFonts w:ascii="Times New Roman" w:eastAsia="Times New Roman" w:hAnsi="Times New Roman" w:cs="Times New Roman"/>
          <w:sz w:val="24"/>
          <w:szCs w:val="24"/>
        </w:rPr>
        <w:t>experience was required.</w:t>
      </w:r>
      <w:r w:rsidRPr="006A52B9">
        <w:rPr>
          <w:rFonts w:ascii="Times New Roman" w:eastAsia="Times New Roman" w:hAnsi="Times New Roman" w:cs="Times New Roman"/>
          <w:sz w:val="24"/>
          <w:szCs w:val="24"/>
        </w:rPr>
        <w:t xml:space="preserve"> Exclusion criteria were younger than 18 years old, no access to computer/internet, and having difficulty</w:t>
      </w:r>
      <w:r w:rsidR="00883658" w:rsidRPr="006A52B9">
        <w:rPr>
          <w:rFonts w:ascii="Times New Roman" w:eastAsia="Times New Roman" w:hAnsi="Times New Roman" w:cs="Times New Roman"/>
          <w:sz w:val="24"/>
          <w:szCs w:val="24"/>
        </w:rPr>
        <w:t xml:space="preserve"> </w:t>
      </w:r>
      <w:r w:rsidRPr="006A52B9">
        <w:rPr>
          <w:rFonts w:ascii="Times New Roman" w:eastAsia="Times New Roman" w:hAnsi="Times New Roman" w:cs="Times New Roman"/>
          <w:sz w:val="24"/>
          <w:szCs w:val="24"/>
        </w:rPr>
        <w:t>communicating.  </w:t>
      </w:r>
      <w:r w:rsidR="00DB1277" w:rsidRPr="006A52B9">
        <w:rPr>
          <w:rFonts w:ascii="Times New Roman" w:eastAsia="Times New Roman" w:hAnsi="Times New Roman" w:cs="Times New Roman"/>
          <w:sz w:val="24"/>
          <w:szCs w:val="24"/>
        </w:rPr>
        <w:t>Additional Art</w:t>
      </w:r>
      <w:r w:rsidR="00F74660" w:rsidRPr="006A52B9">
        <w:rPr>
          <w:rFonts w:ascii="Times New Roman" w:eastAsia="Times New Roman" w:hAnsi="Times New Roman" w:cs="Times New Roman"/>
          <w:sz w:val="24"/>
          <w:szCs w:val="24"/>
        </w:rPr>
        <w:t xml:space="preserve"> therapy participants (but not research subjects) included </w:t>
      </w:r>
      <w:r w:rsidR="008451BB" w:rsidRPr="006A52B9">
        <w:rPr>
          <w:rFonts w:ascii="Times New Roman" w:eastAsia="Times New Roman" w:hAnsi="Times New Roman" w:cs="Times New Roman"/>
          <w:sz w:val="24"/>
          <w:szCs w:val="24"/>
        </w:rPr>
        <w:t xml:space="preserve">interested hospital staff </w:t>
      </w:r>
      <w:r w:rsidR="00FF29E7" w:rsidRPr="006A52B9">
        <w:rPr>
          <w:rFonts w:ascii="Times New Roman" w:eastAsia="Times New Roman" w:hAnsi="Times New Roman" w:cs="Times New Roman"/>
          <w:sz w:val="24"/>
          <w:szCs w:val="24"/>
        </w:rPr>
        <w:t xml:space="preserve">members </w:t>
      </w:r>
      <w:r w:rsidR="008451BB" w:rsidRPr="006A52B9">
        <w:rPr>
          <w:rFonts w:ascii="Times New Roman" w:eastAsia="Times New Roman" w:hAnsi="Times New Roman" w:cs="Times New Roman"/>
          <w:sz w:val="24"/>
          <w:szCs w:val="24"/>
        </w:rPr>
        <w:t>and or their family and friends</w:t>
      </w:r>
      <w:r w:rsidR="00FF29E7" w:rsidRPr="006A52B9">
        <w:rPr>
          <w:rFonts w:ascii="Times New Roman" w:eastAsia="Times New Roman" w:hAnsi="Times New Roman" w:cs="Times New Roman"/>
          <w:sz w:val="24"/>
          <w:szCs w:val="24"/>
        </w:rPr>
        <w:t xml:space="preserve">, </w:t>
      </w:r>
      <w:r w:rsidR="008451BB" w:rsidRPr="006A52B9">
        <w:rPr>
          <w:rFonts w:ascii="Times New Roman" w:eastAsia="Times New Roman" w:hAnsi="Times New Roman" w:cs="Times New Roman"/>
          <w:sz w:val="24"/>
          <w:szCs w:val="24"/>
        </w:rPr>
        <w:t>who had seen the advertisements</w:t>
      </w:r>
      <w:r w:rsidR="0043313C" w:rsidRPr="006A52B9">
        <w:rPr>
          <w:rFonts w:ascii="Times New Roman" w:eastAsia="Times New Roman" w:hAnsi="Times New Roman" w:cs="Times New Roman"/>
          <w:sz w:val="24"/>
          <w:szCs w:val="24"/>
        </w:rPr>
        <w:t xml:space="preserve"> were also encouraged to attend. The sessions maximum number of participants allowed up to 28 </w:t>
      </w:r>
      <w:r w:rsidR="002A7436" w:rsidRPr="006A52B9">
        <w:rPr>
          <w:rFonts w:ascii="Times New Roman" w:eastAsia="Times New Roman" w:hAnsi="Times New Roman" w:cs="Times New Roman"/>
          <w:sz w:val="24"/>
          <w:szCs w:val="24"/>
        </w:rPr>
        <w:t xml:space="preserve">individuals. </w:t>
      </w:r>
    </w:p>
    <w:p w14:paraId="1DC96206" w14:textId="33DCADCC" w:rsidR="00912B3E" w:rsidRPr="006A52B9" w:rsidRDefault="00912B3E" w:rsidP="00883658">
      <w:pPr>
        <w:shd w:val="clear" w:color="auto" w:fill="FFFFFF"/>
        <w:tabs>
          <w:tab w:val="left" w:pos="2922"/>
        </w:tabs>
        <w:spacing w:after="0" w:line="240" w:lineRule="auto"/>
        <w:jc w:val="center"/>
        <w:rPr>
          <w:rFonts w:ascii="Times New Roman" w:eastAsia="Times New Roman" w:hAnsi="Times New Roman" w:cs="Times New Roman"/>
          <w:b/>
          <w:bCs/>
          <w:sz w:val="24"/>
          <w:szCs w:val="24"/>
        </w:rPr>
      </w:pPr>
      <w:r w:rsidRPr="006A52B9">
        <w:rPr>
          <w:rFonts w:ascii="Times New Roman" w:eastAsia="Times New Roman" w:hAnsi="Times New Roman" w:cs="Times New Roman"/>
          <w:b/>
          <w:bCs/>
          <w:sz w:val="24"/>
          <w:szCs w:val="24"/>
        </w:rPr>
        <w:t>Ethics</w:t>
      </w:r>
    </w:p>
    <w:p w14:paraId="34044D44" w14:textId="77777777" w:rsidR="00883658" w:rsidRPr="006A52B9" w:rsidRDefault="00883658" w:rsidP="00883658">
      <w:pPr>
        <w:shd w:val="clear" w:color="auto" w:fill="FFFFFF"/>
        <w:tabs>
          <w:tab w:val="left" w:pos="2922"/>
        </w:tabs>
        <w:spacing w:after="0" w:line="240" w:lineRule="auto"/>
        <w:jc w:val="center"/>
        <w:rPr>
          <w:rFonts w:ascii="Times New Roman" w:eastAsia="Times New Roman" w:hAnsi="Times New Roman" w:cs="Times New Roman"/>
          <w:sz w:val="24"/>
          <w:szCs w:val="24"/>
        </w:rPr>
      </w:pPr>
    </w:p>
    <w:p w14:paraId="7636A65A" w14:textId="51C240D8" w:rsidR="00A268D4" w:rsidRPr="006A52B9" w:rsidRDefault="00912B3E"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The study protocol was reviewed and approved by the appropriate review boards. Informed consent was obtained by the researcher from interested caregivers prior to data </w:t>
      </w:r>
      <w:r w:rsidRPr="006A52B9">
        <w:rPr>
          <w:rFonts w:ascii="Times New Roman" w:eastAsia="Times New Roman" w:hAnsi="Times New Roman" w:cs="Times New Roman"/>
          <w:sz w:val="24"/>
          <w:szCs w:val="24"/>
        </w:rPr>
        <w:lastRenderedPageBreak/>
        <w:t xml:space="preserve">collection and the knitting and crocheting art course. Information about the study was discussed via telephone prior to participation. No remuneration was offered for participants. All data retrieved for analysis was de-identified. The rights of privacy for all participants </w:t>
      </w:r>
      <w:proofErr w:type="gramStart"/>
      <w:r w:rsidRPr="006A52B9">
        <w:rPr>
          <w:rFonts w:ascii="Times New Roman" w:eastAsia="Times New Roman" w:hAnsi="Times New Roman" w:cs="Times New Roman"/>
          <w:sz w:val="24"/>
          <w:szCs w:val="24"/>
        </w:rPr>
        <w:t>was</w:t>
      </w:r>
      <w:proofErr w:type="gramEnd"/>
      <w:r w:rsidRPr="006A52B9">
        <w:rPr>
          <w:rFonts w:ascii="Times New Roman" w:eastAsia="Times New Roman" w:hAnsi="Times New Roman" w:cs="Times New Roman"/>
          <w:sz w:val="24"/>
          <w:szCs w:val="24"/>
        </w:rPr>
        <w:t xml:space="preserve"> observed at all times.</w:t>
      </w:r>
    </w:p>
    <w:p w14:paraId="08654516" w14:textId="68899299" w:rsidR="00883658" w:rsidRPr="006A52B9" w:rsidRDefault="002B02FC" w:rsidP="004F560F">
      <w:pPr>
        <w:shd w:val="clear" w:color="auto" w:fill="FFFFFF"/>
        <w:spacing w:after="0" w:line="240" w:lineRule="auto"/>
        <w:jc w:val="center"/>
        <w:rPr>
          <w:rFonts w:ascii="Times New Roman" w:eastAsia="Times New Roman" w:hAnsi="Times New Roman" w:cs="Times New Roman"/>
          <w:sz w:val="24"/>
          <w:szCs w:val="24"/>
        </w:rPr>
      </w:pPr>
      <w:r w:rsidRPr="006A52B9">
        <w:rPr>
          <w:rFonts w:ascii="Times New Roman" w:eastAsia="Times New Roman" w:hAnsi="Times New Roman" w:cs="Times New Roman"/>
          <w:b/>
          <w:bCs/>
          <w:sz w:val="24"/>
          <w:szCs w:val="24"/>
        </w:rPr>
        <w:t>Evaluation Methods</w:t>
      </w:r>
    </w:p>
    <w:p w14:paraId="25F4C080" w14:textId="77777777" w:rsidR="00883658" w:rsidRPr="006A52B9" w:rsidRDefault="00883658" w:rsidP="00883658">
      <w:pPr>
        <w:shd w:val="clear" w:color="auto" w:fill="FFFFFF"/>
        <w:tabs>
          <w:tab w:val="left" w:pos="2592"/>
        </w:tabs>
        <w:spacing w:after="0" w:line="240" w:lineRule="auto"/>
        <w:jc w:val="center"/>
        <w:rPr>
          <w:rFonts w:ascii="Times New Roman" w:eastAsia="Times New Roman" w:hAnsi="Times New Roman" w:cs="Times New Roman"/>
          <w:b/>
          <w:bCs/>
          <w:sz w:val="24"/>
          <w:szCs w:val="24"/>
        </w:rPr>
      </w:pPr>
    </w:p>
    <w:p w14:paraId="1F52BD89" w14:textId="4D71E71E" w:rsidR="003A701D" w:rsidRPr="006A52B9" w:rsidRDefault="003A701D" w:rsidP="00883658">
      <w:pPr>
        <w:shd w:val="clear" w:color="auto" w:fill="FFFFFF"/>
        <w:tabs>
          <w:tab w:val="left" w:pos="2592"/>
        </w:tabs>
        <w:spacing w:after="0" w:line="240" w:lineRule="auto"/>
        <w:rPr>
          <w:rFonts w:ascii="Times New Roman" w:eastAsia="Times New Roman" w:hAnsi="Times New Roman" w:cs="Times New Roman"/>
          <w:b/>
          <w:bCs/>
          <w:sz w:val="24"/>
          <w:szCs w:val="24"/>
        </w:rPr>
      </w:pPr>
      <w:r w:rsidRPr="006A52B9">
        <w:rPr>
          <w:rFonts w:ascii="Times New Roman" w:eastAsia="Times New Roman" w:hAnsi="Times New Roman" w:cs="Times New Roman"/>
          <w:b/>
          <w:bCs/>
          <w:sz w:val="24"/>
          <w:szCs w:val="24"/>
        </w:rPr>
        <w:t>Demographic</w:t>
      </w:r>
      <w:r w:rsidR="009717C2" w:rsidRPr="006A52B9">
        <w:rPr>
          <w:rFonts w:ascii="Times New Roman" w:eastAsia="Times New Roman" w:hAnsi="Times New Roman" w:cs="Times New Roman"/>
          <w:b/>
          <w:bCs/>
          <w:sz w:val="24"/>
          <w:szCs w:val="24"/>
        </w:rPr>
        <w:t>s</w:t>
      </w:r>
      <w:r w:rsidR="005D0D7B" w:rsidRPr="006A52B9">
        <w:rPr>
          <w:rFonts w:ascii="Times New Roman" w:eastAsia="Times New Roman" w:hAnsi="Times New Roman" w:cs="Times New Roman"/>
          <w:b/>
          <w:bCs/>
          <w:sz w:val="24"/>
          <w:szCs w:val="24"/>
        </w:rPr>
        <w:t xml:space="preserve"> </w:t>
      </w:r>
    </w:p>
    <w:p w14:paraId="6A1AC75A" w14:textId="77777777" w:rsidR="00883658" w:rsidRPr="006A52B9" w:rsidRDefault="00883658" w:rsidP="00883658">
      <w:pPr>
        <w:shd w:val="clear" w:color="auto" w:fill="FFFFFF"/>
        <w:tabs>
          <w:tab w:val="left" w:pos="2592"/>
        </w:tabs>
        <w:spacing w:after="0" w:line="240" w:lineRule="auto"/>
        <w:jc w:val="center"/>
        <w:rPr>
          <w:rFonts w:ascii="Times New Roman" w:eastAsia="Times New Roman" w:hAnsi="Times New Roman" w:cs="Times New Roman"/>
          <w:b/>
          <w:bCs/>
          <w:sz w:val="24"/>
          <w:szCs w:val="24"/>
        </w:rPr>
      </w:pPr>
    </w:p>
    <w:p w14:paraId="79705083" w14:textId="77777777" w:rsidR="00883658" w:rsidRPr="006A52B9" w:rsidRDefault="008534B5" w:rsidP="00883658">
      <w:pPr>
        <w:spacing w:line="480" w:lineRule="auto"/>
        <w:ind w:firstLine="720"/>
        <w:textAlignment w:val="baseline"/>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A question</w:t>
      </w:r>
      <w:r w:rsidR="00834B30" w:rsidRPr="006A52B9">
        <w:rPr>
          <w:rFonts w:ascii="Times New Roman" w:eastAsia="Times New Roman" w:hAnsi="Times New Roman" w:cs="Times New Roman"/>
          <w:sz w:val="24"/>
          <w:szCs w:val="24"/>
        </w:rPr>
        <w:t>naire</w:t>
      </w:r>
      <w:r w:rsidR="003643B8" w:rsidRPr="006A52B9">
        <w:rPr>
          <w:rFonts w:ascii="Times New Roman" w:eastAsia="Times New Roman" w:hAnsi="Times New Roman" w:cs="Times New Roman"/>
          <w:sz w:val="24"/>
          <w:szCs w:val="24"/>
        </w:rPr>
        <w:t xml:space="preserve"> </w:t>
      </w:r>
      <w:r w:rsidR="00834B30" w:rsidRPr="006A52B9">
        <w:rPr>
          <w:rFonts w:ascii="Times New Roman" w:eastAsia="Times New Roman" w:hAnsi="Times New Roman" w:cs="Times New Roman"/>
          <w:sz w:val="24"/>
          <w:szCs w:val="24"/>
        </w:rPr>
        <w:t xml:space="preserve">was used to collect </w:t>
      </w:r>
      <w:r w:rsidR="001F5BC5" w:rsidRPr="006A52B9">
        <w:rPr>
          <w:rFonts w:ascii="Times New Roman" w:eastAsia="Times New Roman" w:hAnsi="Times New Roman" w:cs="Times New Roman"/>
          <w:sz w:val="24"/>
          <w:szCs w:val="24"/>
        </w:rPr>
        <w:t xml:space="preserve">the </w:t>
      </w:r>
      <w:r w:rsidR="004F2388" w:rsidRPr="006A52B9">
        <w:rPr>
          <w:rFonts w:ascii="Times New Roman" w:eastAsia="Times New Roman" w:hAnsi="Times New Roman" w:cs="Times New Roman"/>
          <w:sz w:val="24"/>
          <w:szCs w:val="24"/>
        </w:rPr>
        <w:t>care</w:t>
      </w:r>
      <w:r w:rsidR="00456CDC" w:rsidRPr="006A52B9">
        <w:rPr>
          <w:rFonts w:ascii="Times New Roman" w:eastAsia="Times New Roman" w:hAnsi="Times New Roman" w:cs="Times New Roman"/>
          <w:sz w:val="24"/>
          <w:szCs w:val="24"/>
        </w:rPr>
        <w:t xml:space="preserve"> </w:t>
      </w:r>
      <w:r w:rsidR="007021F4" w:rsidRPr="006A52B9">
        <w:rPr>
          <w:rFonts w:ascii="Times New Roman" w:eastAsia="Times New Roman" w:hAnsi="Times New Roman" w:cs="Times New Roman"/>
          <w:sz w:val="24"/>
          <w:szCs w:val="24"/>
        </w:rPr>
        <w:t>recipients’</w:t>
      </w:r>
      <w:r w:rsidR="004F2388" w:rsidRPr="006A52B9">
        <w:rPr>
          <w:rFonts w:ascii="Times New Roman" w:eastAsia="Times New Roman" w:hAnsi="Times New Roman" w:cs="Times New Roman"/>
          <w:sz w:val="24"/>
          <w:szCs w:val="24"/>
        </w:rPr>
        <w:t xml:space="preserve"> demographic details such as</w:t>
      </w:r>
      <w:r w:rsidR="00B33165" w:rsidRPr="006A52B9">
        <w:rPr>
          <w:rFonts w:ascii="Times New Roman" w:eastAsia="Times New Roman" w:hAnsi="Times New Roman" w:cs="Times New Roman"/>
          <w:sz w:val="24"/>
          <w:szCs w:val="24"/>
        </w:rPr>
        <w:t xml:space="preserve"> age,</w:t>
      </w:r>
      <w:r w:rsidR="00476678" w:rsidRPr="006A52B9">
        <w:rPr>
          <w:rFonts w:ascii="Times New Roman" w:eastAsia="Times New Roman" w:hAnsi="Times New Roman" w:cs="Times New Roman"/>
          <w:sz w:val="24"/>
          <w:szCs w:val="24"/>
        </w:rPr>
        <w:t xml:space="preserve"> gender</w:t>
      </w:r>
      <w:r w:rsidR="001F5BC5" w:rsidRPr="006A52B9">
        <w:rPr>
          <w:rFonts w:ascii="Times New Roman" w:eastAsia="Times New Roman" w:hAnsi="Times New Roman" w:cs="Times New Roman"/>
          <w:sz w:val="24"/>
          <w:szCs w:val="24"/>
        </w:rPr>
        <w:t xml:space="preserve">, </w:t>
      </w:r>
      <w:r w:rsidR="00631663" w:rsidRPr="006A52B9">
        <w:rPr>
          <w:rFonts w:ascii="Times New Roman" w:eastAsia="Times New Roman" w:hAnsi="Times New Roman" w:cs="Times New Roman"/>
          <w:sz w:val="24"/>
          <w:szCs w:val="24"/>
        </w:rPr>
        <w:t>medical diagnosis</w:t>
      </w:r>
      <w:r w:rsidR="00907BF2" w:rsidRPr="006A52B9">
        <w:rPr>
          <w:rFonts w:ascii="Times New Roman" w:eastAsia="Times New Roman" w:hAnsi="Times New Roman" w:cs="Times New Roman"/>
          <w:sz w:val="24"/>
          <w:szCs w:val="24"/>
        </w:rPr>
        <w:t xml:space="preserve">, </w:t>
      </w:r>
      <w:r w:rsidR="001E2B1C" w:rsidRPr="006A52B9">
        <w:rPr>
          <w:rFonts w:ascii="Times New Roman" w:eastAsia="Times New Roman" w:hAnsi="Times New Roman" w:cs="Times New Roman"/>
          <w:sz w:val="24"/>
          <w:szCs w:val="24"/>
        </w:rPr>
        <w:t>and whether</w:t>
      </w:r>
      <w:r w:rsidR="009E6ED0" w:rsidRPr="006A52B9">
        <w:rPr>
          <w:rFonts w:ascii="Times New Roman" w:eastAsia="Times New Roman" w:hAnsi="Times New Roman" w:cs="Times New Roman"/>
          <w:sz w:val="24"/>
          <w:szCs w:val="24"/>
        </w:rPr>
        <w:t xml:space="preserve"> they received </w:t>
      </w:r>
      <w:r w:rsidR="001F5BC5" w:rsidRPr="006A52B9">
        <w:rPr>
          <w:rFonts w:ascii="Times New Roman" w:eastAsia="Times New Roman" w:hAnsi="Times New Roman" w:cs="Times New Roman"/>
          <w:sz w:val="24"/>
          <w:szCs w:val="24"/>
        </w:rPr>
        <w:t xml:space="preserve">medical </w:t>
      </w:r>
      <w:r w:rsidR="001E2B1C" w:rsidRPr="006A52B9">
        <w:rPr>
          <w:rFonts w:ascii="Times New Roman" w:eastAsia="Times New Roman" w:hAnsi="Times New Roman" w:cs="Times New Roman"/>
          <w:sz w:val="24"/>
          <w:szCs w:val="24"/>
        </w:rPr>
        <w:t xml:space="preserve">care </w:t>
      </w:r>
      <w:r w:rsidR="009E6ED0" w:rsidRPr="006A52B9">
        <w:rPr>
          <w:rFonts w:ascii="Times New Roman" w:eastAsia="Times New Roman" w:hAnsi="Times New Roman" w:cs="Times New Roman"/>
          <w:sz w:val="24"/>
          <w:szCs w:val="24"/>
        </w:rPr>
        <w:t>by</w:t>
      </w:r>
      <w:r w:rsidR="001E2B1C" w:rsidRPr="006A52B9">
        <w:rPr>
          <w:rFonts w:ascii="Times New Roman" w:eastAsia="Times New Roman" w:hAnsi="Times New Roman" w:cs="Times New Roman"/>
          <w:sz w:val="24"/>
          <w:szCs w:val="24"/>
        </w:rPr>
        <w:t xml:space="preserve"> a Henry Ford Health provider</w:t>
      </w:r>
      <w:r w:rsidR="00476678" w:rsidRPr="006A52B9">
        <w:rPr>
          <w:rFonts w:ascii="Times New Roman" w:eastAsia="Times New Roman" w:hAnsi="Times New Roman" w:cs="Times New Roman"/>
          <w:sz w:val="24"/>
          <w:szCs w:val="24"/>
        </w:rPr>
        <w:t xml:space="preserve">. </w:t>
      </w:r>
      <w:r w:rsidR="008C709D" w:rsidRPr="006A52B9">
        <w:rPr>
          <w:rFonts w:ascii="Times New Roman" w:eastAsia="Times New Roman" w:hAnsi="Times New Roman" w:cs="Times New Roman"/>
          <w:sz w:val="24"/>
          <w:szCs w:val="24"/>
        </w:rPr>
        <w:t>The q</w:t>
      </w:r>
      <w:r w:rsidR="009C09CE" w:rsidRPr="006A52B9">
        <w:rPr>
          <w:rFonts w:ascii="Times New Roman" w:eastAsia="Times New Roman" w:hAnsi="Times New Roman" w:cs="Times New Roman"/>
          <w:sz w:val="24"/>
          <w:szCs w:val="24"/>
        </w:rPr>
        <w:t xml:space="preserve">uestionnaire </w:t>
      </w:r>
      <w:r w:rsidR="009D6865" w:rsidRPr="006A52B9">
        <w:rPr>
          <w:rFonts w:ascii="Times New Roman" w:eastAsia="Times New Roman" w:hAnsi="Times New Roman" w:cs="Times New Roman"/>
          <w:sz w:val="24"/>
          <w:szCs w:val="24"/>
        </w:rPr>
        <w:t>was</w:t>
      </w:r>
      <w:r w:rsidR="009C09CE" w:rsidRPr="006A52B9">
        <w:rPr>
          <w:rFonts w:ascii="Times New Roman" w:eastAsia="Times New Roman" w:hAnsi="Times New Roman" w:cs="Times New Roman"/>
          <w:sz w:val="24"/>
          <w:szCs w:val="24"/>
        </w:rPr>
        <w:t xml:space="preserve"> also</w:t>
      </w:r>
      <w:r w:rsidR="009D6865" w:rsidRPr="006A52B9">
        <w:rPr>
          <w:rFonts w:ascii="Times New Roman" w:eastAsia="Times New Roman" w:hAnsi="Times New Roman" w:cs="Times New Roman"/>
          <w:sz w:val="24"/>
          <w:szCs w:val="24"/>
        </w:rPr>
        <w:t xml:space="preserve"> used to collect demographic information about the caregivers </w:t>
      </w:r>
      <w:r w:rsidR="00017B16" w:rsidRPr="006A52B9">
        <w:rPr>
          <w:rFonts w:ascii="Times New Roman" w:eastAsia="Times New Roman" w:hAnsi="Times New Roman" w:cs="Times New Roman"/>
          <w:sz w:val="24"/>
          <w:szCs w:val="24"/>
        </w:rPr>
        <w:t xml:space="preserve">that included employment status, educational level, </w:t>
      </w:r>
      <w:r w:rsidR="00FE2D95" w:rsidRPr="006A52B9">
        <w:rPr>
          <w:rFonts w:ascii="Times New Roman" w:eastAsia="Times New Roman" w:hAnsi="Times New Roman" w:cs="Times New Roman"/>
          <w:sz w:val="24"/>
          <w:szCs w:val="24"/>
        </w:rPr>
        <w:t xml:space="preserve">marital status, having a chronic illness, </w:t>
      </w:r>
      <w:r w:rsidR="00250A9D" w:rsidRPr="006A52B9">
        <w:rPr>
          <w:rFonts w:ascii="Times New Roman" w:eastAsia="Times New Roman" w:hAnsi="Times New Roman" w:cs="Times New Roman"/>
          <w:sz w:val="24"/>
          <w:szCs w:val="24"/>
        </w:rPr>
        <w:t xml:space="preserve">receiving medical care from a Henry Ford Health provider, </w:t>
      </w:r>
      <w:r w:rsidR="00104F87" w:rsidRPr="006A52B9">
        <w:rPr>
          <w:rFonts w:ascii="Times New Roman" w:eastAsia="Times New Roman" w:hAnsi="Times New Roman" w:cs="Times New Roman"/>
          <w:sz w:val="24"/>
          <w:szCs w:val="24"/>
        </w:rPr>
        <w:t xml:space="preserve">other responsibilities besides caregiving, knitting and crocheting experience, relationship between them and their care recipient, duration of caregiving, and whether they lived with the care recipient/ loved one. </w:t>
      </w:r>
    </w:p>
    <w:p w14:paraId="3DBEE02F" w14:textId="4CF00C8F" w:rsidR="00883658" w:rsidRPr="006A52B9" w:rsidRDefault="00AC0046" w:rsidP="00883658">
      <w:pPr>
        <w:spacing w:line="480" w:lineRule="auto"/>
        <w:ind w:firstLine="720"/>
        <w:textAlignment w:val="baseline"/>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A survey </w:t>
      </w:r>
      <w:r w:rsidR="008E01A0" w:rsidRPr="006A52B9">
        <w:rPr>
          <w:rFonts w:ascii="Times New Roman" w:eastAsia="Times New Roman" w:hAnsi="Times New Roman" w:cs="Times New Roman"/>
          <w:sz w:val="24"/>
          <w:szCs w:val="24"/>
        </w:rPr>
        <w:t xml:space="preserve">(Appendix </w:t>
      </w:r>
      <w:r w:rsidR="001038B6" w:rsidRPr="006A52B9">
        <w:rPr>
          <w:rFonts w:ascii="Times New Roman" w:eastAsia="Times New Roman" w:hAnsi="Times New Roman" w:cs="Times New Roman"/>
          <w:sz w:val="24"/>
          <w:szCs w:val="24"/>
        </w:rPr>
        <w:t>C</w:t>
      </w:r>
      <w:r w:rsidR="008E01A0" w:rsidRPr="006A52B9">
        <w:rPr>
          <w:rFonts w:ascii="Times New Roman" w:eastAsia="Times New Roman" w:hAnsi="Times New Roman" w:cs="Times New Roman"/>
          <w:sz w:val="24"/>
          <w:szCs w:val="24"/>
        </w:rPr>
        <w:t xml:space="preserve">) </w:t>
      </w:r>
      <w:r w:rsidRPr="006A52B9">
        <w:rPr>
          <w:rFonts w:ascii="Times New Roman" w:eastAsia="Times New Roman" w:hAnsi="Times New Roman" w:cs="Times New Roman"/>
          <w:sz w:val="24"/>
          <w:szCs w:val="24"/>
        </w:rPr>
        <w:t>was sen</w:t>
      </w:r>
      <w:r w:rsidR="001958BA" w:rsidRPr="006A52B9">
        <w:rPr>
          <w:rFonts w:ascii="Times New Roman" w:eastAsia="Times New Roman" w:hAnsi="Times New Roman" w:cs="Times New Roman"/>
          <w:sz w:val="24"/>
          <w:szCs w:val="24"/>
        </w:rPr>
        <w:t xml:space="preserve">t </w:t>
      </w:r>
      <w:r w:rsidR="004E1F31" w:rsidRPr="006A52B9">
        <w:rPr>
          <w:rFonts w:ascii="Times New Roman" w:eastAsia="Times New Roman" w:hAnsi="Times New Roman" w:cs="Times New Roman"/>
          <w:sz w:val="24"/>
          <w:szCs w:val="24"/>
        </w:rPr>
        <w:t>via survey monkey</w:t>
      </w:r>
      <w:r w:rsidR="001958BA" w:rsidRPr="006A52B9">
        <w:rPr>
          <w:rFonts w:ascii="Times New Roman" w:eastAsia="Times New Roman" w:hAnsi="Times New Roman" w:cs="Times New Roman"/>
          <w:sz w:val="24"/>
          <w:szCs w:val="24"/>
        </w:rPr>
        <w:t xml:space="preserve"> to caregivers</w:t>
      </w:r>
      <w:r w:rsidR="004E1F31" w:rsidRPr="006A52B9">
        <w:rPr>
          <w:rFonts w:ascii="Times New Roman" w:eastAsia="Times New Roman" w:hAnsi="Times New Roman" w:cs="Times New Roman"/>
          <w:sz w:val="24"/>
          <w:szCs w:val="24"/>
        </w:rPr>
        <w:t xml:space="preserve"> at the end of the art therapy course</w:t>
      </w:r>
      <w:r w:rsidR="001958BA" w:rsidRPr="006A52B9">
        <w:rPr>
          <w:rFonts w:ascii="Times New Roman" w:eastAsia="Times New Roman" w:hAnsi="Times New Roman" w:cs="Times New Roman"/>
          <w:sz w:val="24"/>
          <w:szCs w:val="24"/>
        </w:rPr>
        <w:t xml:space="preserve">. This survey focused on the overall satisfaction of </w:t>
      </w:r>
      <w:r w:rsidR="004C6B43" w:rsidRPr="006A52B9">
        <w:rPr>
          <w:rFonts w:ascii="Times New Roman" w:eastAsia="Times New Roman" w:hAnsi="Times New Roman" w:cs="Times New Roman"/>
          <w:sz w:val="24"/>
          <w:szCs w:val="24"/>
        </w:rPr>
        <w:t>the art therapy course. It consisted of 8 items. Two questions</w:t>
      </w:r>
      <w:r w:rsidR="00002792" w:rsidRPr="006A52B9">
        <w:rPr>
          <w:rFonts w:ascii="Times New Roman" w:eastAsia="Times New Roman" w:hAnsi="Times New Roman" w:cs="Times New Roman"/>
          <w:sz w:val="24"/>
          <w:szCs w:val="24"/>
        </w:rPr>
        <w:t>, us</w:t>
      </w:r>
      <w:r w:rsidR="00D007E3" w:rsidRPr="006A52B9">
        <w:rPr>
          <w:rFonts w:ascii="Times New Roman" w:eastAsia="Times New Roman" w:hAnsi="Times New Roman" w:cs="Times New Roman"/>
          <w:sz w:val="24"/>
          <w:szCs w:val="24"/>
        </w:rPr>
        <w:t xml:space="preserve">ing </w:t>
      </w:r>
      <w:r w:rsidR="00002792" w:rsidRPr="006A52B9">
        <w:rPr>
          <w:rFonts w:ascii="Times New Roman" w:eastAsia="Times New Roman" w:hAnsi="Times New Roman" w:cs="Times New Roman"/>
          <w:sz w:val="24"/>
          <w:szCs w:val="24"/>
        </w:rPr>
        <w:t xml:space="preserve">a </w:t>
      </w:r>
      <w:r w:rsidR="001038B6" w:rsidRPr="006A52B9">
        <w:rPr>
          <w:rFonts w:ascii="Times New Roman" w:eastAsia="Times New Roman" w:hAnsi="Times New Roman" w:cs="Times New Roman"/>
          <w:sz w:val="24"/>
          <w:szCs w:val="24"/>
        </w:rPr>
        <w:t>Likert</w:t>
      </w:r>
      <w:r w:rsidR="00002792" w:rsidRPr="006A52B9">
        <w:rPr>
          <w:rFonts w:ascii="Times New Roman" w:eastAsia="Times New Roman" w:hAnsi="Times New Roman" w:cs="Times New Roman"/>
          <w:sz w:val="24"/>
          <w:szCs w:val="24"/>
        </w:rPr>
        <w:t xml:space="preserve"> scale, ranging from strongly disagree to strongly agree</w:t>
      </w:r>
      <w:r w:rsidR="00331C4F" w:rsidRPr="006A52B9">
        <w:rPr>
          <w:rFonts w:ascii="Times New Roman" w:eastAsia="Times New Roman" w:hAnsi="Times New Roman" w:cs="Times New Roman"/>
          <w:sz w:val="24"/>
          <w:szCs w:val="24"/>
        </w:rPr>
        <w:t xml:space="preserve"> were about the art therapy course and the art therapist. The remaining questions </w:t>
      </w:r>
      <w:r w:rsidR="00C72CB0" w:rsidRPr="006A52B9">
        <w:rPr>
          <w:rFonts w:ascii="Times New Roman" w:eastAsia="Times New Roman" w:hAnsi="Times New Roman" w:cs="Times New Roman"/>
          <w:sz w:val="24"/>
          <w:szCs w:val="24"/>
        </w:rPr>
        <w:t xml:space="preserve">were regarding age, gender, ethnicity, </w:t>
      </w:r>
      <w:r w:rsidR="00C93856" w:rsidRPr="006A52B9">
        <w:rPr>
          <w:rFonts w:ascii="Times New Roman" w:eastAsia="Times New Roman" w:hAnsi="Times New Roman" w:cs="Times New Roman"/>
          <w:sz w:val="24"/>
          <w:szCs w:val="24"/>
        </w:rPr>
        <w:t xml:space="preserve">comments about course, how they felt about the course, and how they heard about it. </w:t>
      </w:r>
    </w:p>
    <w:p w14:paraId="5AEF72EA" w14:textId="77777777" w:rsidR="00883658" w:rsidRPr="006A52B9" w:rsidRDefault="000E1492" w:rsidP="00883658">
      <w:pPr>
        <w:spacing w:line="480" w:lineRule="auto"/>
        <w:textAlignment w:val="baseline"/>
        <w:rPr>
          <w:rFonts w:ascii="Times New Roman" w:eastAsia="Times New Roman" w:hAnsi="Times New Roman" w:cs="Times New Roman"/>
          <w:sz w:val="24"/>
          <w:szCs w:val="24"/>
        </w:rPr>
      </w:pPr>
      <w:r w:rsidRPr="006A52B9">
        <w:rPr>
          <w:rFonts w:ascii="Times New Roman" w:eastAsia="Constantia" w:hAnsi="Times New Roman" w:cs="Times New Roman"/>
          <w:b/>
          <w:bCs/>
          <w:kern w:val="24"/>
          <w:sz w:val="24"/>
          <w:szCs w:val="24"/>
        </w:rPr>
        <w:t>Modified Caregiver Strain Index</w:t>
      </w:r>
    </w:p>
    <w:p w14:paraId="077EC244" w14:textId="26F9A36C" w:rsidR="000E1492" w:rsidRPr="006A52B9" w:rsidRDefault="000E1492" w:rsidP="00883658">
      <w:pPr>
        <w:spacing w:line="480" w:lineRule="auto"/>
        <w:ind w:firstLine="720"/>
        <w:textAlignment w:val="baseline"/>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Caregiver burden was measured using the </w:t>
      </w:r>
      <w:r w:rsidRPr="006A52B9">
        <w:rPr>
          <w:rFonts w:ascii="Times New Roman" w:hAnsi="Times New Roman" w:cs="Times New Roman"/>
          <w:kern w:val="24"/>
          <w:sz w:val="24"/>
          <w:szCs w:val="24"/>
        </w:rPr>
        <w:t xml:space="preserve">Modified Caregiver Strain Index (MCSI) tool (Appendix </w:t>
      </w:r>
      <w:r w:rsidR="001038B6" w:rsidRPr="006A52B9">
        <w:rPr>
          <w:rFonts w:ascii="Times New Roman" w:hAnsi="Times New Roman" w:cs="Times New Roman"/>
          <w:kern w:val="24"/>
          <w:sz w:val="24"/>
          <w:szCs w:val="24"/>
        </w:rPr>
        <w:t>B</w:t>
      </w:r>
      <w:r w:rsidRPr="006A52B9">
        <w:rPr>
          <w:rFonts w:ascii="Times New Roman" w:hAnsi="Times New Roman" w:cs="Times New Roman"/>
          <w:kern w:val="24"/>
          <w:sz w:val="24"/>
          <w:szCs w:val="24"/>
        </w:rPr>
        <w:t xml:space="preserve">). It </w:t>
      </w:r>
      <w:r w:rsidR="00883658" w:rsidRPr="006A52B9">
        <w:rPr>
          <w:rFonts w:ascii="Times New Roman" w:hAnsi="Times New Roman" w:cs="Times New Roman"/>
          <w:kern w:val="24"/>
          <w:sz w:val="24"/>
          <w:szCs w:val="24"/>
        </w:rPr>
        <w:t>I</w:t>
      </w:r>
      <w:r w:rsidRPr="006A52B9">
        <w:rPr>
          <w:rFonts w:ascii="Times New Roman" w:hAnsi="Times New Roman" w:cs="Times New Roman"/>
          <w:kern w:val="24"/>
          <w:sz w:val="24"/>
          <w:szCs w:val="24"/>
        </w:rPr>
        <w:t xml:space="preserve">ncludes 13 items can be used to help determine caregivers’ level of strain, </w:t>
      </w:r>
      <w:r w:rsidRPr="006A52B9">
        <w:rPr>
          <w:rFonts w:ascii="Times New Roman" w:hAnsi="Times New Roman" w:cs="Times New Roman"/>
          <w:kern w:val="24"/>
          <w:sz w:val="24"/>
          <w:szCs w:val="24"/>
        </w:rPr>
        <w:lastRenderedPageBreak/>
        <w:t>which has consequences on caregivers’ overall health. Questions cover four major categories or domains, which include physical health, emotional health, social interactions, time demands, and finances. Scoring for each question is 2 points for each ‘yes’, 1 point for each ‘sometimes’ response, and 0 for each “no” response. The higher the score, the higher level of caregiver strain. The maximum score is 26. The caregivers were further categorized as having low</w:t>
      </w:r>
      <w:r w:rsidRPr="006A52B9">
        <w:rPr>
          <w:rFonts w:ascii="Times New Roman" w:hAnsi="Times New Roman" w:cs="Times New Roman"/>
          <w:sz w:val="24"/>
          <w:szCs w:val="24"/>
          <w:shd w:val="clear" w:color="auto" w:fill="FFFFFF"/>
        </w:rPr>
        <w:t> (≤9)</w:t>
      </w:r>
      <w:r w:rsidRPr="006A52B9">
        <w:rPr>
          <w:rFonts w:ascii="Times New Roman" w:hAnsi="Times New Roman" w:cs="Times New Roman"/>
          <w:kern w:val="24"/>
          <w:sz w:val="24"/>
          <w:szCs w:val="24"/>
        </w:rPr>
        <w:t xml:space="preserve">, moderate (10-18), and high strain (19-26) as per their MCSI scores. </w:t>
      </w:r>
    </w:p>
    <w:p w14:paraId="260A198B" w14:textId="122D0F50" w:rsidR="009C4468" w:rsidRPr="006A52B9" w:rsidRDefault="009C4468" w:rsidP="00883658">
      <w:pPr>
        <w:spacing w:line="240" w:lineRule="auto"/>
        <w:jc w:val="center"/>
        <w:textAlignment w:val="baseline"/>
        <w:rPr>
          <w:rFonts w:ascii="Times New Roman" w:eastAsia="Times New Roman" w:hAnsi="Times New Roman" w:cs="Times New Roman"/>
          <w:sz w:val="24"/>
          <w:szCs w:val="24"/>
        </w:rPr>
      </w:pPr>
      <w:r w:rsidRPr="006A52B9">
        <w:rPr>
          <w:rFonts w:ascii="Times New Roman" w:hAnsi="Times New Roman" w:cs="Times New Roman"/>
          <w:b/>
          <w:bCs/>
          <w:kern w:val="24"/>
          <w:sz w:val="24"/>
          <w:szCs w:val="24"/>
        </w:rPr>
        <w:t xml:space="preserve">Data </w:t>
      </w:r>
      <w:r w:rsidR="00582535" w:rsidRPr="006A52B9">
        <w:rPr>
          <w:rFonts w:ascii="Times New Roman" w:hAnsi="Times New Roman" w:cs="Times New Roman"/>
          <w:b/>
          <w:bCs/>
          <w:kern w:val="24"/>
          <w:sz w:val="24"/>
          <w:szCs w:val="24"/>
        </w:rPr>
        <w:t>Analysis</w:t>
      </w:r>
    </w:p>
    <w:p w14:paraId="212D7A93" w14:textId="7EB20FB8" w:rsidR="0035678F" w:rsidRPr="006A52B9" w:rsidRDefault="00B42AE1" w:rsidP="00883658">
      <w:pPr>
        <w:shd w:val="clear" w:color="auto" w:fill="FFFFFF"/>
        <w:spacing w:after="0" w:line="480" w:lineRule="auto"/>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Descriptive analysis including numbers, percentages, SD, and mean were used to </w:t>
      </w:r>
      <w:r w:rsidR="00DE29FD" w:rsidRPr="006A52B9">
        <w:rPr>
          <w:rFonts w:ascii="Times New Roman" w:eastAsia="Times New Roman" w:hAnsi="Times New Roman" w:cs="Times New Roman"/>
          <w:sz w:val="24"/>
          <w:szCs w:val="24"/>
        </w:rPr>
        <w:t>detail the demographic</w:t>
      </w:r>
      <w:r w:rsidR="00736137" w:rsidRPr="006A52B9">
        <w:rPr>
          <w:rFonts w:ascii="Times New Roman" w:eastAsia="Times New Roman" w:hAnsi="Times New Roman" w:cs="Times New Roman"/>
          <w:sz w:val="24"/>
          <w:szCs w:val="24"/>
        </w:rPr>
        <w:t xml:space="preserve"> variables of the participants</w:t>
      </w:r>
      <w:r w:rsidR="00C2333E" w:rsidRPr="006A52B9">
        <w:rPr>
          <w:rFonts w:ascii="Times New Roman" w:eastAsia="Times New Roman" w:hAnsi="Times New Roman" w:cs="Times New Roman"/>
          <w:sz w:val="24"/>
          <w:szCs w:val="24"/>
        </w:rPr>
        <w:t xml:space="preserve"> and care recipients</w:t>
      </w:r>
      <w:r w:rsidR="00471193" w:rsidRPr="006A52B9">
        <w:rPr>
          <w:rFonts w:ascii="Times New Roman" w:eastAsia="Times New Roman" w:hAnsi="Times New Roman" w:cs="Times New Roman"/>
          <w:sz w:val="24"/>
          <w:szCs w:val="24"/>
        </w:rPr>
        <w:t xml:space="preserve">. </w:t>
      </w:r>
      <w:r w:rsidR="00D85321" w:rsidRPr="006A52B9">
        <w:rPr>
          <w:rFonts w:ascii="Times New Roman" w:eastAsia="Times New Roman" w:hAnsi="Times New Roman" w:cs="Times New Roman"/>
          <w:sz w:val="24"/>
          <w:szCs w:val="24"/>
        </w:rPr>
        <w:t xml:space="preserve">Non-parametric </w:t>
      </w:r>
      <w:r w:rsidR="00880D09" w:rsidRPr="006A52B9">
        <w:rPr>
          <w:rFonts w:ascii="Times New Roman" w:eastAsia="Times New Roman" w:hAnsi="Times New Roman" w:cs="Times New Roman"/>
          <w:sz w:val="24"/>
          <w:szCs w:val="24"/>
        </w:rPr>
        <w:t>Wilcoxon Signed Ranks te</w:t>
      </w:r>
      <w:r w:rsidR="00D015C0" w:rsidRPr="006A52B9">
        <w:rPr>
          <w:rFonts w:ascii="Times New Roman" w:eastAsia="Times New Roman" w:hAnsi="Times New Roman" w:cs="Times New Roman"/>
          <w:sz w:val="24"/>
          <w:szCs w:val="24"/>
        </w:rPr>
        <w:t>st</w:t>
      </w:r>
      <w:r w:rsidR="00242CBA" w:rsidRPr="006A52B9">
        <w:rPr>
          <w:rFonts w:ascii="Times New Roman" w:eastAsia="Times New Roman" w:hAnsi="Times New Roman" w:cs="Times New Roman"/>
          <w:sz w:val="24"/>
          <w:szCs w:val="24"/>
        </w:rPr>
        <w:t xml:space="preserve"> was used to examine the overall MCSI </w:t>
      </w:r>
      <w:r w:rsidR="00FA6E2C" w:rsidRPr="006A52B9">
        <w:rPr>
          <w:rFonts w:ascii="Times New Roman" w:eastAsia="Times New Roman" w:hAnsi="Times New Roman" w:cs="Times New Roman"/>
          <w:sz w:val="24"/>
          <w:szCs w:val="24"/>
        </w:rPr>
        <w:t xml:space="preserve">mean difference at baseline (T0) and after </w:t>
      </w:r>
      <w:r w:rsidR="00F50588" w:rsidRPr="006A52B9">
        <w:rPr>
          <w:rFonts w:ascii="Times New Roman" w:eastAsia="Times New Roman" w:hAnsi="Times New Roman" w:cs="Times New Roman"/>
          <w:sz w:val="24"/>
          <w:szCs w:val="24"/>
        </w:rPr>
        <w:t>art therapy course ended (T1)</w:t>
      </w:r>
      <w:r w:rsidR="00533B69" w:rsidRPr="006A52B9">
        <w:rPr>
          <w:rFonts w:ascii="Times New Roman" w:eastAsia="Times New Roman" w:hAnsi="Times New Roman" w:cs="Times New Roman"/>
          <w:sz w:val="24"/>
          <w:szCs w:val="24"/>
        </w:rPr>
        <w:t>.</w:t>
      </w:r>
      <w:r w:rsidR="00056B13" w:rsidRPr="006A52B9">
        <w:rPr>
          <w:rFonts w:ascii="Times New Roman" w:eastAsia="Times New Roman" w:hAnsi="Times New Roman" w:cs="Times New Roman"/>
          <w:sz w:val="24"/>
          <w:szCs w:val="24"/>
        </w:rPr>
        <w:t xml:space="preserve"> The data was evaluated using SPSS statistics version 25.</w:t>
      </w:r>
      <w:r w:rsidR="00146654" w:rsidRPr="006A52B9">
        <w:rPr>
          <w:rFonts w:ascii="Times New Roman" w:eastAsia="Times New Roman" w:hAnsi="Times New Roman" w:cs="Times New Roman"/>
          <w:sz w:val="24"/>
          <w:szCs w:val="24"/>
        </w:rPr>
        <w:t xml:space="preserve"> </w:t>
      </w:r>
      <w:r w:rsidR="0038410C" w:rsidRPr="006A52B9">
        <w:rPr>
          <w:rFonts w:ascii="Times New Roman" w:eastAsia="Times New Roman" w:hAnsi="Times New Roman" w:cs="Times New Roman"/>
          <w:sz w:val="24"/>
          <w:szCs w:val="24"/>
        </w:rPr>
        <w:t xml:space="preserve">Statistical significance was set at </w:t>
      </w:r>
      <w:r w:rsidR="002A792E" w:rsidRPr="006A52B9">
        <w:rPr>
          <w:rFonts w:ascii="Times New Roman" w:eastAsia="Times New Roman" w:hAnsi="Times New Roman" w:cs="Times New Roman"/>
          <w:sz w:val="24"/>
          <w:szCs w:val="24"/>
        </w:rPr>
        <w:t>the conventional p&lt;0.05.</w:t>
      </w:r>
    </w:p>
    <w:p w14:paraId="3A66592A" w14:textId="037D7171" w:rsidR="002B02FC" w:rsidRPr="006A52B9" w:rsidRDefault="002B02FC" w:rsidP="00883658">
      <w:pPr>
        <w:shd w:val="clear" w:color="auto" w:fill="FFFFFF"/>
        <w:spacing w:after="0" w:line="240" w:lineRule="auto"/>
        <w:jc w:val="center"/>
        <w:rPr>
          <w:rFonts w:ascii="Times New Roman" w:eastAsia="Times New Roman" w:hAnsi="Times New Roman" w:cs="Times New Roman"/>
          <w:b/>
          <w:bCs/>
          <w:sz w:val="24"/>
          <w:szCs w:val="24"/>
        </w:rPr>
      </w:pPr>
      <w:r w:rsidRPr="006A52B9">
        <w:rPr>
          <w:rFonts w:ascii="Times New Roman" w:eastAsia="Times New Roman" w:hAnsi="Times New Roman" w:cs="Times New Roman"/>
          <w:b/>
          <w:bCs/>
          <w:sz w:val="24"/>
          <w:szCs w:val="24"/>
        </w:rPr>
        <w:t>Results</w:t>
      </w:r>
    </w:p>
    <w:p w14:paraId="1BB5EC2E" w14:textId="77777777" w:rsidR="00883658" w:rsidRPr="006A52B9" w:rsidRDefault="00883658" w:rsidP="002B02FC">
      <w:pPr>
        <w:shd w:val="clear" w:color="auto" w:fill="FFFFFF"/>
        <w:spacing w:after="0" w:line="240" w:lineRule="auto"/>
        <w:rPr>
          <w:rFonts w:ascii="Times New Roman" w:eastAsia="Times New Roman" w:hAnsi="Times New Roman" w:cs="Times New Roman"/>
          <w:sz w:val="24"/>
          <w:szCs w:val="24"/>
          <w:highlight w:val="cyan"/>
        </w:rPr>
      </w:pPr>
    </w:p>
    <w:p w14:paraId="195A6558" w14:textId="7E75BF2F" w:rsidR="002B02FC" w:rsidRPr="006A52B9" w:rsidRDefault="009717C2" w:rsidP="002B02FC">
      <w:pPr>
        <w:shd w:val="clear" w:color="auto" w:fill="FFFFFF"/>
        <w:spacing w:after="0" w:line="240" w:lineRule="auto"/>
        <w:rPr>
          <w:rFonts w:ascii="Times New Roman" w:eastAsia="Times New Roman" w:hAnsi="Times New Roman" w:cs="Times New Roman"/>
          <w:b/>
          <w:bCs/>
          <w:sz w:val="24"/>
          <w:szCs w:val="24"/>
        </w:rPr>
      </w:pPr>
      <w:r w:rsidRPr="006A52B9">
        <w:rPr>
          <w:rFonts w:ascii="Times New Roman" w:eastAsia="Times New Roman" w:hAnsi="Times New Roman" w:cs="Times New Roman"/>
          <w:b/>
          <w:bCs/>
          <w:sz w:val="24"/>
          <w:szCs w:val="24"/>
        </w:rPr>
        <w:t>Demographical d</w:t>
      </w:r>
      <w:r w:rsidR="00CD7CB1" w:rsidRPr="006A52B9">
        <w:rPr>
          <w:rFonts w:ascii="Times New Roman" w:eastAsia="Times New Roman" w:hAnsi="Times New Roman" w:cs="Times New Roman"/>
          <w:b/>
          <w:bCs/>
          <w:sz w:val="24"/>
          <w:szCs w:val="24"/>
        </w:rPr>
        <w:t>escription of participant</w:t>
      </w:r>
      <w:r w:rsidR="0030258B" w:rsidRPr="006A52B9">
        <w:rPr>
          <w:rFonts w:ascii="Times New Roman" w:eastAsia="Times New Roman" w:hAnsi="Times New Roman" w:cs="Times New Roman"/>
          <w:b/>
          <w:bCs/>
          <w:sz w:val="24"/>
          <w:szCs w:val="24"/>
        </w:rPr>
        <w:t>s/</w:t>
      </w:r>
      <w:r w:rsidR="00ED39D8" w:rsidRPr="006A52B9">
        <w:rPr>
          <w:rFonts w:ascii="Times New Roman" w:eastAsia="Times New Roman" w:hAnsi="Times New Roman" w:cs="Times New Roman"/>
          <w:b/>
          <w:bCs/>
          <w:sz w:val="24"/>
          <w:szCs w:val="24"/>
        </w:rPr>
        <w:t xml:space="preserve">care recipients </w:t>
      </w:r>
      <w:r w:rsidR="00774D4A" w:rsidRPr="006A52B9">
        <w:rPr>
          <w:rFonts w:ascii="Times New Roman" w:eastAsia="Times New Roman" w:hAnsi="Times New Roman" w:cs="Times New Roman"/>
          <w:b/>
          <w:bCs/>
          <w:sz w:val="24"/>
          <w:szCs w:val="24"/>
        </w:rPr>
        <w:t xml:space="preserve"> </w:t>
      </w:r>
    </w:p>
    <w:p w14:paraId="063464B1" w14:textId="77777777" w:rsidR="00883658" w:rsidRPr="006A52B9" w:rsidRDefault="00883658" w:rsidP="002B02FC">
      <w:pPr>
        <w:shd w:val="clear" w:color="auto" w:fill="FFFFFF"/>
        <w:spacing w:after="0" w:line="240" w:lineRule="auto"/>
        <w:rPr>
          <w:rFonts w:ascii="Times New Roman" w:eastAsia="Times New Roman" w:hAnsi="Times New Roman" w:cs="Times New Roman"/>
          <w:b/>
          <w:bCs/>
          <w:sz w:val="24"/>
          <w:szCs w:val="24"/>
        </w:rPr>
      </w:pPr>
    </w:p>
    <w:p w14:paraId="26B9E0FC" w14:textId="71A9388E" w:rsidR="0043630A" w:rsidRPr="006A52B9" w:rsidRDefault="007667B4"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Sixteen individuals registered for the art the</w:t>
      </w:r>
      <w:r w:rsidR="002907F9" w:rsidRPr="006A52B9">
        <w:rPr>
          <w:rFonts w:ascii="Times New Roman" w:eastAsia="Times New Roman" w:hAnsi="Times New Roman" w:cs="Times New Roman"/>
          <w:sz w:val="24"/>
          <w:szCs w:val="24"/>
        </w:rPr>
        <w:t xml:space="preserve">rapy course. </w:t>
      </w:r>
      <w:r w:rsidR="00814354" w:rsidRPr="006A52B9">
        <w:rPr>
          <w:rFonts w:ascii="Times New Roman" w:eastAsia="Times New Roman" w:hAnsi="Times New Roman" w:cs="Times New Roman"/>
          <w:sz w:val="24"/>
          <w:szCs w:val="24"/>
        </w:rPr>
        <w:t xml:space="preserve">A total of seven participants met the eligibility criteria and </w:t>
      </w:r>
      <w:r w:rsidR="00607B73" w:rsidRPr="006A52B9">
        <w:rPr>
          <w:rFonts w:ascii="Times New Roman" w:eastAsia="Times New Roman" w:hAnsi="Times New Roman" w:cs="Times New Roman"/>
          <w:sz w:val="24"/>
          <w:szCs w:val="24"/>
        </w:rPr>
        <w:t xml:space="preserve">consented to participate in the study. The demographic data </w:t>
      </w:r>
      <w:r w:rsidR="006F0119" w:rsidRPr="006A52B9">
        <w:rPr>
          <w:rFonts w:ascii="Times New Roman" w:eastAsia="Times New Roman" w:hAnsi="Times New Roman" w:cs="Times New Roman"/>
          <w:sz w:val="24"/>
          <w:szCs w:val="24"/>
        </w:rPr>
        <w:t xml:space="preserve">of the seven participants </w:t>
      </w:r>
      <w:r w:rsidR="007734FD" w:rsidRPr="006A52B9">
        <w:rPr>
          <w:rFonts w:ascii="Times New Roman" w:eastAsia="Times New Roman" w:hAnsi="Times New Roman" w:cs="Times New Roman"/>
          <w:sz w:val="24"/>
          <w:szCs w:val="24"/>
        </w:rPr>
        <w:t>are described in Table 1</w:t>
      </w:r>
      <w:r w:rsidR="007734FD" w:rsidRPr="006A52B9">
        <w:rPr>
          <w:rFonts w:ascii="Times New Roman" w:eastAsia="Times New Roman" w:hAnsi="Times New Roman" w:cs="Times New Roman"/>
          <w:b/>
          <w:bCs/>
          <w:sz w:val="24"/>
          <w:szCs w:val="24"/>
        </w:rPr>
        <w:t>.</w:t>
      </w:r>
      <w:r w:rsidR="007734FD" w:rsidRPr="006A52B9">
        <w:rPr>
          <w:rFonts w:ascii="Times New Roman" w:eastAsia="Times New Roman" w:hAnsi="Times New Roman" w:cs="Times New Roman"/>
          <w:sz w:val="24"/>
          <w:szCs w:val="24"/>
        </w:rPr>
        <w:t xml:space="preserve"> </w:t>
      </w:r>
      <w:r w:rsidR="00995176" w:rsidRPr="006A52B9">
        <w:rPr>
          <w:rFonts w:ascii="Times New Roman" w:eastAsia="Times New Roman" w:hAnsi="Times New Roman" w:cs="Times New Roman"/>
          <w:sz w:val="24"/>
          <w:szCs w:val="24"/>
        </w:rPr>
        <w:t xml:space="preserve">More than half of </w:t>
      </w:r>
      <w:r w:rsidR="00FB4A1B" w:rsidRPr="006A52B9">
        <w:rPr>
          <w:rFonts w:ascii="Times New Roman" w:eastAsia="Times New Roman" w:hAnsi="Times New Roman" w:cs="Times New Roman"/>
          <w:sz w:val="24"/>
          <w:szCs w:val="24"/>
        </w:rPr>
        <w:t xml:space="preserve">the caregivers </w:t>
      </w:r>
      <w:r w:rsidR="00AA793D" w:rsidRPr="006A52B9">
        <w:rPr>
          <w:rFonts w:ascii="Times New Roman" w:eastAsia="Times New Roman" w:hAnsi="Times New Roman" w:cs="Times New Roman"/>
          <w:sz w:val="24"/>
          <w:szCs w:val="24"/>
        </w:rPr>
        <w:t>were in the age range between 50 and 59 years old</w:t>
      </w:r>
      <w:r w:rsidR="00CF6FE3" w:rsidRPr="006A52B9">
        <w:rPr>
          <w:rFonts w:ascii="Times New Roman" w:eastAsia="Times New Roman" w:hAnsi="Times New Roman" w:cs="Times New Roman"/>
          <w:sz w:val="24"/>
          <w:szCs w:val="24"/>
        </w:rPr>
        <w:t xml:space="preserve"> (57</w:t>
      </w:r>
      <w:r w:rsidR="00995176" w:rsidRPr="006A52B9">
        <w:rPr>
          <w:rFonts w:ascii="Times New Roman" w:eastAsia="Times New Roman" w:hAnsi="Times New Roman" w:cs="Times New Roman"/>
          <w:sz w:val="24"/>
          <w:szCs w:val="24"/>
        </w:rPr>
        <w:t>%)</w:t>
      </w:r>
      <w:r w:rsidR="004679C2" w:rsidRPr="006A52B9">
        <w:rPr>
          <w:rFonts w:ascii="Times New Roman" w:eastAsia="Times New Roman" w:hAnsi="Times New Roman" w:cs="Times New Roman"/>
          <w:sz w:val="24"/>
          <w:szCs w:val="24"/>
        </w:rPr>
        <w:t xml:space="preserve">. </w:t>
      </w:r>
      <w:r w:rsidR="00995176" w:rsidRPr="006A52B9">
        <w:rPr>
          <w:rFonts w:ascii="Times New Roman" w:eastAsia="Times New Roman" w:hAnsi="Times New Roman" w:cs="Times New Roman"/>
          <w:sz w:val="24"/>
          <w:szCs w:val="24"/>
        </w:rPr>
        <w:t>All</w:t>
      </w:r>
      <w:r w:rsidR="004679C2" w:rsidRPr="006A52B9">
        <w:rPr>
          <w:rFonts w:ascii="Times New Roman" w:eastAsia="Times New Roman" w:hAnsi="Times New Roman" w:cs="Times New Roman"/>
          <w:sz w:val="24"/>
          <w:szCs w:val="24"/>
        </w:rPr>
        <w:t xml:space="preserve"> participants were female. </w:t>
      </w:r>
      <w:r w:rsidR="00B21E1F" w:rsidRPr="006A52B9">
        <w:rPr>
          <w:rFonts w:ascii="Times New Roman" w:eastAsia="Times New Roman" w:hAnsi="Times New Roman" w:cs="Times New Roman"/>
          <w:sz w:val="24"/>
          <w:szCs w:val="24"/>
        </w:rPr>
        <w:t xml:space="preserve">About half of the participants were </w:t>
      </w:r>
      <w:r w:rsidR="008412AB" w:rsidRPr="006A52B9">
        <w:rPr>
          <w:rFonts w:ascii="Times New Roman" w:eastAsia="Times New Roman" w:hAnsi="Times New Roman" w:cs="Times New Roman"/>
          <w:sz w:val="24"/>
          <w:szCs w:val="24"/>
        </w:rPr>
        <w:t>Caucasian/</w:t>
      </w:r>
      <w:r w:rsidR="0011532E" w:rsidRPr="006A52B9">
        <w:rPr>
          <w:rFonts w:ascii="Times New Roman" w:eastAsia="Times New Roman" w:hAnsi="Times New Roman" w:cs="Times New Roman"/>
          <w:sz w:val="24"/>
          <w:szCs w:val="24"/>
        </w:rPr>
        <w:t>white ethnic background (</w:t>
      </w:r>
      <w:r w:rsidR="00420A78" w:rsidRPr="006A52B9">
        <w:rPr>
          <w:rFonts w:ascii="Times New Roman" w:eastAsia="Times New Roman" w:hAnsi="Times New Roman" w:cs="Times New Roman"/>
          <w:sz w:val="24"/>
          <w:szCs w:val="24"/>
        </w:rPr>
        <w:t>42%), and the remaining participants</w:t>
      </w:r>
      <w:r w:rsidR="00065FB2" w:rsidRPr="006A52B9">
        <w:rPr>
          <w:rFonts w:ascii="Times New Roman" w:eastAsia="Times New Roman" w:hAnsi="Times New Roman" w:cs="Times New Roman"/>
          <w:sz w:val="24"/>
          <w:szCs w:val="24"/>
        </w:rPr>
        <w:t xml:space="preserve"> were</w:t>
      </w:r>
      <w:r w:rsidR="00420A78" w:rsidRPr="006A52B9">
        <w:rPr>
          <w:rFonts w:ascii="Times New Roman" w:eastAsia="Times New Roman" w:hAnsi="Times New Roman" w:cs="Times New Roman"/>
          <w:sz w:val="24"/>
          <w:szCs w:val="24"/>
        </w:rPr>
        <w:t xml:space="preserve"> African American/Black</w:t>
      </w:r>
      <w:r w:rsidR="00065FB2" w:rsidRPr="006A52B9">
        <w:rPr>
          <w:rFonts w:ascii="Times New Roman" w:eastAsia="Times New Roman" w:hAnsi="Times New Roman" w:cs="Times New Roman"/>
          <w:sz w:val="24"/>
          <w:szCs w:val="24"/>
        </w:rPr>
        <w:t xml:space="preserve"> </w:t>
      </w:r>
      <w:r w:rsidR="009B674E" w:rsidRPr="006A52B9">
        <w:rPr>
          <w:rFonts w:ascii="Times New Roman" w:eastAsia="Times New Roman" w:hAnsi="Times New Roman" w:cs="Times New Roman"/>
          <w:sz w:val="24"/>
          <w:szCs w:val="24"/>
        </w:rPr>
        <w:t xml:space="preserve">(57%). </w:t>
      </w:r>
      <w:r w:rsidR="00580836" w:rsidRPr="006A52B9">
        <w:rPr>
          <w:rFonts w:ascii="Times New Roman" w:eastAsia="Times New Roman" w:hAnsi="Times New Roman" w:cs="Times New Roman"/>
          <w:sz w:val="24"/>
          <w:szCs w:val="24"/>
        </w:rPr>
        <w:t>Most were married</w:t>
      </w:r>
      <w:r w:rsidR="00BC6C2A" w:rsidRPr="006A52B9">
        <w:rPr>
          <w:rFonts w:ascii="Times New Roman" w:eastAsia="Times New Roman" w:hAnsi="Times New Roman" w:cs="Times New Roman"/>
          <w:sz w:val="24"/>
          <w:szCs w:val="24"/>
        </w:rPr>
        <w:t>, educated with a college degree, and</w:t>
      </w:r>
      <w:r w:rsidR="00296B7E" w:rsidRPr="006A52B9">
        <w:rPr>
          <w:rFonts w:ascii="Times New Roman" w:eastAsia="Times New Roman" w:hAnsi="Times New Roman" w:cs="Times New Roman"/>
          <w:sz w:val="24"/>
          <w:szCs w:val="24"/>
        </w:rPr>
        <w:t xml:space="preserve"> working. </w:t>
      </w:r>
    </w:p>
    <w:p w14:paraId="3E8A2545" w14:textId="7A3C8713" w:rsidR="003F79BD" w:rsidRPr="006A52B9" w:rsidRDefault="00812764" w:rsidP="00883658">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More than half (57</w:t>
      </w:r>
      <w:r w:rsidR="00D63C88" w:rsidRPr="006A52B9">
        <w:rPr>
          <w:rFonts w:ascii="Times New Roman" w:eastAsia="Times New Roman" w:hAnsi="Times New Roman" w:cs="Times New Roman"/>
          <w:sz w:val="24"/>
          <w:szCs w:val="24"/>
        </w:rPr>
        <w:t>%) of caregivers had a chronic illness, and 85% received medical care form a Henry Ford health provider.</w:t>
      </w:r>
      <w:r w:rsidR="005E2C30" w:rsidRPr="006A52B9">
        <w:rPr>
          <w:rFonts w:ascii="Times New Roman" w:eastAsia="Times New Roman" w:hAnsi="Times New Roman" w:cs="Times New Roman"/>
          <w:sz w:val="24"/>
          <w:szCs w:val="24"/>
        </w:rPr>
        <w:t xml:space="preserve"> %). Besides the caregiving role, 57% of caregivers reported </w:t>
      </w:r>
      <w:r w:rsidR="005E2C30" w:rsidRPr="006A52B9">
        <w:rPr>
          <w:rFonts w:ascii="Times New Roman" w:eastAsia="Times New Roman" w:hAnsi="Times New Roman" w:cs="Times New Roman"/>
          <w:sz w:val="24"/>
          <w:szCs w:val="24"/>
        </w:rPr>
        <w:lastRenderedPageBreak/>
        <w:t>they had other responsibilities such as work commitments or caring for their</w:t>
      </w:r>
      <w:r w:rsidR="00044BD4" w:rsidRPr="006A52B9">
        <w:rPr>
          <w:rFonts w:ascii="Times New Roman" w:eastAsia="Times New Roman" w:hAnsi="Times New Roman" w:cs="Times New Roman"/>
          <w:sz w:val="24"/>
          <w:szCs w:val="24"/>
        </w:rPr>
        <w:t xml:space="preserve"> own </w:t>
      </w:r>
      <w:r w:rsidR="00883658" w:rsidRPr="006A52B9">
        <w:rPr>
          <w:rFonts w:ascii="Times New Roman" w:eastAsia="Times New Roman" w:hAnsi="Times New Roman" w:cs="Times New Roman"/>
          <w:sz w:val="24"/>
          <w:szCs w:val="24"/>
        </w:rPr>
        <w:t>family (</w:t>
      </w:r>
      <w:r w:rsidR="005E2C30" w:rsidRPr="006A52B9">
        <w:rPr>
          <w:rFonts w:ascii="Times New Roman" w:eastAsia="Times New Roman" w:hAnsi="Times New Roman" w:cs="Times New Roman"/>
          <w:sz w:val="24"/>
          <w:szCs w:val="24"/>
        </w:rPr>
        <w:t>children/grandchildren</w:t>
      </w:r>
      <w:r w:rsidR="00044BD4" w:rsidRPr="006A52B9">
        <w:rPr>
          <w:rFonts w:ascii="Times New Roman" w:eastAsia="Times New Roman" w:hAnsi="Times New Roman" w:cs="Times New Roman"/>
          <w:sz w:val="24"/>
          <w:szCs w:val="24"/>
        </w:rPr>
        <w:t>). Majority of caregivers (</w:t>
      </w:r>
      <w:r w:rsidR="00996ED0" w:rsidRPr="006A52B9">
        <w:rPr>
          <w:rFonts w:ascii="Times New Roman" w:eastAsia="Times New Roman" w:hAnsi="Times New Roman" w:cs="Times New Roman"/>
          <w:sz w:val="24"/>
          <w:szCs w:val="24"/>
        </w:rPr>
        <w:t>72%) ha</w:t>
      </w:r>
      <w:r w:rsidR="001F59A1" w:rsidRPr="006A52B9">
        <w:rPr>
          <w:rFonts w:ascii="Times New Roman" w:eastAsia="Times New Roman" w:hAnsi="Times New Roman" w:cs="Times New Roman"/>
          <w:sz w:val="24"/>
          <w:szCs w:val="24"/>
        </w:rPr>
        <w:t>d</w:t>
      </w:r>
      <w:r w:rsidR="00996ED0" w:rsidRPr="006A52B9">
        <w:rPr>
          <w:rFonts w:ascii="Times New Roman" w:eastAsia="Times New Roman" w:hAnsi="Times New Roman" w:cs="Times New Roman"/>
          <w:sz w:val="24"/>
          <w:szCs w:val="24"/>
        </w:rPr>
        <w:t xml:space="preserve"> prior experience with knitting and crocheting, and most did not miss any sessions (72%)</w:t>
      </w:r>
      <w:r w:rsidR="00953E40" w:rsidRPr="006A52B9">
        <w:rPr>
          <w:rFonts w:ascii="Times New Roman" w:eastAsia="Times New Roman" w:hAnsi="Times New Roman" w:cs="Times New Roman"/>
          <w:sz w:val="24"/>
          <w:szCs w:val="24"/>
        </w:rPr>
        <w:t>.</w:t>
      </w:r>
      <w:r w:rsidR="00653858" w:rsidRPr="006A52B9">
        <w:rPr>
          <w:rFonts w:ascii="Times New Roman" w:eastAsia="Times New Roman" w:hAnsi="Times New Roman" w:cs="Times New Roman"/>
          <w:sz w:val="24"/>
          <w:szCs w:val="24"/>
        </w:rPr>
        <w:t xml:space="preserve"> Most caregivers</w:t>
      </w:r>
      <w:r w:rsidR="00D25FAA" w:rsidRPr="006A52B9">
        <w:rPr>
          <w:rFonts w:ascii="Times New Roman" w:eastAsia="Times New Roman" w:hAnsi="Times New Roman" w:cs="Times New Roman"/>
          <w:sz w:val="24"/>
          <w:szCs w:val="24"/>
        </w:rPr>
        <w:t xml:space="preserve"> cared for their mother or father</w:t>
      </w:r>
      <w:r w:rsidR="00883658" w:rsidRPr="006A52B9">
        <w:rPr>
          <w:rFonts w:ascii="Times New Roman" w:eastAsia="Times New Roman" w:hAnsi="Times New Roman" w:cs="Times New Roman"/>
          <w:sz w:val="24"/>
          <w:szCs w:val="24"/>
        </w:rPr>
        <w:t xml:space="preserve"> </w:t>
      </w:r>
      <w:r w:rsidR="008A67DA" w:rsidRPr="006A52B9">
        <w:rPr>
          <w:rFonts w:ascii="Times New Roman" w:eastAsia="Times New Roman" w:hAnsi="Times New Roman" w:cs="Times New Roman"/>
          <w:sz w:val="24"/>
          <w:szCs w:val="24"/>
        </w:rPr>
        <w:t>(72%).</w:t>
      </w:r>
      <w:r w:rsidR="00653858" w:rsidRPr="006A52B9">
        <w:rPr>
          <w:rFonts w:ascii="Times New Roman" w:eastAsia="Times New Roman" w:hAnsi="Times New Roman" w:cs="Times New Roman"/>
          <w:sz w:val="24"/>
          <w:szCs w:val="24"/>
        </w:rPr>
        <w:t xml:space="preserve"> </w:t>
      </w:r>
      <w:r w:rsidR="00D63C88" w:rsidRPr="006A52B9">
        <w:rPr>
          <w:rFonts w:ascii="Times New Roman" w:eastAsia="Times New Roman" w:hAnsi="Times New Roman" w:cs="Times New Roman"/>
          <w:sz w:val="24"/>
          <w:szCs w:val="24"/>
        </w:rPr>
        <w:t xml:space="preserve"> </w:t>
      </w:r>
      <w:r w:rsidR="00135009" w:rsidRPr="006A52B9">
        <w:rPr>
          <w:rFonts w:ascii="Times New Roman" w:eastAsia="Times New Roman" w:hAnsi="Times New Roman" w:cs="Times New Roman"/>
          <w:sz w:val="24"/>
          <w:szCs w:val="24"/>
        </w:rPr>
        <w:t xml:space="preserve">Most caregivers </w:t>
      </w:r>
      <w:r w:rsidR="0072738A" w:rsidRPr="006A52B9">
        <w:rPr>
          <w:rFonts w:ascii="Times New Roman" w:eastAsia="Times New Roman" w:hAnsi="Times New Roman" w:cs="Times New Roman"/>
          <w:sz w:val="24"/>
          <w:szCs w:val="24"/>
        </w:rPr>
        <w:t xml:space="preserve">(71%) </w:t>
      </w:r>
      <w:r w:rsidR="00B36485" w:rsidRPr="006A52B9">
        <w:rPr>
          <w:rFonts w:ascii="Times New Roman" w:eastAsia="Times New Roman" w:hAnsi="Times New Roman" w:cs="Times New Roman"/>
          <w:sz w:val="24"/>
          <w:szCs w:val="24"/>
        </w:rPr>
        <w:t>lived with the care recipient (patient</w:t>
      </w:r>
      <w:r w:rsidR="00883658" w:rsidRPr="006A52B9">
        <w:rPr>
          <w:rFonts w:ascii="Times New Roman" w:eastAsia="Times New Roman" w:hAnsi="Times New Roman" w:cs="Times New Roman"/>
          <w:sz w:val="24"/>
          <w:szCs w:val="24"/>
        </w:rPr>
        <w:t>) and</w:t>
      </w:r>
      <w:r w:rsidR="00DF6863" w:rsidRPr="006A52B9">
        <w:rPr>
          <w:rFonts w:ascii="Times New Roman" w:eastAsia="Times New Roman" w:hAnsi="Times New Roman" w:cs="Times New Roman"/>
          <w:sz w:val="24"/>
          <w:szCs w:val="24"/>
        </w:rPr>
        <w:t xml:space="preserve"> </w:t>
      </w:r>
      <w:r w:rsidR="00B71717" w:rsidRPr="006A52B9">
        <w:rPr>
          <w:rFonts w:ascii="Times New Roman" w:eastAsia="Times New Roman" w:hAnsi="Times New Roman" w:cs="Times New Roman"/>
          <w:sz w:val="24"/>
          <w:szCs w:val="24"/>
        </w:rPr>
        <w:t xml:space="preserve">had </w:t>
      </w:r>
      <w:r w:rsidR="00DF6863" w:rsidRPr="006A52B9">
        <w:rPr>
          <w:rFonts w:ascii="Times New Roman" w:eastAsia="Times New Roman" w:hAnsi="Times New Roman" w:cs="Times New Roman"/>
          <w:sz w:val="24"/>
          <w:szCs w:val="24"/>
        </w:rPr>
        <w:t>cared for their loved one for &gt;3 years</w:t>
      </w:r>
      <w:r w:rsidR="00960B1C" w:rsidRPr="006A52B9">
        <w:rPr>
          <w:rFonts w:ascii="Times New Roman" w:eastAsia="Times New Roman" w:hAnsi="Times New Roman" w:cs="Times New Roman"/>
          <w:sz w:val="24"/>
          <w:szCs w:val="24"/>
        </w:rPr>
        <w:t xml:space="preserve"> (85</w:t>
      </w:r>
      <w:r w:rsidR="00940755" w:rsidRPr="006A52B9">
        <w:rPr>
          <w:rFonts w:ascii="Times New Roman" w:eastAsia="Times New Roman" w:hAnsi="Times New Roman" w:cs="Times New Roman"/>
          <w:sz w:val="24"/>
          <w:szCs w:val="24"/>
        </w:rPr>
        <w:t xml:space="preserve">%). </w:t>
      </w:r>
    </w:p>
    <w:p w14:paraId="245BD8C5" w14:textId="1D877F41" w:rsidR="00947513" w:rsidRPr="006A52B9" w:rsidRDefault="00EF32A6" w:rsidP="00883658">
      <w:pPr>
        <w:shd w:val="clear" w:color="auto" w:fill="FFFFFF"/>
        <w:spacing w:after="0" w:line="480" w:lineRule="auto"/>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 xml:space="preserve"> </w:t>
      </w:r>
      <w:r w:rsidR="00883658" w:rsidRPr="006A52B9">
        <w:rPr>
          <w:rFonts w:ascii="Times New Roman" w:eastAsia="Times New Roman" w:hAnsi="Times New Roman" w:cs="Times New Roman"/>
          <w:sz w:val="24"/>
          <w:szCs w:val="24"/>
        </w:rPr>
        <w:tab/>
        <w:t>Table 2</w:t>
      </w:r>
      <w:r w:rsidR="00947513" w:rsidRPr="006A52B9">
        <w:rPr>
          <w:rFonts w:ascii="Times New Roman" w:eastAsia="Times New Roman" w:hAnsi="Times New Roman" w:cs="Times New Roman"/>
          <w:sz w:val="24"/>
          <w:szCs w:val="24"/>
        </w:rPr>
        <w:t xml:space="preserve"> depicts the demographic details of the care recipients</w:t>
      </w:r>
      <w:r w:rsidR="00947513" w:rsidRPr="006A52B9">
        <w:rPr>
          <w:rFonts w:ascii="Times New Roman" w:eastAsia="Times New Roman" w:hAnsi="Times New Roman" w:cs="Times New Roman"/>
          <w:b/>
          <w:bCs/>
          <w:sz w:val="24"/>
          <w:szCs w:val="24"/>
        </w:rPr>
        <w:t xml:space="preserve">. </w:t>
      </w:r>
      <w:r w:rsidR="002C4F6B" w:rsidRPr="006A52B9">
        <w:rPr>
          <w:rFonts w:ascii="Times New Roman" w:eastAsia="Times New Roman" w:hAnsi="Times New Roman" w:cs="Times New Roman"/>
          <w:sz w:val="24"/>
          <w:szCs w:val="24"/>
        </w:rPr>
        <w:t xml:space="preserve"> </w:t>
      </w:r>
      <w:r w:rsidR="00947513" w:rsidRPr="006A52B9">
        <w:rPr>
          <w:rFonts w:ascii="Times New Roman" w:eastAsia="Times New Roman" w:hAnsi="Times New Roman" w:cs="Times New Roman"/>
          <w:sz w:val="24"/>
          <w:szCs w:val="24"/>
        </w:rPr>
        <w:t xml:space="preserve">The care recipients were mostly </w:t>
      </w:r>
      <w:r w:rsidR="000527E1" w:rsidRPr="006A52B9">
        <w:rPr>
          <w:rFonts w:ascii="Times New Roman" w:eastAsia="Times New Roman" w:hAnsi="Times New Roman" w:cs="Times New Roman"/>
          <w:sz w:val="24"/>
          <w:szCs w:val="24"/>
        </w:rPr>
        <w:t xml:space="preserve">male gender, </w:t>
      </w:r>
      <w:r w:rsidR="00947513" w:rsidRPr="006A52B9">
        <w:rPr>
          <w:rFonts w:ascii="Times New Roman" w:eastAsia="Times New Roman" w:hAnsi="Times New Roman" w:cs="Times New Roman"/>
          <w:sz w:val="24"/>
          <w:szCs w:val="24"/>
        </w:rPr>
        <w:t>aged 75 years and above (57%)</w:t>
      </w:r>
      <w:r w:rsidR="00E137F8" w:rsidRPr="006A52B9">
        <w:rPr>
          <w:rFonts w:ascii="Times New Roman" w:eastAsia="Times New Roman" w:hAnsi="Times New Roman" w:cs="Times New Roman"/>
          <w:sz w:val="24"/>
          <w:szCs w:val="24"/>
        </w:rPr>
        <w:t xml:space="preserve">. </w:t>
      </w:r>
      <w:r w:rsidR="00883658" w:rsidRPr="006A52B9">
        <w:rPr>
          <w:rFonts w:ascii="Times New Roman" w:eastAsia="Times New Roman" w:hAnsi="Times New Roman" w:cs="Times New Roman"/>
          <w:sz w:val="24"/>
          <w:szCs w:val="24"/>
        </w:rPr>
        <w:t>Most of</w:t>
      </w:r>
      <w:r w:rsidR="003737AC" w:rsidRPr="006A52B9">
        <w:rPr>
          <w:rFonts w:ascii="Times New Roman" w:eastAsia="Times New Roman" w:hAnsi="Times New Roman" w:cs="Times New Roman"/>
          <w:sz w:val="24"/>
          <w:szCs w:val="24"/>
        </w:rPr>
        <w:t xml:space="preserve"> the care recipients</w:t>
      </w:r>
      <w:r w:rsidR="00947513" w:rsidRPr="006A52B9">
        <w:rPr>
          <w:rFonts w:ascii="Times New Roman" w:eastAsia="Times New Roman" w:hAnsi="Times New Roman" w:cs="Times New Roman"/>
          <w:sz w:val="24"/>
          <w:szCs w:val="24"/>
        </w:rPr>
        <w:t xml:space="preserve"> had a medical diagnosis of Dementia (72%)</w:t>
      </w:r>
      <w:r w:rsidR="00825534" w:rsidRPr="006A52B9">
        <w:rPr>
          <w:rFonts w:ascii="Times New Roman" w:eastAsia="Times New Roman" w:hAnsi="Times New Roman" w:cs="Times New Roman"/>
          <w:sz w:val="24"/>
          <w:szCs w:val="24"/>
        </w:rPr>
        <w:t xml:space="preserve">. </w:t>
      </w:r>
    </w:p>
    <w:p w14:paraId="418F6673" w14:textId="6026EC2B" w:rsidR="00CF3798" w:rsidRPr="006A52B9" w:rsidRDefault="00CF3798" w:rsidP="00E71756">
      <w:pPr>
        <w:shd w:val="clear" w:color="auto" w:fill="FFFFFF"/>
        <w:spacing w:after="0" w:line="240" w:lineRule="auto"/>
        <w:rPr>
          <w:rFonts w:ascii="Times New Roman" w:eastAsia="Times New Roman" w:hAnsi="Times New Roman" w:cs="Times New Roman"/>
          <w:b/>
          <w:bCs/>
          <w:sz w:val="24"/>
          <w:szCs w:val="24"/>
          <w:highlight w:val="yellow"/>
        </w:rPr>
      </w:pPr>
    </w:p>
    <w:p w14:paraId="5EFF44AB" w14:textId="62972D00" w:rsidR="00893543" w:rsidRPr="006A52B9" w:rsidRDefault="00893543" w:rsidP="00893543">
      <w:pPr>
        <w:spacing w:line="240" w:lineRule="auto"/>
        <w:textAlignment w:val="baseline"/>
        <w:rPr>
          <w:rFonts w:ascii="Times New Roman" w:eastAsia="Constantia" w:hAnsi="Times New Roman" w:cs="Times New Roman"/>
          <w:b/>
          <w:bCs/>
          <w:kern w:val="24"/>
          <w:sz w:val="24"/>
          <w:szCs w:val="24"/>
        </w:rPr>
      </w:pPr>
      <w:r w:rsidRPr="006A52B9">
        <w:rPr>
          <w:rFonts w:ascii="Times New Roman" w:eastAsia="Constantia" w:hAnsi="Times New Roman" w:cs="Times New Roman"/>
          <w:b/>
          <w:bCs/>
          <w:kern w:val="24"/>
          <w:sz w:val="24"/>
          <w:szCs w:val="24"/>
        </w:rPr>
        <w:t xml:space="preserve">Modified Caregiver Strain Index  </w:t>
      </w:r>
    </w:p>
    <w:p w14:paraId="35C08E7B" w14:textId="77777777" w:rsidR="00080FBC" w:rsidRPr="006A52B9" w:rsidRDefault="00080FBC" w:rsidP="00BA1A01">
      <w:pPr>
        <w:shd w:val="clear" w:color="auto" w:fill="FFFFFF"/>
        <w:spacing w:after="0" w:line="480" w:lineRule="auto"/>
        <w:rPr>
          <w:rFonts w:ascii="Times New Roman" w:eastAsia="Times New Roman" w:hAnsi="Times New Roman" w:cs="Times New Roman"/>
          <w:b/>
          <w:bCs/>
          <w:sz w:val="24"/>
          <w:szCs w:val="24"/>
        </w:rPr>
      </w:pPr>
      <w:r w:rsidRPr="006A52B9">
        <w:rPr>
          <w:rFonts w:ascii="Times New Roman" w:eastAsia="Times New Roman" w:hAnsi="Times New Roman" w:cs="Times New Roman"/>
          <w:b/>
          <w:bCs/>
          <w:sz w:val="24"/>
          <w:szCs w:val="24"/>
        </w:rPr>
        <w:t xml:space="preserve">Pre-intervention/ Baseline (T0) MCSI </w:t>
      </w:r>
    </w:p>
    <w:p w14:paraId="3726E592" w14:textId="491FA2DD" w:rsidR="00080FBC" w:rsidRPr="006A52B9" w:rsidRDefault="00080FBC" w:rsidP="00BA1A01">
      <w:pPr>
        <w:spacing w:line="480" w:lineRule="auto"/>
        <w:ind w:firstLine="720"/>
        <w:rPr>
          <w:rFonts w:ascii="Times New Roman" w:hAnsi="Times New Roman" w:cs="Times New Roman"/>
          <w:sz w:val="24"/>
          <w:szCs w:val="24"/>
        </w:rPr>
      </w:pPr>
      <w:r w:rsidRPr="006A52B9">
        <w:rPr>
          <w:rFonts w:ascii="Times New Roman" w:hAnsi="Times New Roman" w:cs="Times New Roman"/>
          <w:sz w:val="24"/>
          <w:szCs w:val="24"/>
        </w:rPr>
        <w:t xml:space="preserve">As per the MCSI score, the subjects were categorized as having mild, </w:t>
      </w:r>
      <w:proofErr w:type="gramStart"/>
      <w:r w:rsidRPr="006A52B9">
        <w:rPr>
          <w:rFonts w:ascii="Times New Roman" w:hAnsi="Times New Roman" w:cs="Times New Roman"/>
          <w:sz w:val="24"/>
          <w:szCs w:val="24"/>
        </w:rPr>
        <w:t>moderate</w:t>
      </w:r>
      <w:proofErr w:type="gramEnd"/>
      <w:r w:rsidRPr="006A52B9">
        <w:rPr>
          <w:rFonts w:ascii="Times New Roman" w:hAnsi="Times New Roman" w:cs="Times New Roman"/>
          <w:sz w:val="24"/>
          <w:szCs w:val="24"/>
        </w:rPr>
        <w:t xml:space="preserve"> and severe level of strain with the score as &lt; 9, 10-18, and 19-26 respectively</w:t>
      </w:r>
      <w:r w:rsidR="00B25C64" w:rsidRPr="006A52B9">
        <w:rPr>
          <w:rFonts w:ascii="Times New Roman" w:hAnsi="Times New Roman" w:cs="Times New Roman"/>
          <w:sz w:val="24"/>
          <w:szCs w:val="24"/>
        </w:rPr>
        <w:t xml:space="preserve"> (Table 3)</w:t>
      </w:r>
      <w:r w:rsidRPr="006A52B9">
        <w:rPr>
          <w:rFonts w:ascii="Times New Roman" w:hAnsi="Times New Roman" w:cs="Times New Roman"/>
          <w:b/>
          <w:bCs/>
          <w:sz w:val="24"/>
          <w:szCs w:val="24"/>
        </w:rPr>
        <w:t>.</w:t>
      </w:r>
      <w:r w:rsidRPr="006A52B9">
        <w:rPr>
          <w:rFonts w:ascii="Times New Roman" w:hAnsi="Times New Roman" w:cs="Times New Roman"/>
          <w:sz w:val="24"/>
          <w:szCs w:val="24"/>
        </w:rPr>
        <w:t xml:space="preserve"> Most of the caregivers (42.8%) had moderate and severe (42.8%) level of strain. The remaining caregiver participants were in the mild category of strain level (14.2%). </w:t>
      </w:r>
    </w:p>
    <w:p w14:paraId="7AE98C1A" w14:textId="6E9AB797" w:rsidR="00080FBC" w:rsidRPr="006A52B9" w:rsidRDefault="00B25C64" w:rsidP="00BA1A01">
      <w:pPr>
        <w:spacing w:line="480" w:lineRule="auto"/>
        <w:ind w:firstLine="720"/>
        <w:rPr>
          <w:rFonts w:ascii="Times New Roman" w:hAnsi="Times New Roman" w:cs="Times New Roman"/>
          <w:sz w:val="24"/>
          <w:szCs w:val="24"/>
        </w:rPr>
      </w:pPr>
      <w:r w:rsidRPr="006A52B9">
        <w:rPr>
          <w:rFonts w:ascii="Times New Roman" w:eastAsia="Times New Roman" w:hAnsi="Times New Roman" w:cs="Times New Roman"/>
          <w:sz w:val="24"/>
          <w:szCs w:val="24"/>
        </w:rPr>
        <w:t xml:space="preserve">Table 4 </w:t>
      </w:r>
      <w:r w:rsidR="00080FBC" w:rsidRPr="006A52B9">
        <w:rPr>
          <w:rFonts w:ascii="Times New Roman" w:eastAsia="Times New Roman" w:hAnsi="Times New Roman" w:cs="Times New Roman"/>
          <w:sz w:val="24"/>
          <w:szCs w:val="24"/>
        </w:rPr>
        <w:t xml:space="preserve">illustrates that </w:t>
      </w:r>
      <w:r w:rsidR="00BA1A01" w:rsidRPr="006A52B9">
        <w:rPr>
          <w:rFonts w:ascii="Times New Roman" w:eastAsia="Times New Roman" w:hAnsi="Times New Roman" w:cs="Times New Roman"/>
          <w:sz w:val="24"/>
          <w:szCs w:val="24"/>
        </w:rPr>
        <w:t>most of</w:t>
      </w:r>
      <w:r w:rsidR="00080FBC" w:rsidRPr="006A52B9">
        <w:rPr>
          <w:rFonts w:ascii="Times New Roman" w:eastAsia="Times New Roman" w:hAnsi="Times New Roman" w:cs="Times New Roman"/>
          <w:sz w:val="24"/>
          <w:szCs w:val="24"/>
        </w:rPr>
        <w:t xml:space="preserve"> the caregivers </w:t>
      </w:r>
      <w:r w:rsidR="00080FBC" w:rsidRPr="006A52B9">
        <w:rPr>
          <w:rFonts w:ascii="Times New Roman" w:hAnsi="Times New Roman" w:cs="Times New Roman"/>
          <w:sz w:val="24"/>
          <w:szCs w:val="24"/>
        </w:rPr>
        <w:t xml:space="preserve">(71.4%) always had disturbed sleep. 57.1% and 42.8% said they always felt inconvenience and physical strain respectively. 42.8% always had to do family adjustment. 71.4% of caregivers verbalized that they always had to make changes in their personal plans </w:t>
      </w:r>
      <w:proofErr w:type="gramStart"/>
      <w:r w:rsidR="00080FBC" w:rsidRPr="006A52B9">
        <w:rPr>
          <w:rFonts w:ascii="Times New Roman" w:hAnsi="Times New Roman" w:cs="Times New Roman"/>
          <w:sz w:val="24"/>
          <w:szCs w:val="24"/>
        </w:rPr>
        <w:t>in order to</w:t>
      </w:r>
      <w:proofErr w:type="gramEnd"/>
      <w:r w:rsidR="00080FBC" w:rsidRPr="006A52B9">
        <w:rPr>
          <w:rFonts w:ascii="Times New Roman" w:hAnsi="Times New Roman" w:cs="Times New Roman"/>
          <w:sz w:val="24"/>
          <w:szCs w:val="24"/>
        </w:rPr>
        <w:t xml:space="preserve"> provide care for their patients. About half (57.1%) always had upsetting behavior. 57.1% always felt upset because the person they cared for changed so much from his/her former self. 71.4% of the caregivers were always burdened due to work adjustment.</w:t>
      </w:r>
    </w:p>
    <w:p w14:paraId="7588BE54" w14:textId="5E821908" w:rsidR="0078085B" w:rsidRPr="006A52B9" w:rsidRDefault="00080FBC" w:rsidP="00F24781">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lastRenderedPageBreak/>
        <w:t xml:space="preserve">The highest areas of burden identified by most caregivers were: disturbed sleep (71.4%) (Question #1- Physical Domain); having to make changes in personal plans to provide care for their loved one (71.4%) (Question #6- Social Domain) and always feeling burdened due to work adjustment (71.4%) (Question #11- Financial Domain). </w:t>
      </w:r>
    </w:p>
    <w:p w14:paraId="72B6F5D8" w14:textId="77777777" w:rsidR="00E633F3" w:rsidRPr="006A52B9" w:rsidRDefault="00E633F3" w:rsidP="00BA1A01">
      <w:pPr>
        <w:shd w:val="clear" w:color="auto" w:fill="FFFFFF"/>
        <w:spacing w:after="0" w:line="480" w:lineRule="auto"/>
        <w:rPr>
          <w:rFonts w:ascii="Times New Roman" w:eastAsia="Times New Roman" w:hAnsi="Times New Roman" w:cs="Times New Roman"/>
          <w:b/>
          <w:bCs/>
          <w:sz w:val="24"/>
          <w:szCs w:val="24"/>
        </w:rPr>
      </w:pPr>
      <w:r w:rsidRPr="006A52B9">
        <w:rPr>
          <w:rFonts w:ascii="Times New Roman" w:eastAsia="Times New Roman" w:hAnsi="Times New Roman" w:cs="Times New Roman"/>
          <w:b/>
          <w:bCs/>
          <w:sz w:val="24"/>
          <w:szCs w:val="24"/>
        </w:rPr>
        <w:t xml:space="preserve">Postintervention (T1) MSCI   </w:t>
      </w:r>
    </w:p>
    <w:p w14:paraId="3B951076" w14:textId="799AF733" w:rsidR="0078085B" w:rsidRPr="006A52B9" w:rsidRDefault="00E633F3" w:rsidP="00F24781">
      <w:pPr>
        <w:spacing w:after="0" w:line="480" w:lineRule="auto"/>
        <w:ind w:firstLine="720"/>
        <w:rPr>
          <w:rFonts w:ascii="Times New Roman" w:eastAsia="Times New Roman" w:hAnsi="Times New Roman" w:cs="Times New Roman"/>
          <w:sz w:val="24"/>
          <w:szCs w:val="24"/>
        </w:rPr>
      </w:pPr>
      <w:r w:rsidRPr="00F11073">
        <w:rPr>
          <w:rFonts w:ascii="Times New Roman" w:eastAsia="SimSun" w:hAnsi="Times New Roman" w:cs="Times New Roman"/>
          <w:kern w:val="24"/>
          <w:sz w:val="24"/>
          <w:szCs w:val="24"/>
        </w:rPr>
        <w:t xml:space="preserve">After art sessions ended, </w:t>
      </w:r>
      <w:r w:rsidR="00F24781" w:rsidRPr="006A52B9">
        <w:rPr>
          <w:rFonts w:ascii="Times New Roman" w:eastAsia="SimSun" w:hAnsi="Times New Roman" w:cs="Times New Roman"/>
          <w:kern w:val="24"/>
          <w:sz w:val="24"/>
          <w:szCs w:val="24"/>
        </w:rPr>
        <w:t>most of</w:t>
      </w:r>
      <w:r w:rsidRPr="00F11073">
        <w:rPr>
          <w:rFonts w:ascii="Times New Roman" w:eastAsia="SimSun" w:hAnsi="Times New Roman" w:cs="Times New Roman"/>
          <w:kern w:val="24"/>
          <w:sz w:val="24"/>
          <w:szCs w:val="24"/>
        </w:rPr>
        <w:t xml:space="preserve"> the caregivers had mild (42.8%) and Moderate (42.8%) level of strain. Only 14.2% of participants were in the Severe category of strain level</w:t>
      </w:r>
      <w:r w:rsidRPr="006A52B9">
        <w:rPr>
          <w:rFonts w:ascii="Times New Roman" w:eastAsia="SimSun" w:hAnsi="Times New Roman" w:cs="Times New Roman"/>
          <w:kern w:val="24"/>
          <w:sz w:val="24"/>
          <w:szCs w:val="24"/>
        </w:rPr>
        <w:t xml:space="preserve"> (Table </w:t>
      </w:r>
      <w:r w:rsidR="00F24781" w:rsidRPr="006A52B9">
        <w:rPr>
          <w:rFonts w:ascii="Times New Roman" w:eastAsia="SimSun" w:hAnsi="Times New Roman" w:cs="Times New Roman"/>
          <w:kern w:val="24"/>
          <w:sz w:val="24"/>
          <w:szCs w:val="24"/>
        </w:rPr>
        <w:t>5</w:t>
      </w:r>
      <w:r w:rsidRPr="006A52B9">
        <w:rPr>
          <w:rFonts w:ascii="Times New Roman" w:eastAsia="SimSun" w:hAnsi="Times New Roman" w:cs="Times New Roman"/>
          <w:kern w:val="24"/>
          <w:sz w:val="24"/>
          <w:szCs w:val="24"/>
        </w:rPr>
        <w:t xml:space="preserve">). </w:t>
      </w:r>
      <w:r w:rsidR="00F24781" w:rsidRPr="006A52B9">
        <w:rPr>
          <w:rFonts w:ascii="Times New Roman" w:eastAsia="Times New Roman" w:hAnsi="Times New Roman" w:cs="Times New Roman"/>
          <w:sz w:val="24"/>
          <w:szCs w:val="24"/>
        </w:rPr>
        <w:t xml:space="preserve"> </w:t>
      </w:r>
      <w:r w:rsidRPr="006A52B9">
        <w:rPr>
          <w:rFonts w:ascii="Times New Roman" w:eastAsia="Times New Roman" w:hAnsi="Times New Roman" w:cs="Times New Roman"/>
          <w:sz w:val="24"/>
          <w:szCs w:val="24"/>
        </w:rPr>
        <w:t xml:space="preserve">Table </w:t>
      </w:r>
      <w:r w:rsidR="00F24781" w:rsidRPr="006A52B9">
        <w:rPr>
          <w:rFonts w:ascii="Times New Roman" w:eastAsia="Times New Roman" w:hAnsi="Times New Roman" w:cs="Times New Roman"/>
          <w:sz w:val="24"/>
          <w:szCs w:val="24"/>
        </w:rPr>
        <w:t xml:space="preserve">6 </w:t>
      </w:r>
      <w:r w:rsidRPr="006A52B9">
        <w:rPr>
          <w:rFonts w:ascii="Times New Roman" w:eastAsia="Times New Roman" w:hAnsi="Times New Roman" w:cs="Times New Roman"/>
          <w:sz w:val="24"/>
          <w:szCs w:val="24"/>
        </w:rPr>
        <w:t xml:space="preserve">illustrates that </w:t>
      </w:r>
      <w:proofErr w:type="gramStart"/>
      <w:r w:rsidRPr="006A52B9">
        <w:rPr>
          <w:rFonts w:ascii="Times New Roman" w:eastAsia="Times New Roman" w:hAnsi="Times New Roman" w:cs="Times New Roman"/>
          <w:sz w:val="24"/>
          <w:szCs w:val="24"/>
        </w:rPr>
        <w:t>the majority of</w:t>
      </w:r>
      <w:proofErr w:type="gramEnd"/>
      <w:r w:rsidRPr="006A52B9">
        <w:rPr>
          <w:rFonts w:ascii="Times New Roman" w:eastAsia="Times New Roman" w:hAnsi="Times New Roman" w:cs="Times New Roman"/>
          <w:sz w:val="24"/>
          <w:szCs w:val="24"/>
        </w:rPr>
        <w:t xml:space="preserve"> the caregivers </w:t>
      </w:r>
      <w:r w:rsidRPr="006A52B9">
        <w:rPr>
          <w:rFonts w:ascii="Times New Roman" w:hAnsi="Times New Roman" w:cs="Times New Roman"/>
          <w:sz w:val="24"/>
          <w:szCs w:val="24"/>
        </w:rPr>
        <w:t xml:space="preserve">(71.4%) always had disturbed sleep. 57.1% and 42.8% said they always felt inconvenience and physical strain respectively. 42.8% always had to do family adjustment. 71.4% of caregivers verbalized that they always had to make changes in their personal plans </w:t>
      </w:r>
      <w:proofErr w:type="gramStart"/>
      <w:r w:rsidRPr="006A52B9">
        <w:rPr>
          <w:rFonts w:ascii="Times New Roman" w:hAnsi="Times New Roman" w:cs="Times New Roman"/>
          <w:sz w:val="24"/>
          <w:szCs w:val="24"/>
        </w:rPr>
        <w:t>in order to</w:t>
      </w:r>
      <w:proofErr w:type="gramEnd"/>
      <w:r w:rsidRPr="006A52B9">
        <w:rPr>
          <w:rFonts w:ascii="Times New Roman" w:hAnsi="Times New Roman" w:cs="Times New Roman"/>
          <w:sz w:val="24"/>
          <w:szCs w:val="24"/>
        </w:rPr>
        <w:t xml:space="preserve"> provide care for their patients. About half (57.1%) always had upsetting behavior. 57.1% always felt upset because the person they cared for changed so much from his/her former self. 71.4% of the caregivers were always burdened due to work adjustment.</w:t>
      </w:r>
    </w:p>
    <w:tbl>
      <w:tblPr>
        <w:tblW w:w="9900" w:type="dxa"/>
        <w:tblLayout w:type="fixed"/>
        <w:tblCellMar>
          <w:left w:w="0" w:type="dxa"/>
          <w:right w:w="0" w:type="dxa"/>
        </w:tblCellMar>
        <w:tblLook w:val="0000" w:firstRow="0" w:lastRow="0" w:firstColumn="0" w:lastColumn="0" w:noHBand="0" w:noVBand="0"/>
      </w:tblPr>
      <w:tblGrid>
        <w:gridCol w:w="2049"/>
        <w:gridCol w:w="1024"/>
        <w:gridCol w:w="1025"/>
        <w:gridCol w:w="1438"/>
        <w:gridCol w:w="1071"/>
        <w:gridCol w:w="3293"/>
      </w:tblGrid>
      <w:tr w:rsidR="006A52B9" w:rsidRPr="006A52B9" w14:paraId="53C6FFD5" w14:textId="77777777" w:rsidTr="00C2481D">
        <w:trPr>
          <w:cantSplit/>
        </w:trPr>
        <w:tc>
          <w:tcPr>
            <w:tcW w:w="9900" w:type="dxa"/>
            <w:gridSpan w:val="6"/>
            <w:tcBorders>
              <w:top w:val="nil"/>
              <w:left w:val="nil"/>
              <w:bottom w:val="nil"/>
              <w:right w:val="nil"/>
            </w:tcBorders>
            <w:shd w:val="clear" w:color="auto" w:fill="FFFFFF"/>
            <w:vAlign w:val="center"/>
          </w:tcPr>
          <w:p w14:paraId="495E8011" w14:textId="77777777" w:rsidR="004F10CE" w:rsidRPr="006A52B9" w:rsidRDefault="004F10CE" w:rsidP="006B3326">
            <w:pPr>
              <w:rPr>
                <w:rFonts w:ascii="Times New Roman" w:hAnsi="Times New Roman" w:cs="Times New Roman"/>
                <w:b/>
                <w:bCs/>
                <w:sz w:val="24"/>
                <w:szCs w:val="24"/>
              </w:rPr>
            </w:pPr>
            <w:r w:rsidRPr="006A52B9">
              <w:rPr>
                <w:rFonts w:ascii="Times New Roman" w:hAnsi="Times New Roman" w:cs="Times New Roman"/>
                <w:b/>
                <w:bCs/>
                <w:sz w:val="24"/>
                <w:szCs w:val="24"/>
              </w:rPr>
              <w:lastRenderedPageBreak/>
              <w:t>Statistical Analysis</w:t>
            </w:r>
          </w:p>
          <w:p w14:paraId="565C9AE8" w14:textId="7EFE8E0A" w:rsidR="00E7208B" w:rsidRPr="006A52B9" w:rsidRDefault="00F24781" w:rsidP="00F24781">
            <w:pPr>
              <w:spacing w:line="480" w:lineRule="auto"/>
              <w:rPr>
                <w:rFonts w:ascii="Times New Roman" w:hAnsi="Times New Roman" w:cs="Times New Roman"/>
                <w:sz w:val="24"/>
                <w:szCs w:val="24"/>
              </w:rPr>
            </w:pPr>
            <w:r w:rsidRPr="006A52B9">
              <w:rPr>
                <w:rFonts w:ascii="Times New Roman" w:hAnsi="Times New Roman" w:cs="Times New Roman"/>
                <w:sz w:val="24"/>
                <w:szCs w:val="24"/>
              </w:rPr>
              <w:t xml:space="preserve">      </w:t>
            </w:r>
            <w:r w:rsidR="00E7208B" w:rsidRPr="006A52B9">
              <w:rPr>
                <w:rFonts w:ascii="Times New Roman" w:hAnsi="Times New Roman" w:cs="Times New Roman"/>
                <w:sz w:val="24"/>
                <w:szCs w:val="24"/>
              </w:rPr>
              <w:t>Using a pretest strain score and a posttest strain score variable, the</w:t>
            </w:r>
            <w:r w:rsidR="008147E7" w:rsidRPr="006A52B9">
              <w:rPr>
                <w:rFonts w:ascii="Times New Roman" w:hAnsi="Times New Roman" w:cs="Times New Roman"/>
                <w:sz w:val="24"/>
                <w:szCs w:val="24"/>
              </w:rPr>
              <w:t xml:space="preserve"> </w:t>
            </w:r>
            <w:r w:rsidR="00E7208B" w:rsidRPr="006A52B9">
              <w:rPr>
                <w:rFonts w:ascii="Times New Roman" w:hAnsi="Times New Roman" w:cs="Times New Roman"/>
                <w:sz w:val="24"/>
                <w:szCs w:val="24"/>
              </w:rPr>
              <w:t>Wilcoxon signed rank test was used to test the Null hypothesis that the median of the differences between the posttest and the pretest equal zero. In other words, the null hypothesis (H0) is that there is no difference between burden scores before and after the art course intervention.</w:t>
            </w:r>
          </w:p>
          <w:p w14:paraId="5E0CC72A" w14:textId="74F2C76E" w:rsidR="001F2F62" w:rsidRPr="006A52B9" w:rsidRDefault="009C0D7F" w:rsidP="008147E7">
            <w:pPr>
              <w:spacing w:line="480" w:lineRule="auto"/>
              <w:rPr>
                <w:rFonts w:ascii="Times New Roman" w:hAnsi="Times New Roman" w:cs="Times New Roman"/>
                <w:sz w:val="24"/>
                <w:szCs w:val="24"/>
              </w:rPr>
            </w:pPr>
            <w:r w:rsidRPr="006A52B9">
              <w:rPr>
                <w:rFonts w:ascii="Times New Roman" w:hAnsi="Times New Roman" w:cs="Times New Roman"/>
                <w:sz w:val="24"/>
                <w:szCs w:val="24"/>
              </w:rPr>
              <w:t xml:space="preserve">Below </w:t>
            </w:r>
            <w:r w:rsidR="00E7208B" w:rsidRPr="006A52B9">
              <w:rPr>
                <w:rFonts w:ascii="Times New Roman" w:hAnsi="Times New Roman" w:cs="Times New Roman"/>
                <w:sz w:val="24"/>
                <w:szCs w:val="24"/>
              </w:rPr>
              <w:t>are three tables</w:t>
            </w:r>
            <w:r w:rsidR="0029656E" w:rsidRPr="006A52B9">
              <w:rPr>
                <w:rFonts w:ascii="Times New Roman" w:hAnsi="Times New Roman" w:cs="Times New Roman"/>
                <w:sz w:val="24"/>
                <w:szCs w:val="24"/>
              </w:rPr>
              <w:t xml:space="preserve"> (table a., table b., table c.)</w:t>
            </w:r>
          </w:p>
          <w:p w14:paraId="559E3044" w14:textId="7360A5F6" w:rsidR="00C2481D" w:rsidRDefault="00C2481D" w:rsidP="00C2481D">
            <w:pPr>
              <w:rPr>
                <w:rFonts w:ascii="Times New Roman" w:hAnsi="Times New Roman" w:cs="Times New Roman"/>
                <w:b/>
                <w:bCs/>
                <w:sz w:val="24"/>
                <w:szCs w:val="24"/>
                <w:highlight w:val="yellow"/>
              </w:rPr>
            </w:pPr>
          </w:p>
          <w:p w14:paraId="5DCBBAB6" w14:textId="6BC6CB21" w:rsidR="00C2481D" w:rsidRDefault="00C2481D" w:rsidP="00C2481D">
            <w:pPr>
              <w:rPr>
                <w:rFonts w:ascii="Times New Roman" w:hAnsi="Times New Roman" w:cs="Times New Roman"/>
                <w:b/>
                <w:bCs/>
                <w:sz w:val="24"/>
                <w:szCs w:val="24"/>
                <w:highlight w:val="yellow"/>
              </w:rPr>
            </w:pPr>
          </w:p>
          <w:p w14:paraId="446BAA39" w14:textId="77777777" w:rsidR="00C2481D" w:rsidRDefault="00C2481D" w:rsidP="00C2481D">
            <w:pPr>
              <w:rPr>
                <w:rFonts w:ascii="Times New Roman" w:hAnsi="Times New Roman" w:cs="Times New Roman"/>
                <w:b/>
                <w:bCs/>
                <w:sz w:val="24"/>
                <w:szCs w:val="24"/>
                <w:highlight w:val="yellow"/>
              </w:rPr>
            </w:pPr>
          </w:p>
          <w:p w14:paraId="58A8836E" w14:textId="103FEACE" w:rsidR="00E7208B" w:rsidRPr="006A52B9" w:rsidRDefault="00E7208B" w:rsidP="000F4502">
            <w:pPr>
              <w:jc w:val="center"/>
              <w:rPr>
                <w:rFonts w:ascii="Times New Roman" w:hAnsi="Times New Roman" w:cs="Times New Roman"/>
                <w:sz w:val="24"/>
                <w:szCs w:val="24"/>
              </w:rPr>
            </w:pPr>
            <w:r w:rsidRPr="006A52B9">
              <w:rPr>
                <w:rFonts w:ascii="Times New Roman" w:hAnsi="Times New Roman" w:cs="Times New Roman"/>
                <w:b/>
                <w:bCs/>
                <w:sz w:val="24"/>
                <w:szCs w:val="24"/>
                <w:highlight w:val="yellow"/>
              </w:rPr>
              <w:t>Descriptive Statistics</w:t>
            </w:r>
          </w:p>
        </w:tc>
      </w:tr>
      <w:tr w:rsidR="006A52B9" w:rsidRPr="006A52B9" w14:paraId="3FA8D995" w14:textId="77777777" w:rsidTr="00C2481D">
        <w:trPr>
          <w:cantSplit/>
        </w:trPr>
        <w:tc>
          <w:tcPr>
            <w:tcW w:w="2049" w:type="dxa"/>
            <w:tcBorders>
              <w:top w:val="nil"/>
              <w:left w:val="nil"/>
              <w:bottom w:val="single" w:sz="8" w:space="0" w:color="152935"/>
              <w:right w:val="nil"/>
            </w:tcBorders>
            <w:shd w:val="clear" w:color="auto" w:fill="FFFFFF"/>
            <w:vAlign w:val="bottom"/>
          </w:tcPr>
          <w:p w14:paraId="4433C092" w14:textId="2C37F6C0" w:rsidR="001F2F62" w:rsidRPr="006A52B9" w:rsidRDefault="00F24781" w:rsidP="006B3326">
            <w:pPr>
              <w:rPr>
                <w:rFonts w:ascii="Times New Roman" w:hAnsi="Times New Roman" w:cs="Times New Roman"/>
                <w:sz w:val="24"/>
                <w:szCs w:val="24"/>
              </w:rPr>
            </w:pPr>
            <w:r w:rsidRPr="006A52B9">
              <w:rPr>
                <w:rFonts w:ascii="Times New Roman" w:hAnsi="Times New Roman" w:cs="Times New Roman"/>
                <w:sz w:val="24"/>
                <w:szCs w:val="24"/>
              </w:rPr>
              <w:t xml:space="preserve"> </w:t>
            </w:r>
          </w:p>
          <w:p w14:paraId="1451654C" w14:textId="4C5A6DD1" w:rsidR="001F2F62" w:rsidRPr="006A52B9" w:rsidRDefault="001F2F62" w:rsidP="006B3326">
            <w:pPr>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14:paraId="11A7E310"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N</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0BE971B"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Mean</w:t>
            </w:r>
          </w:p>
        </w:tc>
        <w:tc>
          <w:tcPr>
            <w:tcW w:w="1438" w:type="dxa"/>
            <w:tcBorders>
              <w:top w:val="nil"/>
              <w:left w:val="single" w:sz="8" w:space="0" w:color="E0E0E0"/>
              <w:bottom w:val="single" w:sz="8" w:space="0" w:color="152935"/>
              <w:right w:val="single" w:sz="8" w:space="0" w:color="E0E0E0"/>
            </w:tcBorders>
            <w:shd w:val="clear" w:color="auto" w:fill="FFFFFF"/>
            <w:vAlign w:val="bottom"/>
          </w:tcPr>
          <w:p w14:paraId="5AB7CCC9"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Std. Deviation</w:t>
            </w:r>
          </w:p>
        </w:tc>
        <w:tc>
          <w:tcPr>
            <w:tcW w:w="1071" w:type="dxa"/>
            <w:tcBorders>
              <w:top w:val="nil"/>
              <w:left w:val="single" w:sz="8" w:space="0" w:color="E0E0E0"/>
              <w:bottom w:val="single" w:sz="8" w:space="0" w:color="152935"/>
              <w:right w:val="single" w:sz="8" w:space="0" w:color="E0E0E0"/>
            </w:tcBorders>
            <w:shd w:val="clear" w:color="auto" w:fill="FFFFFF"/>
            <w:vAlign w:val="bottom"/>
          </w:tcPr>
          <w:p w14:paraId="58381D19"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Minimum</w:t>
            </w:r>
          </w:p>
        </w:tc>
        <w:tc>
          <w:tcPr>
            <w:tcW w:w="3293" w:type="dxa"/>
            <w:tcBorders>
              <w:top w:val="nil"/>
              <w:left w:val="single" w:sz="8" w:space="0" w:color="E0E0E0"/>
              <w:bottom w:val="single" w:sz="8" w:space="0" w:color="152935"/>
              <w:right w:val="nil"/>
            </w:tcBorders>
            <w:shd w:val="clear" w:color="auto" w:fill="FFFFFF"/>
            <w:vAlign w:val="bottom"/>
          </w:tcPr>
          <w:p w14:paraId="7BC13F5D"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Maximum</w:t>
            </w:r>
          </w:p>
        </w:tc>
      </w:tr>
      <w:tr w:rsidR="006A52B9" w:rsidRPr="006A52B9" w14:paraId="77DDC08B" w14:textId="77777777" w:rsidTr="00C2481D">
        <w:trPr>
          <w:cantSplit/>
        </w:trPr>
        <w:tc>
          <w:tcPr>
            <w:tcW w:w="2049" w:type="dxa"/>
            <w:tcBorders>
              <w:top w:val="single" w:sz="8" w:space="0" w:color="152935"/>
              <w:left w:val="nil"/>
              <w:bottom w:val="single" w:sz="8" w:space="0" w:color="AEAEAE"/>
              <w:right w:val="nil"/>
            </w:tcBorders>
            <w:shd w:val="clear" w:color="auto" w:fill="E0E0E0"/>
          </w:tcPr>
          <w:p w14:paraId="4BAFFA47"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Pretest Strain Score</w:t>
            </w:r>
          </w:p>
        </w:tc>
        <w:tc>
          <w:tcPr>
            <w:tcW w:w="1024" w:type="dxa"/>
            <w:tcBorders>
              <w:top w:val="single" w:sz="8" w:space="0" w:color="152935"/>
              <w:left w:val="nil"/>
              <w:bottom w:val="single" w:sz="8" w:space="0" w:color="AEAEAE"/>
              <w:right w:val="single" w:sz="8" w:space="0" w:color="E0E0E0"/>
            </w:tcBorders>
            <w:shd w:val="clear" w:color="auto" w:fill="F9F9FB"/>
          </w:tcPr>
          <w:p w14:paraId="392144C5"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7</w:t>
            </w:r>
          </w:p>
        </w:tc>
        <w:tc>
          <w:tcPr>
            <w:tcW w:w="1025" w:type="dxa"/>
            <w:tcBorders>
              <w:top w:val="single" w:sz="8" w:space="0" w:color="152935"/>
              <w:left w:val="single" w:sz="8" w:space="0" w:color="E0E0E0"/>
              <w:bottom w:val="single" w:sz="8" w:space="0" w:color="AEAEAE"/>
              <w:right w:val="single" w:sz="8" w:space="0" w:color="E0E0E0"/>
            </w:tcBorders>
            <w:shd w:val="clear" w:color="auto" w:fill="F9F9FB"/>
          </w:tcPr>
          <w:p w14:paraId="4C57FE46"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15.71</w:t>
            </w:r>
          </w:p>
        </w:tc>
        <w:tc>
          <w:tcPr>
            <w:tcW w:w="1438" w:type="dxa"/>
            <w:tcBorders>
              <w:top w:val="single" w:sz="8" w:space="0" w:color="152935"/>
              <w:left w:val="single" w:sz="8" w:space="0" w:color="E0E0E0"/>
              <w:bottom w:val="single" w:sz="8" w:space="0" w:color="AEAEAE"/>
              <w:right w:val="single" w:sz="8" w:space="0" w:color="E0E0E0"/>
            </w:tcBorders>
            <w:shd w:val="clear" w:color="auto" w:fill="F9F9FB"/>
          </w:tcPr>
          <w:p w14:paraId="66C2B2EC"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6.800</w:t>
            </w:r>
          </w:p>
        </w:tc>
        <w:tc>
          <w:tcPr>
            <w:tcW w:w="1071" w:type="dxa"/>
            <w:tcBorders>
              <w:top w:val="single" w:sz="8" w:space="0" w:color="152935"/>
              <w:left w:val="single" w:sz="8" w:space="0" w:color="E0E0E0"/>
              <w:bottom w:val="single" w:sz="8" w:space="0" w:color="AEAEAE"/>
              <w:right w:val="single" w:sz="8" w:space="0" w:color="E0E0E0"/>
            </w:tcBorders>
            <w:shd w:val="clear" w:color="auto" w:fill="F9F9FB"/>
          </w:tcPr>
          <w:p w14:paraId="5656EC5D"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5</w:t>
            </w:r>
          </w:p>
        </w:tc>
        <w:tc>
          <w:tcPr>
            <w:tcW w:w="3293" w:type="dxa"/>
            <w:tcBorders>
              <w:top w:val="single" w:sz="8" w:space="0" w:color="152935"/>
              <w:left w:val="single" w:sz="8" w:space="0" w:color="E0E0E0"/>
              <w:bottom w:val="single" w:sz="8" w:space="0" w:color="AEAEAE"/>
              <w:right w:val="nil"/>
            </w:tcBorders>
            <w:shd w:val="clear" w:color="auto" w:fill="F9F9FB"/>
          </w:tcPr>
          <w:p w14:paraId="5FB68373"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23</w:t>
            </w:r>
          </w:p>
        </w:tc>
      </w:tr>
      <w:tr w:rsidR="006A52B9" w:rsidRPr="006A52B9" w14:paraId="20F42FCE" w14:textId="77777777" w:rsidTr="00C2481D">
        <w:trPr>
          <w:cantSplit/>
        </w:trPr>
        <w:tc>
          <w:tcPr>
            <w:tcW w:w="2049" w:type="dxa"/>
            <w:tcBorders>
              <w:top w:val="single" w:sz="8" w:space="0" w:color="AEAEAE"/>
              <w:left w:val="nil"/>
              <w:bottom w:val="single" w:sz="8" w:space="0" w:color="152935"/>
              <w:right w:val="nil"/>
            </w:tcBorders>
            <w:shd w:val="clear" w:color="auto" w:fill="E0E0E0"/>
          </w:tcPr>
          <w:p w14:paraId="113098AC"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Posttest Strain Score</w:t>
            </w:r>
          </w:p>
        </w:tc>
        <w:tc>
          <w:tcPr>
            <w:tcW w:w="1024" w:type="dxa"/>
            <w:tcBorders>
              <w:top w:val="single" w:sz="8" w:space="0" w:color="AEAEAE"/>
              <w:left w:val="nil"/>
              <w:bottom w:val="single" w:sz="8" w:space="0" w:color="152935"/>
              <w:right w:val="single" w:sz="8" w:space="0" w:color="E0E0E0"/>
            </w:tcBorders>
            <w:shd w:val="clear" w:color="auto" w:fill="F9F9FB"/>
          </w:tcPr>
          <w:p w14:paraId="105DC1D9"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7</w:t>
            </w:r>
          </w:p>
        </w:tc>
        <w:tc>
          <w:tcPr>
            <w:tcW w:w="1025" w:type="dxa"/>
            <w:tcBorders>
              <w:top w:val="single" w:sz="8" w:space="0" w:color="AEAEAE"/>
              <w:left w:val="single" w:sz="8" w:space="0" w:color="E0E0E0"/>
              <w:bottom w:val="single" w:sz="8" w:space="0" w:color="152935"/>
              <w:right w:val="single" w:sz="8" w:space="0" w:color="E0E0E0"/>
            </w:tcBorders>
            <w:shd w:val="clear" w:color="auto" w:fill="F9F9FB"/>
          </w:tcPr>
          <w:p w14:paraId="77E2609E"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11.43</w:t>
            </w:r>
          </w:p>
        </w:tc>
        <w:tc>
          <w:tcPr>
            <w:tcW w:w="1438" w:type="dxa"/>
            <w:tcBorders>
              <w:top w:val="single" w:sz="8" w:space="0" w:color="AEAEAE"/>
              <w:left w:val="single" w:sz="8" w:space="0" w:color="E0E0E0"/>
              <w:bottom w:val="single" w:sz="8" w:space="0" w:color="152935"/>
              <w:right w:val="single" w:sz="8" w:space="0" w:color="E0E0E0"/>
            </w:tcBorders>
            <w:shd w:val="clear" w:color="auto" w:fill="F9F9FB"/>
          </w:tcPr>
          <w:p w14:paraId="42A195D8"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6.051</w:t>
            </w:r>
          </w:p>
        </w:tc>
        <w:tc>
          <w:tcPr>
            <w:tcW w:w="1071" w:type="dxa"/>
            <w:tcBorders>
              <w:top w:val="single" w:sz="8" w:space="0" w:color="AEAEAE"/>
              <w:left w:val="single" w:sz="8" w:space="0" w:color="E0E0E0"/>
              <w:bottom w:val="single" w:sz="8" w:space="0" w:color="152935"/>
              <w:right w:val="single" w:sz="8" w:space="0" w:color="E0E0E0"/>
            </w:tcBorders>
            <w:shd w:val="clear" w:color="auto" w:fill="F9F9FB"/>
          </w:tcPr>
          <w:p w14:paraId="4BFE5077"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4</w:t>
            </w:r>
          </w:p>
        </w:tc>
        <w:tc>
          <w:tcPr>
            <w:tcW w:w="3293" w:type="dxa"/>
            <w:tcBorders>
              <w:top w:val="single" w:sz="8" w:space="0" w:color="AEAEAE"/>
              <w:left w:val="single" w:sz="8" w:space="0" w:color="E0E0E0"/>
              <w:bottom w:val="single" w:sz="8" w:space="0" w:color="152935"/>
              <w:right w:val="nil"/>
            </w:tcBorders>
            <w:shd w:val="clear" w:color="auto" w:fill="F9F9FB"/>
          </w:tcPr>
          <w:p w14:paraId="7661CCA1"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20</w:t>
            </w:r>
          </w:p>
        </w:tc>
      </w:tr>
    </w:tbl>
    <w:p w14:paraId="479ADCFF" w14:textId="0170D2A1" w:rsidR="000F4502" w:rsidRPr="006A52B9" w:rsidRDefault="00883676" w:rsidP="00E7208B">
      <w:pPr>
        <w:rPr>
          <w:rFonts w:ascii="Times New Roman" w:hAnsi="Times New Roman" w:cs="Times New Roman"/>
          <w:sz w:val="24"/>
          <w:szCs w:val="24"/>
        </w:rPr>
      </w:pPr>
      <w:r w:rsidRPr="006A52B9">
        <w:rPr>
          <w:rFonts w:ascii="Times New Roman" w:hAnsi="Times New Roman" w:cs="Times New Roman"/>
          <w:b/>
          <w:bCs/>
          <w:sz w:val="24"/>
          <w:szCs w:val="24"/>
        </w:rPr>
        <w:t xml:space="preserve">Table </w:t>
      </w:r>
      <w:proofErr w:type="spellStart"/>
      <w:proofErr w:type="gramStart"/>
      <w:r w:rsidRPr="006A52B9">
        <w:rPr>
          <w:rFonts w:ascii="Times New Roman" w:hAnsi="Times New Roman" w:cs="Times New Roman"/>
          <w:b/>
          <w:bCs/>
          <w:sz w:val="24"/>
          <w:szCs w:val="24"/>
        </w:rPr>
        <w:t>a</w:t>
      </w:r>
      <w:proofErr w:type="spellEnd"/>
      <w:proofErr w:type="gramEnd"/>
      <w:r w:rsidRPr="006A52B9">
        <w:rPr>
          <w:rFonts w:ascii="Times New Roman" w:hAnsi="Times New Roman" w:cs="Times New Roman"/>
          <w:b/>
          <w:bCs/>
          <w:sz w:val="24"/>
          <w:szCs w:val="24"/>
        </w:rPr>
        <w:t xml:space="preserve"> Interpretation: </w:t>
      </w:r>
      <w:r w:rsidR="00A27E3C" w:rsidRPr="006A52B9">
        <w:rPr>
          <w:rFonts w:ascii="Times New Roman" w:hAnsi="Times New Roman" w:cs="Times New Roman"/>
          <w:sz w:val="24"/>
          <w:szCs w:val="24"/>
        </w:rPr>
        <w:t>There are</w:t>
      </w:r>
      <w:r w:rsidR="00E7208B" w:rsidRPr="006A52B9">
        <w:rPr>
          <w:rFonts w:ascii="Times New Roman" w:hAnsi="Times New Roman" w:cs="Times New Roman"/>
          <w:sz w:val="24"/>
          <w:szCs w:val="24"/>
        </w:rPr>
        <w:t xml:space="preserve"> 7 pretest scores and 7 posttest scores.</w:t>
      </w:r>
      <w:r w:rsidR="00E7208B" w:rsidRPr="006A52B9">
        <w:rPr>
          <w:rFonts w:ascii="Times New Roman" w:hAnsi="Times New Roman" w:cs="Times New Roman"/>
          <w:b/>
          <w:bCs/>
          <w:sz w:val="24"/>
          <w:szCs w:val="24"/>
        </w:rPr>
        <w:t xml:space="preserve"> </w:t>
      </w:r>
      <w:r w:rsidR="00E7208B" w:rsidRPr="006A52B9">
        <w:rPr>
          <w:rFonts w:ascii="Times New Roman" w:hAnsi="Times New Roman" w:cs="Times New Roman"/>
          <w:sz w:val="24"/>
          <w:szCs w:val="24"/>
        </w:rPr>
        <w:t xml:space="preserve">The standard deviations are provided. </w:t>
      </w:r>
      <w:r w:rsidR="00834246" w:rsidRPr="006A52B9">
        <w:rPr>
          <w:rFonts w:ascii="Times New Roman" w:hAnsi="Times New Roman" w:cs="Times New Roman"/>
          <w:sz w:val="24"/>
          <w:szCs w:val="24"/>
        </w:rPr>
        <w:t>T</w:t>
      </w:r>
      <w:r w:rsidR="00E7208B" w:rsidRPr="006A52B9">
        <w:rPr>
          <w:rFonts w:ascii="Times New Roman" w:hAnsi="Times New Roman" w:cs="Times New Roman"/>
          <w:sz w:val="24"/>
          <w:szCs w:val="24"/>
        </w:rPr>
        <w:t xml:space="preserve">he mean for the pretest (15.71) is HIGHER than the mean for the post test (11.43). </w:t>
      </w:r>
      <w:r w:rsidR="00341697" w:rsidRPr="006A52B9">
        <w:rPr>
          <w:rFonts w:ascii="Times New Roman" w:hAnsi="Times New Roman" w:cs="Times New Roman"/>
          <w:sz w:val="24"/>
          <w:szCs w:val="24"/>
        </w:rPr>
        <w:t xml:space="preserve">With a higher mean, one can infer that </w:t>
      </w:r>
      <w:r w:rsidR="00BE1FA2" w:rsidRPr="006A52B9">
        <w:rPr>
          <w:rFonts w:ascii="Times New Roman" w:hAnsi="Times New Roman" w:cs="Times New Roman"/>
          <w:sz w:val="24"/>
          <w:szCs w:val="24"/>
        </w:rPr>
        <w:t xml:space="preserve">post test results will be lower. </w:t>
      </w:r>
      <w:proofErr w:type="gramStart"/>
      <w:r w:rsidR="00BE1FA2" w:rsidRPr="006A52B9">
        <w:rPr>
          <w:rFonts w:ascii="Times New Roman" w:hAnsi="Times New Roman" w:cs="Times New Roman"/>
          <w:sz w:val="24"/>
          <w:szCs w:val="24"/>
        </w:rPr>
        <w:t>In order to</w:t>
      </w:r>
      <w:proofErr w:type="gramEnd"/>
      <w:r w:rsidR="00BE1FA2" w:rsidRPr="006A52B9">
        <w:rPr>
          <w:rFonts w:ascii="Times New Roman" w:hAnsi="Times New Roman" w:cs="Times New Roman"/>
          <w:sz w:val="24"/>
          <w:szCs w:val="24"/>
        </w:rPr>
        <w:t xml:space="preserve"> know whether there is a statistical differe</w:t>
      </w:r>
      <w:r w:rsidR="00414179" w:rsidRPr="006A52B9">
        <w:rPr>
          <w:rFonts w:ascii="Times New Roman" w:hAnsi="Times New Roman" w:cs="Times New Roman"/>
          <w:sz w:val="24"/>
          <w:szCs w:val="24"/>
        </w:rPr>
        <w:t>nce, a</w:t>
      </w:r>
      <w:r w:rsidR="00427A43" w:rsidRPr="006A52B9">
        <w:rPr>
          <w:rFonts w:ascii="Times New Roman" w:hAnsi="Times New Roman" w:cs="Times New Roman"/>
          <w:sz w:val="24"/>
          <w:szCs w:val="24"/>
        </w:rPr>
        <w:t xml:space="preserve"> Wilcoxon Signed Rank test was complete</w:t>
      </w:r>
      <w:r w:rsidR="00EF40E5" w:rsidRPr="006A52B9">
        <w:rPr>
          <w:rFonts w:ascii="Times New Roman" w:hAnsi="Times New Roman" w:cs="Times New Roman"/>
          <w:sz w:val="24"/>
          <w:szCs w:val="24"/>
        </w:rPr>
        <w:t>d</w:t>
      </w:r>
      <w:r w:rsidR="00427A43" w:rsidRPr="006A52B9">
        <w:rPr>
          <w:rFonts w:ascii="Times New Roman" w:hAnsi="Times New Roman" w:cs="Times New Roman"/>
          <w:sz w:val="24"/>
          <w:szCs w:val="24"/>
        </w:rPr>
        <w:t xml:space="preserve">- see Table b. </w:t>
      </w:r>
    </w:p>
    <w:p w14:paraId="604D15F2" w14:textId="084FCC3F" w:rsidR="0029656E" w:rsidRPr="006A52B9" w:rsidRDefault="0029656E" w:rsidP="00E7208B">
      <w:pPr>
        <w:rPr>
          <w:rFonts w:ascii="Times New Roman" w:hAnsi="Times New Roman" w:cs="Times New Roman"/>
          <w:sz w:val="24"/>
          <w:szCs w:val="24"/>
        </w:rPr>
      </w:pPr>
    </w:p>
    <w:p w14:paraId="785B37F8" w14:textId="5E7F0FF1" w:rsidR="0029656E" w:rsidRPr="006A52B9" w:rsidRDefault="0029656E" w:rsidP="00E7208B">
      <w:pPr>
        <w:rPr>
          <w:rFonts w:ascii="Times New Roman" w:hAnsi="Times New Roman" w:cs="Times New Roman"/>
          <w:sz w:val="24"/>
          <w:szCs w:val="24"/>
        </w:rPr>
      </w:pPr>
    </w:p>
    <w:p w14:paraId="4B936B4A" w14:textId="7187CE72" w:rsidR="0029656E" w:rsidRPr="006A52B9" w:rsidRDefault="0029656E" w:rsidP="00E7208B">
      <w:pPr>
        <w:rPr>
          <w:rFonts w:ascii="Times New Roman" w:hAnsi="Times New Roman" w:cs="Times New Roman"/>
          <w:sz w:val="24"/>
          <w:szCs w:val="24"/>
        </w:rPr>
      </w:pPr>
    </w:p>
    <w:p w14:paraId="0207E015" w14:textId="032C3211" w:rsidR="0029656E" w:rsidRPr="006A52B9" w:rsidRDefault="0029656E" w:rsidP="00E7208B">
      <w:pPr>
        <w:rPr>
          <w:rFonts w:ascii="Times New Roman" w:hAnsi="Times New Roman" w:cs="Times New Roman"/>
          <w:sz w:val="24"/>
          <w:szCs w:val="24"/>
        </w:rPr>
      </w:pPr>
    </w:p>
    <w:p w14:paraId="51895EA3" w14:textId="716E22A6" w:rsidR="0029656E" w:rsidRDefault="0029656E" w:rsidP="00E7208B">
      <w:pPr>
        <w:rPr>
          <w:rFonts w:ascii="Times New Roman" w:hAnsi="Times New Roman" w:cs="Times New Roman"/>
          <w:sz w:val="24"/>
          <w:szCs w:val="24"/>
        </w:rPr>
      </w:pPr>
    </w:p>
    <w:p w14:paraId="29342142" w14:textId="4FECAAA1" w:rsidR="00C2481D" w:rsidRDefault="00C2481D" w:rsidP="00E7208B">
      <w:pPr>
        <w:rPr>
          <w:rFonts w:ascii="Times New Roman" w:hAnsi="Times New Roman" w:cs="Times New Roman"/>
          <w:sz w:val="24"/>
          <w:szCs w:val="24"/>
        </w:rPr>
      </w:pPr>
    </w:p>
    <w:p w14:paraId="455AD188" w14:textId="48252F97" w:rsidR="00C2481D" w:rsidRDefault="00C2481D" w:rsidP="00E7208B">
      <w:pPr>
        <w:rPr>
          <w:rFonts w:ascii="Times New Roman" w:hAnsi="Times New Roman" w:cs="Times New Roman"/>
          <w:sz w:val="24"/>
          <w:szCs w:val="24"/>
        </w:rPr>
      </w:pPr>
    </w:p>
    <w:p w14:paraId="559F7DE2" w14:textId="77777777" w:rsidR="00C2481D" w:rsidRPr="006A52B9" w:rsidRDefault="00C2481D" w:rsidP="00E7208B">
      <w:pPr>
        <w:rPr>
          <w:rFonts w:ascii="Times New Roman" w:hAnsi="Times New Roman" w:cs="Times New Roman"/>
          <w:sz w:val="24"/>
          <w:szCs w:val="24"/>
        </w:rPr>
      </w:pPr>
    </w:p>
    <w:p w14:paraId="53403A12" w14:textId="77777777" w:rsidR="00E7208B" w:rsidRPr="006A52B9" w:rsidRDefault="00E7208B" w:rsidP="0029656E">
      <w:pPr>
        <w:jc w:val="center"/>
        <w:rPr>
          <w:rFonts w:ascii="Times New Roman" w:hAnsi="Times New Roman" w:cs="Times New Roman"/>
          <w:b/>
          <w:bCs/>
          <w:sz w:val="24"/>
          <w:szCs w:val="24"/>
        </w:rPr>
      </w:pPr>
      <w:r w:rsidRPr="006A52B9">
        <w:rPr>
          <w:rFonts w:ascii="Times New Roman" w:hAnsi="Times New Roman" w:cs="Times New Roman"/>
          <w:b/>
          <w:bCs/>
          <w:sz w:val="24"/>
          <w:szCs w:val="24"/>
          <w:highlight w:val="yellow"/>
        </w:rPr>
        <w:lastRenderedPageBreak/>
        <w:t>Wilcoxon Signed Ranks Test</w:t>
      </w:r>
    </w:p>
    <w:tbl>
      <w:tblPr>
        <w:tblW w:w="7801" w:type="dxa"/>
        <w:tblLayout w:type="fixed"/>
        <w:tblCellMar>
          <w:left w:w="0" w:type="dxa"/>
          <w:right w:w="0" w:type="dxa"/>
        </w:tblCellMar>
        <w:tblLook w:val="0000" w:firstRow="0" w:lastRow="0" w:firstColumn="0" w:lastColumn="0" w:noHBand="0" w:noVBand="0"/>
      </w:tblPr>
      <w:tblGrid>
        <w:gridCol w:w="2448"/>
        <w:gridCol w:w="1622"/>
        <w:gridCol w:w="1024"/>
        <w:gridCol w:w="1238"/>
        <w:gridCol w:w="1469"/>
      </w:tblGrid>
      <w:tr w:rsidR="006A52B9" w:rsidRPr="006A52B9" w14:paraId="4F440454" w14:textId="77777777" w:rsidTr="006B3326">
        <w:trPr>
          <w:cantSplit/>
        </w:trPr>
        <w:tc>
          <w:tcPr>
            <w:tcW w:w="7801" w:type="dxa"/>
            <w:gridSpan w:val="5"/>
            <w:tcBorders>
              <w:top w:val="nil"/>
              <w:left w:val="nil"/>
              <w:bottom w:val="nil"/>
              <w:right w:val="nil"/>
            </w:tcBorders>
            <w:shd w:val="clear" w:color="auto" w:fill="FFFFFF"/>
            <w:vAlign w:val="center"/>
          </w:tcPr>
          <w:p w14:paraId="6200AEEF" w14:textId="77777777" w:rsidR="00E7208B" w:rsidRPr="006A52B9" w:rsidRDefault="00E7208B" w:rsidP="006B3326">
            <w:pPr>
              <w:jc w:val="center"/>
              <w:rPr>
                <w:rFonts w:ascii="Times New Roman" w:hAnsi="Times New Roman" w:cs="Times New Roman"/>
                <w:sz w:val="24"/>
                <w:szCs w:val="24"/>
              </w:rPr>
            </w:pPr>
            <w:r w:rsidRPr="006A52B9">
              <w:rPr>
                <w:rFonts w:ascii="Times New Roman" w:hAnsi="Times New Roman" w:cs="Times New Roman"/>
                <w:b/>
                <w:bCs/>
                <w:sz w:val="24"/>
                <w:szCs w:val="24"/>
              </w:rPr>
              <w:t>Ranks</w:t>
            </w:r>
          </w:p>
        </w:tc>
      </w:tr>
      <w:tr w:rsidR="006A52B9" w:rsidRPr="006A52B9" w14:paraId="02269BBF" w14:textId="77777777" w:rsidTr="006B3326">
        <w:trPr>
          <w:cantSplit/>
        </w:trPr>
        <w:tc>
          <w:tcPr>
            <w:tcW w:w="4070" w:type="dxa"/>
            <w:gridSpan w:val="2"/>
            <w:tcBorders>
              <w:top w:val="nil"/>
              <w:left w:val="nil"/>
              <w:bottom w:val="single" w:sz="8" w:space="0" w:color="152935"/>
              <w:right w:val="nil"/>
            </w:tcBorders>
            <w:shd w:val="clear" w:color="auto" w:fill="FFFFFF"/>
            <w:vAlign w:val="bottom"/>
          </w:tcPr>
          <w:p w14:paraId="7F66EDDE" w14:textId="77777777" w:rsidR="00E7208B" w:rsidRPr="006A52B9" w:rsidRDefault="00E7208B" w:rsidP="006B3326">
            <w:pPr>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14:paraId="2AC0584F"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N</w:t>
            </w:r>
          </w:p>
        </w:tc>
        <w:tc>
          <w:tcPr>
            <w:tcW w:w="1238" w:type="dxa"/>
            <w:tcBorders>
              <w:top w:val="nil"/>
              <w:left w:val="single" w:sz="8" w:space="0" w:color="E0E0E0"/>
              <w:bottom w:val="single" w:sz="8" w:space="0" w:color="152935"/>
              <w:right w:val="single" w:sz="8" w:space="0" w:color="E0E0E0"/>
            </w:tcBorders>
            <w:shd w:val="clear" w:color="auto" w:fill="FFFFFF"/>
            <w:vAlign w:val="bottom"/>
          </w:tcPr>
          <w:p w14:paraId="30088F83"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Mean Rank</w:t>
            </w:r>
          </w:p>
        </w:tc>
        <w:tc>
          <w:tcPr>
            <w:tcW w:w="1469" w:type="dxa"/>
            <w:tcBorders>
              <w:top w:val="nil"/>
              <w:left w:val="single" w:sz="8" w:space="0" w:color="E0E0E0"/>
              <w:bottom w:val="single" w:sz="8" w:space="0" w:color="152935"/>
              <w:right w:val="nil"/>
            </w:tcBorders>
            <w:shd w:val="clear" w:color="auto" w:fill="FFFFFF"/>
            <w:vAlign w:val="bottom"/>
          </w:tcPr>
          <w:p w14:paraId="53767300"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Sum of Ranks</w:t>
            </w:r>
          </w:p>
        </w:tc>
      </w:tr>
      <w:tr w:rsidR="006A52B9" w:rsidRPr="006A52B9" w14:paraId="5941FAE1" w14:textId="77777777" w:rsidTr="006B3326">
        <w:trPr>
          <w:cantSplit/>
        </w:trPr>
        <w:tc>
          <w:tcPr>
            <w:tcW w:w="2448" w:type="dxa"/>
            <w:vMerge w:val="restart"/>
            <w:tcBorders>
              <w:top w:val="single" w:sz="8" w:space="0" w:color="152935"/>
              <w:left w:val="nil"/>
              <w:bottom w:val="single" w:sz="8" w:space="0" w:color="152935"/>
              <w:right w:val="nil"/>
            </w:tcBorders>
            <w:shd w:val="clear" w:color="auto" w:fill="E0E0E0"/>
          </w:tcPr>
          <w:p w14:paraId="1E31B293"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Posttest Strain Score - Pretest Strain Score</w:t>
            </w:r>
          </w:p>
        </w:tc>
        <w:tc>
          <w:tcPr>
            <w:tcW w:w="1622" w:type="dxa"/>
            <w:tcBorders>
              <w:top w:val="single" w:sz="8" w:space="0" w:color="152935"/>
              <w:left w:val="nil"/>
              <w:bottom w:val="single" w:sz="8" w:space="0" w:color="AEAEAE"/>
              <w:right w:val="nil"/>
            </w:tcBorders>
            <w:shd w:val="clear" w:color="auto" w:fill="E0E0E0"/>
          </w:tcPr>
          <w:p w14:paraId="739C701E"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Negative Ranks</w:t>
            </w:r>
          </w:p>
        </w:tc>
        <w:tc>
          <w:tcPr>
            <w:tcW w:w="1024" w:type="dxa"/>
            <w:tcBorders>
              <w:top w:val="single" w:sz="8" w:space="0" w:color="152935"/>
              <w:left w:val="nil"/>
              <w:bottom w:val="single" w:sz="8" w:space="0" w:color="AEAEAE"/>
              <w:right w:val="single" w:sz="8" w:space="0" w:color="E0E0E0"/>
            </w:tcBorders>
            <w:shd w:val="clear" w:color="auto" w:fill="F9F9FB"/>
          </w:tcPr>
          <w:p w14:paraId="53862103"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7</w:t>
            </w:r>
            <w:r w:rsidRPr="006A52B9">
              <w:rPr>
                <w:rFonts w:ascii="Times New Roman" w:hAnsi="Times New Roman" w:cs="Times New Roman"/>
                <w:sz w:val="24"/>
                <w:szCs w:val="24"/>
                <w:vertAlign w:val="superscript"/>
              </w:rPr>
              <w:t>a</w:t>
            </w:r>
          </w:p>
        </w:tc>
        <w:tc>
          <w:tcPr>
            <w:tcW w:w="1238" w:type="dxa"/>
            <w:tcBorders>
              <w:top w:val="single" w:sz="8" w:space="0" w:color="152935"/>
              <w:left w:val="single" w:sz="8" w:space="0" w:color="E0E0E0"/>
              <w:bottom w:val="single" w:sz="8" w:space="0" w:color="AEAEAE"/>
              <w:right w:val="single" w:sz="8" w:space="0" w:color="E0E0E0"/>
            </w:tcBorders>
            <w:shd w:val="clear" w:color="auto" w:fill="F9F9FB"/>
          </w:tcPr>
          <w:p w14:paraId="5BAD6281"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4.00</w:t>
            </w:r>
          </w:p>
        </w:tc>
        <w:tc>
          <w:tcPr>
            <w:tcW w:w="1469" w:type="dxa"/>
            <w:tcBorders>
              <w:top w:val="single" w:sz="8" w:space="0" w:color="152935"/>
              <w:left w:val="single" w:sz="8" w:space="0" w:color="E0E0E0"/>
              <w:bottom w:val="single" w:sz="8" w:space="0" w:color="AEAEAE"/>
              <w:right w:val="nil"/>
            </w:tcBorders>
            <w:shd w:val="clear" w:color="auto" w:fill="F9F9FB"/>
          </w:tcPr>
          <w:p w14:paraId="25A8D6B7"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28.00</w:t>
            </w:r>
          </w:p>
        </w:tc>
      </w:tr>
      <w:tr w:rsidR="006A52B9" w:rsidRPr="006A52B9" w14:paraId="092E60AB" w14:textId="77777777" w:rsidTr="006B3326">
        <w:trPr>
          <w:cantSplit/>
        </w:trPr>
        <w:tc>
          <w:tcPr>
            <w:tcW w:w="2448" w:type="dxa"/>
            <w:vMerge/>
            <w:tcBorders>
              <w:top w:val="single" w:sz="8" w:space="0" w:color="152935"/>
              <w:left w:val="nil"/>
              <w:bottom w:val="single" w:sz="8" w:space="0" w:color="152935"/>
              <w:right w:val="nil"/>
            </w:tcBorders>
            <w:shd w:val="clear" w:color="auto" w:fill="E0E0E0"/>
          </w:tcPr>
          <w:p w14:paraId="53425FC1" w14:textId="77777777" w:rsidR="00E7208B" w:rsidRPr="006A52B9" w:rsidRDefault="00E7208B" w:rsidP="006B3326">
            <w:pPr>
              <w:rPr>
                <w:rFonts w:ascii="Times New Roman" w:hAnsi="Times New Roman" w:cs="Times New Roman"/>
                <w:sz w:val="24"/>
                <w:szCs w:val="24"/>
              </w:rPr>
            </w:pPr>
          </w:p>
        </w:tc>
        <w:tc>
          <w:tcPr>
            <w:tcW w:w="1622" w:type="dxa"/>
            <w:tcBorders>
              <w:top w:val="single" w:sz="8" w:space="0" w:color="AEAEAE"/>
              <w:left w:val="nil"/>
              <w:bottom w:val="single" w:sz="8" w:space="0" w:color="AEAEAE"/>
              <w:right w:val="nil"/>
            </w:tcBorders>
            <w:shd w:val="clear" w:color="auto" w:fill="E0E0E0"/>
          </w:tcPr>
          <w:p w14:paraId="34605D09"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Positive Ranks</w:t>
            </w:r>
          </w:p>
        </w:tc>
        <w:tc>
          <w:tcPr>
            <w:tcW w:w="1024" w:type="dxa"/>
            <w:tcBorders>
              <w:top w:val="single" w:sz="8" w:space="0" w:color="AEAEAE"/>
              <w:left w:val="nil"/>
              <w:bottom w:val="single" w:sz="8" w:space="0" w:color="AEAEAE"/>
              <w:right w:val="single" w:sz="8" w:space="0" w:color="E0E0E0"/>
            </w:tcBorders>
            <w:shd w:val="clear" w:color="auto" w:fill="F9F9FB"/>
          </w:tcPr>
          <w:p w14:paraId="6FDDE7A7"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0</w:t>
            </w:r>
            <w:r w:rsidRPr="006A52B9">
              <w:rPr>
                <w:rFonts w:ascii="Times New Roman" w:hAnsi="Times New Roman" w:cs="Times New Roman"/>
                <w:sz w:val="24"/>
                <w:szCs w:val="24"/>
                <w:vertAlign w:val="superscript"/>
              </w:rPr>
              <w:t>b</w:t>
            </w:r>
          </w:p>
        </w:tc>
        <w:tc>
          <w:tcPr>
            <w:tcW w:w="1238" w:type="dxa"/>
            <w:tcBorders>
              <w:top w:val="single" w:sz="8" w:space="0" w:color="AEAEAE"/>
              <w:left w:val="single" w:sz="8" w:space="0" w:color="E0E0E0"/>
              <w:bottom w:val="single" w:sz="8" w:space="0" w:color="AEAEAE"/>
              <w:right w:val="single" w:sz="8" w:space="0" w:color="E0E0E0"/>
            </w:tcBorders>
            <w:shd w:val="clear" w:color="auto" w:fill="F9F9FB"/>
          </w:tcPr>
          <w:p w14:paraId="2F0CD327"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.00</w:t>
            </w:r>
          </w:p>
        </w:tc>
        <w:tc>
          <w:tcPr>
            <w:tcW w:w="1469" w:type="dxa"/>
            <w:tcBorders>
              <w:top w:val="single" w:sz="8" w:space="0" w:color="AEAEAE"/>
              <w:left w:val="single" w:sz="8" w:space="0" w:color="E0E0E0"/>
              <w:bottom w:val="single" w:sz="8" w:space="0" w:color="AEAEAE"/>
              <w:right w:val="nil"/>
            </w:tcBorders>
            <w:shd w:val="clear" w:color="auto" w:fill="F9F9FB"/>
          </w:tcPr>
          <w:p w14:paraId="1A0D3EC9"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.00</w:t>
            </w:r>
          </w:p>
        </w:tc>
      </w:tr>
      <w:tr w:rsidR="006A52B9" w:rsidRPr="006A52B9" w14:paraId="4F11AD7C" w14:textId="77777777" w:rsidTr="006B3326">
        <w:trPr>
          <w:cantSplit/>
        </w:trPr>
        <w:tc>
          <w:tcPr>
            <w:tcW w:w="2448" w:type="dxa"/>
            <w:vMerge/>
            <w:tcBorders>
              <w:top w:val="single" w:sz="8" w:space="0" w:color="152935"/>
              <w:left w:val="nil"/>
              <w:bottom w:val="single" w:sz="8" w:space="0" w:color="152935"/>
              <w:right w:val="nil"/>
            </w:tcBorders>
            <w:shd w:val="clear" w:color="auto" w:fill="E0E0E0"/>
          </w:tcPr>
          <w:p w14:paraId="533F23B6" w14:textId="77777777" w:rsidR="00E7208B" w:rsidRPr="006A52B9" w:rsidRDefault="00E7208B" w:rsidP="006B3326">
            <w:pPr>
              <w:rPr>
                <w:rFonts w:ascii="Times New Roman" w:hAnsi="Times New Roman" w:cs="Times New Roman"/>
                <w:sz w:val="24"/>
                <w:szCs w:val="24"/>
              </w:rPr>
            </w:pPr>
          </w:p>
        </w:tc>
        <w:tc>
          <w:tcPr>
            <w:tcW w:w="1622" w:type="dxa"/>
            <w:tcBorders>
              <w:top w:val="single" w:sz="8" w:space="0" w:color="AEAEAE"/>
              <w:left w:val="nil"/>
              <w:bottom w:val="single" w:sz="8" w:space="0" w:color="AEAEAE"/>
              <w:right w:val="nil"/>
            </w:tcBorders>
            <w:shd w:val="clear" w:color="auto" w:fill="E0E0E0"/>
          </w:tcPr>
          <w:p w14:paraId="3849E1AC"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Ties</w:t>
            </w:r>
          </w:p>
        </w:tc>
        <w:tc>
          <w:tcPr>
            <w:tcW w:w="1024" w:type="dxa"/>
            <w:tcBorders>
              <w:top w:val="single" w:sz="8" w:space="0" w:color="AEAEAE"/>
              <w:left w:val="nil"/>
              <w:bottom w:val="single" w:sz="8" w:space="0" w:color="AEAEAE"/>
              <w:right w:val="single" w:sz="8" w:space="0" w:color="E0E0E0"/>
            </w:tcBorders>
            <w:shd w:val="clear" w:color="auto" w:fill="F9F9FB"/>
          </w:tcPr>
          <w:p w14:paraId="05635430"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0</w:t>
            </w:r>
            <w:r w:rsidRPr="006A52B9">
              <w:rPr>
                <w:rFonts w:ascii="Times New Roman" w:hAnsi="Times New Roman" w:cs="Times New Roman"/>
                <w:sz w:val="24"/>
                <w:szCs w:val="24"/>
                <w:vertAlign w:val="superscript"/>
              </w:rPr>
              <w:t>c</w:t>
            </w:r>
          </w:p>
        </w:tc>
        <w:tc>
          <w:tcPr>
            <w:tcW w:w="1238"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EA15A9A" w14:textId="77777777" w:rsidR="00E7208B" w:rsidRPr="006A52B9" w:rsidRDefault="00E7208B" w:rsidP="006B3326">
            <w:pPr>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9F9FB"/>
            <w:vAlign w:val="center"/>
          </w:tcPr>
          <w:p w14:paraId="1F1DA362" w14:textId="77777777" w:rsidR="00E7208B" w:rsidRPr="006A52B9" w:rsidRDefault="00E7208B" w:rsidP="006B3326">
            <w:pPr>
              <w:rPr>
                <w:rFonts w:ascii="Times New Roman" w:hAnsi="Times New Roman" w:cs="Times New Roman"/>
                <w:sz w:val="24"/>
                <w:szCs w:val="24"/>
              </w:rPr>
            </w:pPr>
          </w:p>
        </w:tc>
      </w:tr>
      <w:tr w:rsidR="006A52B9" w:rsidRPr="006A52B9" w14:paraId="341DBC34" w14:textId="77777777" w:rsidTr="006B3326">
        <w:trPr>
          <w:cantSplit/>
        </w:trPr>
        <w:tc>
          <w:tcPr>
            <w:tcW w:w="2448" w:type="dxa"/>
            <w:vMerge/>
            <w:tcBorders>
              <w:top w:val="single" w:sz="8" w:space="0" w:color="152935"/>
              <w:left w:val="nil"/>
              <w:bottom w:val="single" w:sz="8" w:space="0" w:color="152935"/>
              <w:right w:val="nil"/>
            </w:tcBorders>
            <w:shd w:val="clear" w:color="auto" w:fill="E0E0E0"/>
          </w:tcPr>
          <w:p w14:paraId="74394170" w14:textId="77777777" w:rsidR="00E7208B" w:rsidRPr="006A52B9" w:rsidRDefault="00E7208B" w:rsidP="006B3326">
            <w:pPr>
              <w:rPr>
                <w:rFonts w:ascii="Times New Roman" w:hAnsi="Times New Roman" w:cs="Times New Roman"/>
                <w:sz w:val="24"/>
                <w:szCs w:val="24"/>
              </w:rPr>
            </w:pPr>
          </w:p>
        </w:tc>
        <w:tc>
          <w:tcPr>
            <w:tcW w:w="1622" w:type="dxa"/>
            <w:tcBorders>
              <w:top w:val="single" w:sz="8" w:space="0" w:color="AEAEAE"/>
              <w:left w:val="nil"/>
              <w:bottom w:val="single" w:sz="8" w:space="0" w:color="152935"/>
              <w:right w:val="nil"/>
            </w:tcBorders>
            <w:shd w:val="clear" w:color="auto" w:fill="E0E0E0"/>
          </w:tcPr>
          <w:p w14:paraId="53906C42"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Total</w:t>
            </w:r>
          </w:p>
        </w:tc>
        <w:tc>
          <w:tcPr>
            <w:tcW w:w="1024" w:type="dxa"/>
            <w:tcBorders>
              <w:top w:val="single" w:sz="8" w:space="0" w:color="AEAEAE"/>
              <w:left w:val="nil"/>
              <w:bottom w:val="single" w:sz="8" w:space="0" w:color="152935"/>
              <w:right w:val="single" w:sz="8" w:space="0" w:color="E0E0E0"/>
            </w:tcBorders>
            <w:shd w:val="clear" w:color="auto" w:fill="F9F9FB"/>
          </w:tcPr>
          <w:p w14:paraId="66960281"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7</w:t>
            </w:r>
          </w:p>
        </w:tc>
        <w:tc>
          <w:tcPr>
            <w:tcW w:w="1238"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23EB0999" w14:textId="77777777" w:rsidR="00E7208B" w:rsidRPr="006A52B9" w:rsidRDefault="00E7208B" w:rsidP="006B3326">
            <w:pPr>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9F9FB"/>
            <w:vAlign w:val="center"/>
          </w:tcPr>
          <w:p w14:paraId="0ADBFA4B" w14:textId="77777777" w:rsidR="00E7208B" w:rsidRPr="006A52B9" w:rsidRDefault="00E7208B" w:rsidP="006B3326">
            <w:pPr>
              <w:rPr>
                <w:rFonts w:ascii="Times New Roman" w:hAnsi="Times New Roman" w:cs="Times New Roman"/>
                <w:sz w:val="24"/>
                <w:szCs w:val="24"/>
              </w:rPr>
            </w:pPr>
          </w:p>
        </w:tc>
      </w:tr>
      <w:tr w:rsidR="006A52B9" w:rsidRPr="006A52B9" w14:paraId="250E08A4" w14:textId="77777777" w:rsidTr="006B3326">
        <w:trPr>
          <w:cantSplit/>
        </w:trPr>
        <w:tc>
          <w:tcPr>
            <w:tcW w:w="7801" w:type="dxa"/>
            <w:gridSpan w:val="5"/>
            <w:tcBorders>
              <w:top w:val="nil"/>
              <w:left w:val="nil"/>
              <w:bottom w:val="nil"/>
              <w:right w:val="nil"/>
            </w:tcBorders>
            <w:shd w:val="clear" w:color="auto" w:fill="FFFFFF"/>
          </w:tcPr>
          <w:p w14:paraId="73C9F021"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a. Posttest Strain Score &lt; Pretest Strain Score</w:t>
            </w:r>
          </w:p>
        </w:tc>
      </w:tr>
      <w:tr w:rsidR="006A52B9" w:rsidRPr="006A52B9" w14:paraId="70F5455E" w14:textId="77777777" w:rsidTr="006B3326">
        <w:trPr>
          <w:cantSplit/>
        </w:trPr>
        <w:tc>
          <w:tcPr>
            <w:tcW w:w="7801" w:type="dxa"/>
            <w:gridSpan w:val="5"/>
            <w:tcBorders>
              <w:top w:val="nil"/>
              <w:left w:val="nil"/>
              <w:bottom w:val="nil"/>
              <w:right w:val="nil"/>
            </w:tcBorders>
            <w:shd w:val="clear" w:color="auto" w:fill="FFFFFF"/>
          </w:tcPr>
          <w:p w14:paraId="266E4FB9"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b. Posttest Strain Score &gt; Pretest Strain Score</w:t>
            </w:r>
          </w:p>
        </w:tc>
      </w:tr>
      <w:tr w:rsidR="006A52B9" w:rsidRPr="006A52B9" w14:paraId="3999AF5B" w14:textId="77777777" w:rsidTr="006B3326">
        <w:trPr>
          <w:cantSplit/>
        </w:trPr>
        <w:tc>
          <w:tcPr>
            <w:tcW w:w="7801" w:type="dxa"/>
            <w:gridSpan w:val="5"/>
            <w:tcBorders>
              <w:top w:val="nil"/>
              <w:left w:val="nil"/>
              <w:bottom w:val="nil"/>
              <w:right w:val="nil"/>
            </w:tcBorders>
            <w:shd w:val="clear" w:color="auto" w:fill="FFFFFF"/>
          </w:tcPr>
          <w:p w14:paraId="0C732D33" w14:textId="77777777" w:rsidR="00E7208B" w:rsidRPr="006A52B9" w:rsidRDefault="00E7208B" w:rsidP="006B3326">
            <w:pPr>
              <w:rPr>
                <w:rFonts w:ascii="Times New Roman" w:hAnsi="Times New Roman" w:cs="Times New Roman"/>
                <w:sz w:val="24"/>
                <w:szCs w:val="24"/>
              </w:rPr>
            </w:pPr>
            <w:r w:rsidRPr="006A52B9">
              <w:rPr>
                <w:rFonts w:ascii="Times New Roman" w:hAnsi="Times New Roman" w:cs="Times New Roman"/>
                <w:sz w:val="24"/>
                <w:szCs w:val="24"/>
              </w:rPr>
              <w:t>c. Posttest Strain Score = Pretest Strain Score</w:t>
            </w:r>
          </w:p>
        </w:tc>
      </w:tr>
    </w:tbl>
    <w:p w14:paraId="57E907E1" w14:textId="375742FF" w:rsidR="00E7208B" w:rsidRPr="006A52B9" w:rsidRDefault="00883676" w:rsidP="00E7208B">
      <w:pPr>
        <w:rPr>
          <w:rFonts w:ascii="Times New Roman" w:hAnsi="Times New Roman" w:cs="Times New Roman"/>
          <w:sz w:val="24"/>
          <w:szCs w:val="24"/>
        </w:rPr>
      </w:pPr>
      <w:r w:rsidRPr="006A52B9">
        <w:rPr>
          <w:rFonts w:ascii="Times New Roman" w:hAnsi="Times New Roman" w:cs="Times New Roman"/>
          <w:b/>
          <w:bCs/>
          <w:sz w:val="24"/>
          <w:szCs w:val="24"/>
        </w:rPr>
        <w:t>Table b interpretation</w:t>
      </w:r>
      <w:r w:rsidR="00E7208B" w:rsidRPr="006A52B9">
        <w:rPr>
          <w:rFonts w:ascii="Times New Roman" w:hAnsi="Times New Roman" w:cs="Times New Roman"/>
          <w:b/>
          <w:bCs/>
          <w:sz w:val="24"/>
          <w:szCs w:val="24"/>
        </w:rPr>
        <w:t>:</w:t>
      </w:r>
      <w:r w:rsidR="00E7208B" w:rsidRPr="006A52B9">
        <w:rPr>
          <w:rFonts w:ascii="Times New Roman" w:hAnsi="Times New Roman" w:cs="Times New Roman"/>
          <w:sz w:val="24"/>
          <w:szCs w:val="24"/>
        </w:rPr>
        <w:t xml:space="preserve"> </w:t>
      </w:r>
      <w:r w:rsidR="005E509A" w:rsidRPr="006A52B9">
        <w:rPr>
          <w:rFonts w:ascii="Times New Roman" w:hAnsi="Times New Roman" w:cs="Times New Roman"/>
          <w:sz w:val="24"/>
          <w:szCs w:val="24"/>
        </w:rPr>
        <w:t xml:space="preserve">The Wilcoxon Signed </w:t>
      </w:r>
      <w:r w:rsidR="00E7208B" w:rsidRPr="006A52B9">
        <w:rPr>
          <w:rFonts w:ascii="Times New Roman" w:hAnsi="Times New Roman" w:cs="Times New Roman"/>
          <w:sz w:val="24"/>
          <w:szCs w:val="24"/>
        </w:rPr>
        <w:t xml:space="preserve">Ranks </w:t>
      </w:r>
      <w:r w:rsidR="00D42D20" w:rsidRPr="006A52B9">
        <w:rPr>
          <w:rFonts w:ascii="Times New Roman" w:hAnsi="Times New Roman" w:cs="Times New Roman"/>
          <w:sz w:val="24"/>
          <w:szCs w:val="24"/>
        </w:rPr>
        <w:t xml:space="preserve">Table </w:t>
      </w:r>
      <w:r w:rsidR="00E7208B" w:rsidRPr="006A52B9">
        <w:rPr>
          <w:rFonts w:ascii="Times New Roman" w:hAnsi="Times New Roman" w:cs="Times New Roman"/>
          <w:sz w:val="24"/>
          <w:szCs w:val="24"/>
        </w:rPr>
        <w:t xml:space="preserve">provides </w:t>
      </w:r>
      <w:r w:rsidR="005E509A" w:rsidRPr="006A52B9">
        <w:rPr>
          <w:rFonts w:ascii="Times New Roman" w:hAnsi="Times New Roman" w:cs="Times New Roman"/>
          <w:sz w:val="24"/>
          <w:szCs w:val="24"/>
        </w:rPr>
        <w:t>the number</w:t>
      </w:r>
      <w:r w:rsidR="00E7208B" w:rsidRPr="006A52B9">
        <w:rPr>
          <w:rFonts w:ascii="Times New Roman" w:hAnsi="Times New Roman" w:cs="Times New Roman"/>
          <w:sz w:val="24"/>
          <w:szCs w:val="24"/>
        </w:rPr>
        <w:t xml:space="preserve"> of participants that have negative ranks, positive ranks, and ties. </w:t>
      </w:r>
    </w:p>
    <w:p w14:paraId="21E02A11" w14:textId="4DCB58E3" w:rsidR="00E7208B" w:rsidRPr="006A52B9" w:rsidRDefault="00D42D20" w:rsidP="00E7208B">
      <w:pPr>
        <w:pStyle w:val="ListParagraph"/>
        <w:numPr>
          <w:ilvl w:val="0"/>
          <w:numId w:val="9"/>
        </w:numPr>
        <w:spacing w:line="259" w:lineRule="auto"/>
        <w:rPr>
          <w:rFonts w:ascii="Times New Roman" w:hAnsi="Times New Roman" w:cs="Times New Roman"/>
          <w:sz w:val="24"/>
          <w:szCs w:val="24"/>
        </w:rPr>
      </w:pPr>
      <w:r w:rsidRPr="006A52B9">
        <w:rPr>
          <w:rFonts w:ascii="Times New Roman" w:hAnsi="Times New Roman" w:cs="Times New Roman"/>
          <w:b/>
          <w:bCs/>
          <w:sz w:val="24"/>
          <w:szCs w:val="24"/>
        </w:rPr>
        <w:t>Negative ranks:</w:t>
      </w:r>
      <w:r w:rsidRPr="006A52B9">
        <w:rPr>
          <w:rFonts w:ascii="Times New Roman" w:hAnsi="Times New Roman" w:cs="Times New Roman"/>
          <w:sz w:val="24"/>
          <w:szCs w:val="24"/>
        </w:rPr>
        <w:t xml:space="preserve"> </w:t>
      </w:r>
      <w:r w:rsidR="00E7208B" w:rsidRPr="006A52B9">
        <w:rPr>
          <w:rFonts w:ascii="Times New Roman" w:hAnsi="Times New Roman" w:cs="Times New Roman"/>
          <w:sz w:val="24"/>
          <w:szCs w:val="24"/>
        </w:rPr>
        <w:t xml:space="preserve">There were 7 cases where there </w:t>
      </w:r>
      <w:proofErr w:type="gramStart"/>
      <w:r w:rsidR="00E7208B" w:rsidRPr="006A52B9">
        <w:rPr>
          <w:rFonts w:ascii="Times New Roman" w:hAnsi="Times New Roman" w:cs="Times New Roman"/>
          <w:sz w:val="24"/>
          <w:szCs w:val="24"/>
        </w:rPr>
        <w:t>were</w:t>
      </w:r>
      <w:proofErr w:type="gramEnd"/>
      <w:r w:rsidR="00E7208B" w:rsidRPr="006A52B9">
        <w:rPr>
          <w:rFonts w:ascii="Times New Roman" w:hAnsi="Times New Roman" w:cs="Times New Roman"/>
          <w:sz w:val="24"/>
          <w:szCs w:val="24"/>
        </w:rPr>
        <w:t xml:space="preserve"> a </w:t>
      </w:r>
      <w:proofErr w:type="spellStart"/>
      <w:r w:rsidR="00E7208B" w:rsidRPr="006A52B9">
        <w:rPr>
          <w:rFonts w:ascii="Times New Roman" w:hAnsi="Times New Roman" w:cs="Times New Roman"/>
          <w:sz w:val="24"/>
          <w:szCs w:val="24"/>
        </w:rPr>
        <w:t>post test</w:t>
      </w:r>
      <w:proofErr w:type="spellEnd"/>
      <w:r w:rsidR="00E7208B" w:rsidRPr="006A52B9">
        <w:rPr>
          <w:rFonts w:ascii="Times New Roman" w:hAnsi="Times New Roman" w:cs="Times New Roman"/>
          <w:sz w:val="24"/>
          <w:szCs w:val="24"/>
        </w:rPr>
        <w:t xml:space="preserve"> strain score lower than a pretest strain score. Which is of course what we are hoping for. </w:t>
      </w:r>
    </w:p>
    <w:p w14:paraId="2FBA9429" w14:textId="7A78BD0C" w:rsidR="00E7208B" w:rsidRPr="006A52B9" w:rsidRDefault="00D42D20" w:rsidP="00E7208B">
      <w:pPr>
        <w:pStyle w:val="ListParagraph"/>
        <w:numPr>
          <w:ilvl w:val="0"/>
          <w:numId w:val="9"/>
        </w:numPr>
        <w:spacing w:line="259" w:lineRule="auto"/>
        <w:rPr>
          <w:rFonts w:ascii="Times New Roman" w:hAnsi="Times New Roman" w:cs="Times New Roman"/>
          <w:sz w:val="24"/>
          <w:szCs w:val="24"/>
        </w:rPr>
      </w:pPr>
      <w:r w:rsidRPr="006A52B9">
        <w:rPr>
          <w:rFonts w:ascii="Times New Roman" w:hAnsi="Times New Roman" w:cs="Times New Roman"/>
          <w:b/>
          <w:bCs/>
          <w:sz w:val="24"/>
          <w:szCs w:val="24"/>
        </w:rPr>
        <w:t>Positive ranks:</w:t>
      </w:r>
      <w:r w:rsidRPr="006A52B9">
        <w:rPr>
          <w:rFonts w:ascii="Times New Roman" w:hAnsi="Times New Roman" w:cs="Times New Roman"/>
          <w:sz w:val="24"/>
          <w:szCs w:val="24"/>
        </w:rPr>
        <w:t xml:space="preserve"> </w:t>
      </w:r>
      <w:r w:rsidR="00E7208B" w:rsidRPr="006A52B9">
        <w:rPr>
          <w:rFonts w:ascii="Times New Roman" w:hAnsi="Times New Roman" w:cs="Times New Roman"/>
          <w:sz w:val="24"/>
          <w:szCs w:val="24"/>
        </w:rPr>
        <w:t xml:space="preserve">There were 0 cases where the </w:t>
      </w:r>
      <w:proofErr w:type="spellStart"/>
      <w:r w:rsidR="00E7208B" w:rsidRPr="006A52B9">
        <w:rPr>
          <w:rFonts w:ascii="Times New Roman" w:hAnsi="Times New Roman" w:cs="Times New Roman"/>
          <w:sz w:val="24"/>
          <w:szCs w:val="24"/>
        </w:rPr>
        <w:t>post test</w:t>
      </w:r>
      <w:proofErr w:type="spellEnd"/>
      <w:r w:rsidR="00E7208B" w:rsidRPr="006A52B9">
        <w:rPr>
          <w:rFonts w:ascii="Times New Roman" w:hAnsi="Times New Roman" w:cs="Times New Roman"/>
          <w:sz w:val="24"/>
          <w:szCs w:val="24"/>
        </w:rPr>
        <w:t xml:space="preserve"> strain scores were higher than the pretest strain score. </w:t>
      </w:r>
      <w:proofErr w:type="gramStart"/>
      <w:r w:rsidR="00E7208B" w:rsidRPr="006A52B9">
        <w:rPr>
          <w:rFonts w:ascii="Times New Roman" w:hAnsi="Times New Roman" w:cs="Times New Roman"/>
          <w:sz w:val="24"/>
          <w:szCs w:val="24"/>
        </w:rPr>
        <w:t>So</w:t>
      </w:r>
      <w:proofErr w:type="gramEnd"/>
      <w:r w:rsidR="00E7208B" w:rsidRPr="006A52B9">
        <w:rPr>
          <w:rFonts w:ascii="Times New Roman" w:hAnsi="Times New Roman" w:cs="Times New Roman"/>
          <w:sz w:val="24"/>
          <w:szCs w:val="24"/>
        </w:rPr>
        <w:t xml:space="preserve"> in this case the participants has a lower severity of strain as measured on the post test. </w:t>
      </w:r>
    </w:p>
    <w:p w14:paraId="22FAB9EE" w14:textId="77777777" w:rsidR="006A52B9" w:rsidRPr="006A52B9" w:rsidRDefault="00D42D20" w:rsidP="00E7208B">
      <w:pPr>
        <w:pStyle w:val="ListParagraph"/>
        <w:numPr>
          <w:ilvl w:val="0"/>
          <w:numId w:val="9"/>
        </w:numPr>
        <w:spacing w:line="259" w:lineRule="auto"/>
        <w:rPr>
          <w:rFonts w:ascii="Times New Roman" w:hAnsi="Times New Roman" w:cs="Times New Roman"/>
          <w:sz w:val="24"/>
          <w:szCs w:val="24"/>
        </w:rPr>
      </w:pPr>
      <w:r w:rsidRPr="006A52B9">
        <w:rPr>
          <w:rFonts w:ascii="Times New Roman" w:hAnsi="Times New Roman" w:cs="Times New Roman"/>
          <w:b/>
          <w:bCs/>
          <w:sz w:val="24"/>
          <w:szCs w:val="24"/>
        </w:rPr>
        <w:t>Ties:</w:t>
      </w:r>
      <w:r w:rsidRPr="006A52B9">
        <w:rPr>
          <w:rFonts w:ascii="Times New Roman" w:hAnsi="Times New Roman" w:cs="Times New Roman"/>
          <w:sz w:val="24"/>
          <w:szCs w:val="24"/>
        </w:rPr>
        <w:t xml:space="preserve"> </w:t>
      </w:r>
      <w:r w:rsidR="00E7208B" w:rsidRPr="006A52B9">
        <w:rPr>
          <w:rFonts w:ascii="Times New Roman" w:hAnsi="Times New Roman" w:cs="Times New Roman"/>
          <w:sz w:val="24"/>
          <w:szCs w:val="24"/>
        </w:rPr>
        <w:t xml:space="preserve">There were 0 cases where there was a tie. This means that the </w:t>
      </w:r>
      <w:proofErr w:type="spellStart"/>
      <w:r w:rsidR="00E7208B" w:rsidRPr="006A52B9">
        <w:rPr>
          <w:rFonts w:ascii="Times New Roman" w:hAnsi="Times New Roman" w:cs="Times New Roman"/>
          <w:sz w:val="24"/>
          <w:szCs w:val="24"/>
        </w:rPr>
        <w:t>post test</w:t>
      </w:r>
      <w:proofErr w:type="spellEnd"/>
      <w:r w:rsidR="00E7208B" w:rsidRPr="006A52B9">
        <w:rPr>
          <w:rFonts w:ascii="Times New Roman" w:hAnsi="Times New Roman" w:cs="Times New Roman"/>
          <w:sz w:val="24"/>
          <w:szCs w:val="24"/>
        </w:rPr>
        <w:t xml:space="preserve"> and pretest </w:t>
      </w:r>
    </w:p>
    <w:p w14:paraId="6D0E0310" w14:textId="6795A8B6" w:rsidR="006A52B9" w:rsidRPr="006A52B9" w:rsidRDefault="00E7208B" w:rsidP="00C2481D">
      <w:pPr>
        <w:pStyle w:val="ListParagraph"/>
        <w:spacing w:line="259" w:lineRule="auto"/>
        <w:rPr>
          <w:rFonts w:ascii="Times New Roman" w:hAnsi="Times New Roman" w:cs="Times New Roman"/>
          <w:sz w:val="24"/>
          <w:szCs w:val="24"/>
        </w:rPr>
      </w:pPr>
      <w:r w:rsidRPr="006A52B9">
        <w:rPr>
          <w:rFonts w:ascii="Times New Roman" w:hAnsi="Times New Roman" w:cs="Times New Roman"/>
          <w:sz w:val="24"/>
          <w:szCs w:val="24"/>
        </w:rPr>
        <w:t>strain scores were equal.</w:t>
      </w:r>
    </w:p>
    <w:tbl>
      <w:tblPr>
        <w:tblW w:w="3533" w:type="dxa"/>
        <w:tblLayout w:type="fixed"/>
        <w:tblCellMar>
          <w:left w:w="0" w:type="dxa"/>
          <w:right w:w="0" w:type="dxa"/>
        </w:tblCellMar>
        <w:tblLook w:val="0000" w:firstRow="0" w:lastRow="0" w:firstColumn="0" w:lastColumn="0" w:noHBand="0" w:noVBand="0"/>
      </w:tblPr>
      <w:tblGrid>
        <w:gridCol w:w="2065"/>
        <w:gridCol w:w="1468"/>
      </w:tblGrid>
      <w:tr w:rsidR="006A52B9" w:rsidRPr="006A52B9" w14:paraId="3752252E" w14:textId="77777777" w:rsidTr="006B3326">
        <w:trPr>
          <w:cantSplit/>
        </w:trPr>
        <w:tc>
          <w:tcPr>
            <w:tcW w:w="3532" w:type="dxa"/>
            <w:gridSpan w:val="2"/>
            <w:tcBorders>
              <w:top w:val="nil"/>
              <w:left w:val="nil"/>
              <w:bottom w:val="nil"/>
              <w:right w:val="nil"/>
            </w:tcBorders>
            <w:shd w:val="clear" w:color="auto" w:fill="FFFFFF"/>
            <w:vAlign w:val="center"/>
          </w:tcPr>
          <w:p w14:paraId="59629DF2" w14:textId="77777777" w:rsidR="00E7208B" w:rsidRPr="006A52B9" w:rsidRDefault="00E7208B" w:rsidP="006B3326">
            <w:pPr>
              <w:autoSpaceDE w:val="0"/>
              <w:autoSpaceDN w:val="0"/>
              <w:adjustRightInd w:val="0"/>
              <w:spacing w:after="0" w:line="320" w:lineRule="atLeast"/>
              <w:ind w:right="60"/>
              <w:rPr>
                <w:rFonts w:ascii="Times New Roman" w:hAnsi="Times New Roman" w:cs="Times New Roman"/>
                <w:sz w:val="24"/>
                <w:szCs w:val="24"/>
              </w:rPr>
            </w:pPr>
            <w:r w:rsidRPr="006A52B9">
              <w:rPr>
                <w:rFonts w:ascii="Times New Roman" w:hAnsi="Times New Roman" w:cs="Times New Roman"/>
                <w:b/>
                <w:bCs/>
                <w:sz w:val="24"/>
                <w:szCs w:val="24"/>
                <w:highlight w:val="yellow"/>
              </w:rPr>
              <w:t xml:space="preserve">Test </w:t>
            </w:r>
            <w:proofErr w:type="spellStart"/>
            <w:r w:rsidRPr="006A52B9">
              <w:rPr>
                <w:rFonts w:ascii="Times New Roman" w:hAnsi="Times New Roman" w:cs="Times New Roman"/>
                <w:b/>
                <w:bCs/>
                <w:sz w:val="24"/>
                <w:szCs w:val="24"/>
                <w:highlight w:val="yellow"/>
              </w:rPr>
              <w:t>Statistics</w:t>
            </w:r>
            <w:r w:rsidRPr="006A52B9">
              <w:rPr>
                <w:rFonts w:ascii="Times New Roman" w:hAnsi="Times New Roman" w:cs="Times New Roman"/>
                <w:b/>
                <w:bCs/>
                <w:sz w:val="24"/>
                <w:szCs w:val="24"/>
                <w:highlight w:val="yellow"/>
                <w:vertAlign w:val="superscript"/>
              </w:rPr>
              <w:t>a</w:t>
            </w:r>
            <w:proofErr w:type="spellEnd"/>
          </w:p>
        </w:tc>
      </w:tr>
      <w:tr w:rsidR="006A52B9" w:rsidRPr="006A52B9" w14:paraId="50DF311C" w14:textId="77777777" w:rsidTr="006B3326">
        <w:trPr>
          <w:cantSplit/>
        </w:trPr>
        <w:tc>
          <w:tcPr>
            <w:tcW w:w="2064" w:type="dxa"/>
            <w:tcBorders>
              <w:top w:val="nil"/>
              <w:left w:val="nil"/>
              <w:bottom w:val="single" w:sz="8" w:space="0" w:color="152935"/>
              <w:right w:val="nil"/>
            </w:tcBorders>
            <w:shd w:val="clear" w:color="auto" w:fill="FFFFFF"/>
            <w:vAlign w:val="bottom"/>
          </w:tcPr>
          <w:p w14:paraId="65692E80" w14:textId="77777777" w:rsidR="00E7208B" w:rsidRPr="006A52B9" w:rsidRDefault="00E7208B" w:rsidP="006B3326">
            <w:pPr>
              <w:autoSpaceDE w:val="0"/>
              <w:autoSpaceDN w:val="0"/>
              <w:adjustRightInd w:val="0"/>
              <w:spacing w:after="0" w:line="240" w:lineRule="auto"/>
              <w:rPr>
                <w:rFonts w:ascii="Times New Roman" w:hAnsi="Times New Roman" w:cs="Times New Roman"/>
                <w:sz w:val="24"/>
                <w:szCs w:val="24"/>
              </w:rPr>
            </w:pPr>
          </w:p>
        </w:tc>
        <w:tc>
          <w:tcPr>
            <w:tcW w:w="1468" w:type="dxa"/>
            <w:tcBorders>
              <w:top w:val="nil"/>
              <w:left w:val="nil"/>
              <w:bottom w:val="single" w:sz="8" w:space="0" w:color="152935"/>
              <w:right w:val="nil"/>
            </w:tcBorders>
            <w:shd w:val="clear" w:color="auto" w:fill="FFFFFF"/>
            <w:vAlign w:val="bottom"/>
          </w:tcPr>
          <w:p w14:paraId="0F29C7B5" w14:textId="77777777" w:rsidR="00E7208B" w:rsidRPr="006A52B9" w:rsidRDefault="00E7208B" w:rsidP="006B3326">
            <w:pPr>
              <w:autoSpaceDE w:val="0"/>
              <w:autoSpaceDN w:val="0"/>
              <w:adjustRightInd w:val="0"/>
              <w:spacing w:after="0" w:line="320" w:lineRule="atLeast"/>
              <w:ind w:left="60" w:right="60"/>
              <w:jc w:val="center"/>
              <w:rPr>
                <w:rFonts w:ascii="Times New Roman" w:hAnsi="Times New Roman" w:cs="Times New Roman"/>
                <w:sz w:val="24"/>
                <w:szCs w:val="24"/>
              </w:rPr>
            </w:pPr>
            <w:r w:rsidRPr="006A52B9">
              <w:rPr>
                <w:rFonts w:ascii="Times New Roman" w:hAnsi="Times New Roman" w:cs="Times New Roman"/>
                <w:sz w:val="24"/>
                <w:szCs w:val="24"/>
              </w:rPr>
              <w:t>Posttest Strain Score - Pretest Strain Score</w:t>
            </w:r>
          </w:p>
        </w:tc>
      </w:tr>
      <w:tr w:rsidR="006A52B9" w:rsidRPr="006A52B9" w14:paraId="27E6DDDA" w14:textId="77777777" w:rsidTr="006B3326">
        <w:trPr>
          <w:cantSplit/>
        </w:trPr>
        <w:tc>
          <w:tcPr>
            <w:tcW w:w="2064" w:type="dxa"/>
            <w:tcBorders>
              <w:top w:val="single" w:sz="8" w:space="0" w:color="152935"/>
              <w:left w:val="nil"/>
              <w:bottom w:val="single" w:sz="8" w:space="0" w:color="AEAEAE"/>
              <w:right w:val="nil"/>
            </w:tcBorders>
            <w:shd w:val="clear" w:color="auto" w:fill="E0E0E0"/>
          </w:tcPr>
          <w:p w14:paraId="1D6BEE85" w14:textId="77777777" w:rsidR="00E7208B" w:rsidRPr="006A52B9" w:rsidRDefault="00E7208B" w:rsidP="006B3326">
            <w:pPr>
              <w:autoSpaceDE w:val="0"/>
              <w:autoSpaceDN w:val="0"/>
              <w:adjustRightInd w:val="0"/>
              <w:spacing w:after="0" w:line="320" w:lineRule="atLeast"/>
              <w:ind w:left="60" w:right="60"/>
              <w:rPr>
                <w:rFonts w:ascii="Times New Roman" w:hAnsi="Times New Roman" w:cs="Times New Roman"/>
                <w:sz w:val="24"/>
                <w:szCs w:val="24"/>
              </w:rPr>
            </w:pPr>
            <w:r w:rsidRPr="006A52B9">
              <w:rPr>
                <w:rFonts w:ascii="Times New Roman" w:hAnsi="Times New Roman" w:cs="Times New Roman"/>
                <w:sz w:val="24"/>
                <w:szCs w:val="24"/>
              </w:rPr>
              <w:t>Z</w:t>
            </w:r>
          </w:p>
        </w:tc>
        <w:tc>
          <w:tcPr>
            <w:tcW w:w="1468" w:type="dxa"/>
            <w:tcBorders>
              <w:top w:val="single" w:sz="8" w:space="0" w:color="152935"/>
              <w:left w:val="nil"/>
              <w:bottom w:val="single" w:sz="8" w:space="0" w:color="AEAEAE"/>
              <w:right w:val="nil"/>
            </w:tcBorders>
            <w:shd w:val="clear" w:color="auto" w:fill="F9F9FB"/>
          </w:tcPr>
          <w:p w14:paraId="50AA14A5" w14:textId="77777777" w:rsidR="00E7208B" w:rsidRPr="006A52B9" w:rsidRDefault="00E7208B" w:rsidP="006B3326">
            <w:pPr>
              <w:autoSpaceDE w:val="0"/>
              <w:autoSpaceDN w:val="0"/>
              <w:adjustRightInd w:val="0"/>
              <w:spacing w:after="0" w:line="320" w:lineRule="atLeast"/>
              <w:ind w:left="60" w:right="60"/>
              <w:jc w:val="right"/>
              <w:rPr>
                <w:rFonts w:ascii="Times New Roman" w:hAnsi="Times New Roman" w:cs="Times New Roman"/>
                <w:sz w:val="24"/>
                <w:szCs w:val="24"/>
              </w:rPr>
            </w:pPr>
            <w:r w:rsidRPr="006A52B9">
              <w:rPr>
                <w:rFonts w:ascii="Times New Roman" w:hAnsi="Times New Roman" w:cs="Times New Roman"/>
                <w:sz w:val="24"/>
                <w:szCs w:val="24"/>
              </w:rPr>
              <w:t>-2.375</w:t>
            </w:r>
            <w:r w:rsidRPr="006A52B9">
              <w:rPr>
                <w:rFonts w:ascii="Times New Roman" w:hAnsi="Times New Roman" w:cs="Times New Roman"/>
                <w:sz w:val="24"/>
                <w:szCs w:val="24"/>
                <w:vertAlign w:val="superscript"/>
              </w:rPr>
              <w:t>b</w:t>
            </w:r>
          </w:p>
        </w:tc>
      </w:tr>
      <w:tr w:rsidR="006A52B9" w:rsidRPr="006A52B9" w14:paraId="3B4112EE" w14:textId="77777777" w:rsidTr="006B3326">
        <w:trPr>
          <w:cantSplit/>
        </w:trPr>
        <w:tc>
          <w:tcPr>
            <w:tcW w:w="2064" w:type="dxa"/>
            <w:tcBorders>
              <w:top w:val="single" w:sz="8" w:space="0" w:color="AEAEAE"/>
              <w:left w:val="nil"/>
              <w:bottom w:val="single" w:sz="8" w:space="0" w:color="152935"/>
              <w:right w:val="nil"/>
            </w:tcBorders>
            <w:shd w:val="clear" w:color="auto" w:fill="E0E0E0"/>
          </w:tcPr>
          <w:p w14:paraId="5ED9BADA" w14:textId="77777777" w:rsidR="00E7208B" w:rsidRPr="006A52B9" w:rsidRDefault="00E7208B" w:rsidP="006B3326">
            <w:pPr>
              <w:autoSpaceDE w:val="0"/>
              <w:autoSpaceDN w:val="0"/>
              <w:adjustRightInd w:val="0"/>
              <w:spacing w:after="0" w:line="320" w:lineRule="atLeast"/>
              <w:ind w:left="60" w:right="60"/>
              <w:rPr>
                <w:rFonts w:ascii="Times New Roman" w:hAnsi="Times New Roman" w:cs="Times New Roman"/>
                <w:sz w:val="24"/>
                <w:szCs w:val="24"/>
              </w:rPr>
            </w:pPr>
            <w:proofErr w:type="spellStart"/>
            <w:r w:rsidRPr="006A52B9">
              <w:rPr>
                <w:rFonts w:ascii="Times New Roman" w:hAnsi="Times New Roman" w:cs="Times New Roman"/>
                <w:sz w:val="24"/>
                <w:szCs w:val="24"/>
              </w:rPr>
              <w:t>Asymp</w:t>
            </w:r>
            <w:proofErr w:type="spellEnd"/>
            <w:r w:rsidRPr="006A52B9">
              <w:rPr>
                <w:rFonts w:ascii="Times New Roman" w:hAnsi="Times New Roman" w:cs="Times New Roman"/>
                <w:sz w:val="24"/>
                <w:szCs w:val="24"/>
              </w:rPr>
              <w:t>. Sig. (2-tailed)</w:t>
            </w:r>
          </w:p>
        </w:tc>
        <w:tc>
          <w:tcPr>
            <w:tcW w:w="1468" w:type="dxa"/>
            <w:tcBorders>
              <w:top w:val="single" w:sz="8" w:space="0" w:color="AEAEAE"/>
              <w:left w:val="nil"/>
              <w:bottom w:val="single" w:sz="8" w:space="0" w:color="152935"/>
              <w:right w:val="nil"/>
            </w:tcBorders>
            <w:shd w:val="clear" w:color="auto" w:fill="F9F9FB"/>
          </w:tcPr>
          <w:p w14:paraId="61E2220C" w14:textId="77777777" w:rsidR="00E7208B" w:rsidRPr="006A52B9" w:rsidRDefault="00E7208B" w:rsidP="006B3326">
            <w:pPr>
              <w:autoSpaceDE w:val="0"/>
              <w:autoSpaceDN w:val="0"/>
              <w:adjustRightInd w:val="0"/>
              <w:spacing w:after="0" w:line="320" w:lineRule="atLeast"/>
              <w:ind w:left="60" w:right="60"/>
              <w:jc w:val="right"/>
              <w:rPr>
                <w:rFonts w:ascii="Times New Roman" w:hAnsi="Times New Roman" w:cs="Times New Roman"/>
                <w:sz w:val="24"/>
                <w:szCs w:val="24"/>
              </w:rPr>
            </w:pPr>
            <w:r w:rsidRPr="006A52B9">
              <w:rPr>
                <w:rFonts w:ascii="Times New Roman" w:hAnsi="Times New Roman" w:cs="Times New Roman"/>
                <w:sz w:val="24"/>
                <w:szCs w:val="24"/>
              </w:rPr>
              <w:t>.018</w:t>
            </w:r>
          </w:p>
        </w:tc>
      </w:tr>
      <w:tr w:rsidR="006A52B9" w:rsidRPr="006A52B9" w14:paraId="2ED3C495" w14:textId="77777777" w:rsidTr="006B3326">
        <w:trPr>
          <w:cantSplit/>
        </w:trPr>
        <w:tc>
          <w:tcPr>
            <w:tcW w:w="3532" w:type="dxa"/>
            <w:gridSpan w:val="2"/>
            <w:tcBorders>
              <w:top w:val="nil"/>
              <w:left w:val="nil"/>
              <w:bottom w:val="nil"/>
              <w:right w:val="nil"/>
            </w:tcBorders>
            <w:shd w:val="clear" w:color="auto" w:fill="FFFFFF"/>
          </w:tcPr>
          <w:p w14:paraId="4A8015DE" w14:textId="77777777" w:rsidR="00E7208B" w:rsidRPr="006A52B9" w:rsidRDefault="00E7208B" w:rsidP="006B3326">
            <w:pPr>
              <w:autoSpaceDE w:val="0"/>
              <w:autoSpaceDN w:val="0"/>
              <w:adjustRightInd w:val="0"/>
              <w:spacing w:after="0" w:line="320" w:lineRule="atLeast"/>
              <w:ind w:left="60" w:right="60"/>
              <w:rPr>
                <w:rFonts w:ascii="Times New Roman" w:hAnsi="Times New Roman" w:cs="Times New Roman"/>
                <w:sz w:val="24"/>
                <w:szCs w:val="24"/>
              </w:rPr>
            </w:pPr>
            <w:r w:rsidRPr="006A52B9">
              <w:rPr>
                <w:rFonts w:ascii="Times New Roman" w:hAnsi="Times New Roman" w:cs="Times New Roman"/>
                <w:sz w:val="24"/>
                <w:szCs w:val="24"/>
              </w:rPr>
              <w:t>a. Wilcoxon Signed Ranks Test</w:t>
            </w:r>
          </w:p>
        </w:tc>
      </w:tr>
      <w:tr w:rsidR="006A52B9" w:rsidRPr="006A52B9" w14:paraId="086C4F96" w14:textId="77777777" w:rsidTr="006B3326">
        <w:trPr>
          <w:cantSplit/>
        </w:trPr>
        <w:tc>
          <w:tcPr>
            <w:tcW w:w="3532" w:type="dxa"/>
            <w:gridSpan w:val="2"/>
            <w:tcBorders>
              <w:top w:val="nil"/>
              <w:left w:val="nil"/>
              <w:bottom w:val="nil"/>
              <w:right w:val="nil"/>
            </w:tcBorders>
            <w:shd w:val="clear" w:color="auto" w:fill="FFFFFF"/>
          </w:tcPr>
          <w:p w14:paraId="0D29674B" w14:textId="77777777" w:rsidR="00E7208B" w:rsidRPr="006A52B9" w:rsidRDefault="00E7208B" w:rsidP="006B3326">
            <w:pPr>
              <w:autoSpaceDE w:val="0"/>
              <w:autoSpaceDN w:val="0"/>
              <w:adjustRightInd w:val="0"/>
              <w:spacing w:after="0" w:line="320" w:lineRule="atLeast"/>
              <w:ind w:left="60" w:right="60"/>
              <w:rPr>
                <w:rFonts w:ascii="Times New Roman" w:hAnsi="Times New Roman" w:cs="Times New Roman"/>
                <w:sz w:val="24"/>
                <w:szCs w:val="24"/>
              </w:rPr>
            </w:pPr>
            <w:r w:rsidRPr="006A52B9">
              <w:rPr>
                <w:rFonts w:ascii="Times New Roman" w:hAnsi="Times New Roman" w:cs="Times New Roman"/>
                <w:sz w:val="24"/>
                <w:szCs w:val="24"/>
              </w:rPr>
              <w:t>b. Based on positive ranks.</w:t>
            </w:r>
          </w:p>
        </w:tc>
      </w:tr>
    </w:tbl>
    <w:p w14:paraId="3E35EED5" w14:textId="312A34E5" w:rsidR="00E7208B" w:rsidRPr="006A52B9" w:rsidRDefault="00CC1FB3" w:rsidP="00E7208B">
      <w:pPr>
        <w:autoSpaceDE w:val="0"/>
        <w:autoSpaceDN w:val="0"/>
        <w:adjustRightInd w:val="0"/>
        <w:spacing w:after="0" w:line="400" w:lineRule="atLeast"/>
        <w:rPr>
          <w:rFonts w:ascii="Times New Roman" w:hAnsi="Times New Roman" w:cs="Times New Roman"/>
          <w:sz w:val="24"/>
          <w:szCs w:val="24"/>
        </w:rPr>
      </w:pPr>
      <w:r w:rsidRPr="006A52B9">
        <w:rPr>
          <w:rFonts w:ascii="Times New Roman" w:hAnsi="Times New Roman" w:cs="Times New Roman"/>
          <w:b/>
          <w:bCs/>
          <w:sz w:val="24"/>
          <w:szCs w:val="24"/>
        </w:rPr>
        <w:t>Table c interpretation:</w:t>
      </w:r>
      <w:r w:rsidR="00E7208B" w:rsidRPr="006A52B9">
        <w:rPr>
          <w:rFonts w:ascii="Times New Roman" w:hAnsi="Times New Roman" w:cs="Times New Roman"/>
          <w:sz w:val="24"/>
          <w:szCs w:val="24"/>
        </w:rPr>
        <w:t xml:space="preserve"> </w:t>
      </w:r>
      <w:proofErr w:type="gramStart"/>
      <w:r w:rsidR="0060422A" w:rsidRPr="006A52B9">
        <w:rPr>
          <w:rFonts w:ascii="Times New Roman" w:hAnsi="Times New Roman" w:cs="Times New Roman"/>
          <w:sz w:val="24"/>
          <w:szCs w:val="24"/>
        </w:rPr>
        <w:t>The</w:t>
      </w:r>
      <w:r w:rsidR="00E7208B" w:rsidRPr="006A52B9">
        <w:rPr>
          <w:rFonts w:ascii="Times New Roman" w:hAnsi="Times New Roman" w:cs="Times New Roman"/>
          <w:sz w:val="24"/>
          <w:szCs w:val="24"/>
        </w:rPr>
        <w:t xml:space="preserve">  Z</w:t>
      </w:r>
      <w:proofErr w:type="gramEnd"/>
      <w:r w:rsidR="00E7208B" w:rsidRPr="006A52B9">
        <w:rPr>
          <w:rFonts w:ascii="Times New Roman" w:hAnsi="Times New Roman" w:cs="Times New Roman"/>
          <w:sz w:val="24"/>
          <w:szCs w:val="24"/>
        </w:rPr>
        <w:t xml:space="preserve"> value </w:t>
      </w:r>
      <w:r w:rsidR="0060422A" w:rsidRPr="006A52B9">
        <w:rPr>
          <w:rFonts w:ascii="Times New Roman" w:hAnsi="Times New Roman" w:cs="Times New Roman"/>
          <w:sz w:val="24"/>
          <w:szCs w:val="24"/>
        </w:rPr>
        <w:t xml:space="preserve">is </w:t>
      </w:r>
      <w:r w:rsidR="00E7208B" w:rsidRPr="006A52B9">
        <w:rPr>
          <w:rFonts w:ascii="Times New Roman" w:hAnsi="Times New Roman" w:cs="Times New Roman"/>
          <w:sz w:val="24"/>
          <w:szCs w:val="24"/>
        </w:rPr>
        <w:t xml:space="preserve">-2.375, and the significance is .018. Since significant value is less than 0.05, </w:t>
      </w:r>
      <w:r w:rsidR="001A4536" w:rsidRPr="006A52B9">
        <w:rPr>
          <w:rFonts w:ascii="Times New Roman" w:hAnsi="Times New Roman" w:cs="Times New Roman"/>
          <w:sz w:val="24"/>
          <w:szCs w:val="24"/>
        </w:rPr>
        <w:t>one can</w:t>
      </w:r>
      <w:r w:rsidR="00E7208B" w:rsidRPr="006A52B9">
        <w:rPr>
          <w:rFonts w:ascii="Times New Roman" w:hAnsi="Times New Roman" w:cs="Times New Roman"/>
          <w:sz w:val="24"/>
          <w:szCs w:val="24"/>
        </w:rPr>
        <w:t xml:space="preserve"> conclude there was a statistically significant difference between pretest and </w:t>
      </w:r>
      <w:proofErr w:type="spellStart"/>
      <w:r w:rsidR="00E7208B" w:rsidRPr="006A52B9">
        <w:rPr>
          <w:rFonts w:ascii="Times New Roman" w:hAnsi="Times New Roman" w:cs="Times New Roman"/>
          <w:sz w:val="24"/>
          <w:szCs w:val="24"/>
        </w:rPr>
        <w:t>post test</w:t>
      </w:r>
      <w:proofErr w:type="spellEnd"/>
      <w:r w:rsidR="00E7208B" w:rsidRPr="006A52B9">
        <w:rPr>
          <w:rFonts w:ascii="Times New Roman" w:hAnsi="Times New Roman" w:cs="Times New Roman"/>
          <w:sz w:val="24"/>
          <w:szCs w:val="24"/>
        </w:rPr>
        <w:t xml:space="preserve"> strain scores. We would reject the null hypothesis and accept the alternative </w:t>
      </w:r>
      <w:r w:rsidR="00E7208B" w:rsidRPr="006A52B9">
        <w:rPr>
          <w:rFonts w:ascii="Times New Roman" w:hAnsi="Times New Roman" w:cs="Times New Roman"/>
          <w:sz w:val="24"/>
          <w:szCs w:val="24"/>
        </w:rPr>
        <w:lastRenderedPageBreak/>
        <w:t xml:space="preserve">hypothesis.  Therefore, in analyzing this data, </w:t>
      </w:r>
      <w:r w:rsidR="001A4536" w:rsidRPr="006A52B9">
        <w:rPr>
          <w:rFonts w:ascii="Times New Roman" w:hAnsi="Times New Roman" w:cs="Times New Roman"/>
          <w:sz w:val="24"/>
          <w:szCs w:val="24"/>
        </w:rPr>
        <w:t>it is safe to</w:t>
      </w:r>
      <w:r w:rsidR="00E7208B" w:rsidRPr="006A52B9">
        <w:rPr>
          <w:rFonts w:ascii="Times New Roman" w:hAnsi="Times New Roman" w:cs="Times New Roman"/>
          <w:sz w:val="24"/>
          <w:szCs w:val="24"/>
        </w:rPr>
        <w:t xml:space="preserve"> presume that the intervention</w:t>
      </w:r>
      <w:r w:rsidR="001A4536" w:rsidRPr="006A52B9">
        <w:rPr>
          <w:rFonts w:ascii="Times New Roman" w:hAnsi="Times New Roman" w:cs="Times New Roman"/>
          <w:sz w:val="24"/>
          <w:szCs w:val="24"/>
        </w:rPr>
        <w:t xml:space="preserve"> of the art intervention of knitting and crocheting</w:t>
      </w:r>
      <w:r w:rsidR="00E7208B" w:rsidRPr="006A52B9">
        <w:rPr>
          <w:rFonts w:ascii="Times New Roman" w:hAnsi="Times New Roman" w:cs="Times New Roman"/>
          <w:sz w:val="24"/>
          <w:szCs w:val="24"/>
        </w:rPr>
        <w:t xml:space="preserve"> was a success</w:t>
      </w:r>
      <w:r w:rsidR="001A4536" w:rsidRPr="006A52B9">
        <w:rPr>
          <w:rFonts w:ascii="Times New Roman" w:hAnsi="Times New Roman" w:cs="Times New Roman"/>
          <w:sz w:val="24"/>
          <w:szCs w:val="24"/>
        </w:rPr>
        <w:t xml:space="preserve"> in improving caregiver burden. </w:t>
      </w:r>
    </w:p>
    <w:p w14:paraId="193B4E3D" w14:textId="453600DF" w:rsidR="004F0EE0" w:rsidRPr="006A52B9" w:rsidRDefault="004F0EE0" w:rsidP="002B02FC">
      <w:pPr>
        <w:shd w:val="clear" w:color="auto" w:fill="FFFFFF"/>
        <w:spacing w:after="0" w:line="240" w:lineRule="auto"/>
        <w:rPr>
          <w:rFonts w:ascii="Times New Roman" w:eastAsia="Times New Roman" w:hAnsi="Times New Roman" w:cs="Times New Roman"/>
          <w:sz w:val="24"/>
          <w:szCs w:val="24"/>
        </w:rPr>
      </w:pPr>
    </w:p>
    <w:p w14:paraId="1134B172" w14:textId="2F4405C3" w:rsidR="004F0EE0" w:rsidRPr="006A52B9" w:rsidRDefault="004F0EE0" w:rsidP="0029656E">
      <w:pPr>
        <w:spacing w:line="240" w:lineRule="auto"/>
        <w:jc w:val="center"/>
        <w:textAlignment w:val="baseline"/>
        <w:rPr>
          <w:rFonts w:ascii="Times New Roman" w:eastAsia="Constantia" w:hAnsi="Times New Roman" w:cs="Times New Roman"/>
          <w:b/>
          <w:bCs/>
          <w:kern w:val="24"/>
          <w:sz w:val="24"/>
          <w:szCs w:val="24"/>
        </w:rPr>
      </w:pPr>
      <w:r w:rsidRPr="006A52B9">
        <w:rPr>
          <w:rFonts w:ascii="Times New Roman" w:eastAsia="Constantia" w:hAnsi="Times New Roman" w:cs="Times New Roman"/>
          <w:b/>
          <w:bCs/>
          <w:kern w:val="24"/>
          <w:sz w:val="24"/>
          <w:szCs w:val="24"/>
        </w:rPr>
        <w:t>Survey Results</w:t>
      </w:r>
    </w:p>
    <w:p w14:paraId="4813463A" w14:textId="562316C4" w:rsidR="00B11047" w:rsidRPr="006A52B9" w:rsidRDefault="008A690D" w:rsidP="0029656E">
      <w:pPr>
        <w:shd w:val="clear" w:color="auto" w:fill="FFFFFF"/>
        <w:spacing w:after="0" w:line="480" w:lineRule="auto"/>
        <w:ind w:firstLine="720"/>
        <w:rPr>
          <w:rFonts w:ascii="Times New Roman" w:eastAsia="Times New Roman" w:hAnsi="Times New Roman" w:cs="Times New Roman"/>
          <w:sz w:val="24"/>
          <w:szCs w:val="24"/>
        </w:rPr>
      </w:pPr>
      <w:r w:rsidRPr="006A52B9">
        <w:rPr>
          <w:rFonts w:ascii="Times New Roman" w:eastAsia="Times New Roman" w:hAnsi="Times New Roman" w:cs="Times New Roman"/>
          <w:sz w:val="24"/>
          <w:szCs w:val="24"/>
        </w:rPr>
        <w:t>After sessions ended, a su</w:t>
      </w:r>
      <w:r w:rsidR="004B3BEF" w:rsidRPr="006A52B9">
        <w:rPr>
          <w:rFonts w:ascii="Times New Roman" w:eastAsia="Times New Roman" w:hAnsi="Times New Roman" w:cs="Times New Roman"/>
          <w:sz w:val="24"/>
          <w:szCs w:val="24"/>
        </w:rPr>
        <w:t xml:space="preserve">rvey was sent </w:t>
      </w:r>
      <w:r w:rsidRPr="006A52B9">
        <w:rPr>
          <w:rFonts w:ascii="Times New Roman" w:eastAsia="Times New Roman" w:hAnsi="Times New Roman" w:cs="Times New Roman"/>
          <w:sz w:val="24"/>
          <w:szCs w:val="24"/>
        </w:rPr>
        <w:t xml:space="preserve">via survey monkey to caregiver participants to be completed. </w:t>
      </w:r>
      <w:r w:rsidR="005521A3" w:rsidRPr="006A52B9">
        <w:rPr>
          <w:rFonts w:ascii="Times New Roman" w:eastAsia="Times New Roman" w:hAnsi="Times New Roman" w:cs="Times New Roman"/>
          <w:sz w:val="24"/>
          <w:szCs w:val="24"/>
        </w:rPr>
        <w:t xml:space="preserve">Results of survey were reviewed and analyzed. </w:t>
      </w:r>
      <w:r w:rsidR="0029656E" w:rsidRPr="006A52B9">
        <w:rPr>
          <w:rFonts w:ascii="Times New Roman" w:eastAsia="Times New Roman" w:hAnsi="Times New Roman" w:cs="Times New Roman"/>
          <w:sz w:val="24"/>
          <w:szCs w:val="24"/>
        </w:rPr>
        <w:t>Most of</w:t>
      </w:r>
      <w:r w:rsidR="005521A3" w:rsidRPr="006A52B9">
        <w:rPr>
          <w:rFonts w:ascii="Times New Roman" w:eastAsia="Times New Roman" w:hAnsi="Times New Roman" w:cs="Times New Roman"/>
          <w:sz w:val="24"/>
          <w:szCs w:val="24"/>
        </w:rPr>
        <w:t xml:space="preserve"> the caregivers were made aware of the knitting and crocheting course </w:t>
      </w:r>
      <w:r w:rsidR="00DF11EC" w:rsidRPr="006A52B9">
        <w:rPr>
          <w:rFonts w:ascii="Times New Roman" w:eastAsia="Times New Roman" w:hAnsi="Times New Roman" w:cs="Times New Roman"/>
          <w:sz w:val="24"/>
          <w:szCs w:val="24"/>
        </w:rPr>
        <w:t>from Facebook/social media (</w:t>
      </w:r>
      <w:r w:rsidR="009C4E9D" w:rsidRPr="006A52B9">
        <w:rPr>
          <w:rFonts w:ascii="Times New Roman" w:eastAsia="Times New Roman" w:hAnsi="Times New Roman" w:cs="Times New Roman"/>
          <w:sz w:val="24"/>
          <w:szCs w:val="24"/>
        </w:rPr>
        <w:t xml:space="preserve">42.85%), </w:t>
      </w:r>
      <w:r w:rsidR="006778A8" w:rsidRPr="006A52B9">
        <w:rPr>
          <w:rFonts w:ascii="Times New Roman" w:eastAsia="Times New Roman" w:hAnsi="Times New Roman" w:cs="Times New Roman"/>
          <w:sz w:val="24"/>
          <w:szCs w:val="24"/>
        </w:rPr>
        <w:t xml:space="preserve">followed by newsletter </w:t>
      </w:r>
      <w:r w:rsidR="008B432F" w:rsidRPr="006A52B9">
        <w:rPr>
          <w:rFonts w:ascii="Times New Roman" w:eastAsia="Times New Roman" w:hAnsi="Times New Roman" w:cs="Times New Roman"/>
          <w:sz w:val="24"/>
          <w:szCs w:val="24"/>
        </w:rPr>
        <w:t>(28.5%), email (</w:t>
      </w:r>
      <w:r w:rsidR="008775AE" w:rsidRPr="006A52B9">
        <w:rPr>
          <w:rFonts w:ascii="Times New Roman" w:eastAsia="Times New Roman" w:hAnsi="Times New Roman" w:cs="Times New Roman"/>
          <w:sz w:val="24"/>
          <w:szCs w:val="24"/>
        </w:rPr>
        <w:t xml:space="preserve">14.2%), and employer (14.2%). No caregiver heard </w:t>
      </w:r>
      <w:r w:rsidR="00B11047" w:rsidRPr="006A52B9">
        <w:rPr>
          <w:rFonts w:ascii="Times New Roman" w:eastAsia="Times New Roman" w:hAnsi="Times New Roman" w:cs="Times New Roman"/>
          <w:sz w:val="24"/>
          <w:szCs w:val="24"/>
        </w:rPr>
        <w:t xml:space="preserve">about the course from doctor’s office. </w:t>
      </w:r>
      <w:r w:rsidR="0029656E" w:rsidRPr="006A52B9">
        <w:rPr>
          <w:rFonts w:ascii="Times New Roman" w:eastAsia="Times New Roman" w:hAnsi="Times New Roman" w:cs="Times New Roman"/>
          <w:sz w:val="24"/>
          <w:szCs w:val="24"/>
        </w:rPr>
        <w:t>Most of</w:t>
      </w:r>
      <w:r w:rsidR="00B11047" w:rsidRPr="006A52B9">
        <w:rPr>
          <w:rFonts w:ascii="Times New Roman" w:eastAsia="Times New Roman" w:hAnsi="Times New Roman" w:cs="Times New Roman"/>
          <w:sz w:val="24"/>
          <w:szCs w:val="24"/>
        </w:rPr>
        <w:t xml:space="preserve"> the caregiver participants</w:t>
      </w:r>
      <w:r w:rsidR="003421C1" w:rsidRPr="006A52B9">
        <w:rPr>
          <w:rFonts w:ascii="Times New Roman" w:eastAsia="Times New Roman" w:hAnsi="Times New Roman" w:cs="Times New Roman"/>
          <w:sz w:val="24"/>
          <w:szCs w:val="24"/>
        </w:rPr>
        <w:t xml:space="preserve"> (85%) strongly agreed about recommending the course. </w:t>
      </w:r>
      <w:r w:rsidR="009C2E92" w:rsidRPr="006A52B9">
        <w:rPr>
          <w:rFonts w:ascii="Times New Roman" w:eastAsia="Times New Roman" w:hAnsi="Times New Roman" w:cs="Times New Roman"/>
          <w:sz w:val="24"/>
          <w:szCs w:val="24"/>
        </w:rPr>
        <w:t xml:space="preserve">100% of the participants </w:t>
      </w:r>
      <w:r w:rsidR="00E854D3" w:rsidRPr="006A52B9">
        <w:rPr>
          <w:rFonts w:ascii="Times New Roman" w:eastAsia="Times New Roman" w:hAnsi="Times New Roman" w:cs="Times New Roman"/>
          <w:sz w:val="24"/>
          <w:szCs w:val="24"/>
        </w:rPr>
        <w:t xml:space="preserve">had positive comments about how they felt about the course (Question #3). </w:t>
      </w:r>
    </w:p>
    <w:p w14:paraId="5EC9CCE2" w14:textId="7EC5DB5B" w:rsidR="004F0EE0" w:rsidRPr="006A52B9" w:rsidRDefault="004F0EE0" w:rsidP="002B02FC">
      <w:pPr>
        <w:shd w:val="clear" w:color="auto" w:fill="FFFFFF"/>
        <w:spacing w:after="0" w:line="240" w:lineRule="auto"/>
        <w:rPr>
          <w:rFonts w:ascii="Times New Roman" w:eastAsia="Times New Roman" w:hAnsi="Times New Roman" w:cs="Times New Roman"/>
          <w:sz w:val="24"/>
          <w:szCs w:val="24"/>
        </w:rPr>
      </w:pPr>
    </w:p>
    <w:p w14:paraId="077D296C" w14:textId="056AB5FA" w:rsidR="004F0EE0" w:rsidRPr="006A52B9" w:rsidRDefault="004F0EE0" w:rsidP="002B02FC">
      <w:pPr>
        <w:shd w:val="clear" w:color="auto" w:fill="FFFFFF"/>
        <w:spacing w:after="0" w:line="240" w:lineRule="auto"/>
        <w:rPr>
          <w:rFonts w:ascii="Times New Roman" w:eastAsia="Times New Roman" w:hAnsi="Times New Roman" w:cs="Times New Roman"/>
          <w:sz w:val="24"/>
          <w:szCs w:val="24"/>
        </w:rPr>
      </w:pPr>
    </w:p>
    <w:p w14:paraId="69D3ED18" w14:textId="023B912E" w:rsidR="009D745E" w:rsidRPr="006A52B9" w:rsidRDefault="009D745E" w:rsidP="002B02FC">
      <w:pPr>
        <w:shd w:val="clear" w:color="auto" w:fill="FFFFFF"/>
        <w:spacing w:after="0" w:line="240" w:lineRule="auto"/>
        <w:rPr>
          <w:rFonts w:ascii="Times New Roman" w:eastAsia="Times New Roman" w:hAnsi="Times New Roman" w:cs="Times New Roman"/>
          <w:sz w:val="24"/>
          <w:szCs w:val="24"/>
        </w:rPr>
      </w:pPr>
    </w:p>
    <w:p w14:paraId="423D54EC" w14:textId="45EFB8F4" w:rsidR="009D745E" w:rsidRPr="006A52B9" w:rsidRDefault="009D745E" w:rsidP="002B02FC">
      <w:pPr>
        <w:shd w:val="clear" w:color="auto" w:fill="FFFFFF"/>
        <w:spacing w:after="0" w:line="240" w:lineRule="auto"/>
        <w:rPr>
          <w:rFonts w:ascii="Times New Roman" w:eastAsia="Times New Roman" w:hAnsi="Times New Roman" w:cs="Times New Roman"/>
          <w:sz w:val="24"/>
          <w:szCs w:val="24"/>
        </w:rPr>
      </w:pPr>
    </w:p>
    <w:p w14:paraId="1897439B" w14:textId="7E095869" w:rsidR="009D745E" w:rsidRPr="006A52B9" w:rsidRDefault="009D745E" w:rsidP="002B02FC">
      <w:pPr>
        <w:shd w:val="clear" w:color="auto" w:fill="FFFFFF"/>
        <w:spacing w:after="0" w:line="240" w:lineRule="auto"/>
        <w:rPr>
          <w:rFonts w:ascii="Times New Roman" w:eastAsia="Times New Roman" w:hAnsi="Times New Roman" w:cs="Times New Roman"/>
          <w:sz w:val="24"/>
          <w:szCs w:val="24"/>
        </w:rPr>
      </w:pPr>
    </w:p>
    <w:p w14:paraId="4791C2CF" w14:textId="3DEB530B" w:rsidR="009D745E" w:rsidRPr="006A52B9" w:rsidRDefault="009D745E" w:rsidP="002B02FC">
      <w:pPr>
        <w:shd w:val="clear" w:color="auto" w:fill="FFFFFF"/>
        <w:spacing w:after="0" w:line="240" w:lineRule="auto"/>
        <w:rPr>
          <w:rFonts w:ascii="Times New Roman" w:eastAsia="Times New Roman" w:hAnsi="Times New Roman" w:cs="Times New Roman"/>
          <w:sz w:val="24"/>
          <w:szCs w:val="24"/>
        </w:rPr>
      </w:pPr>
    </w:p>
    <w:p w14:paraId="07DDB0A8" w14:textId="5ECEC079" w:rsidR="009D745E" w:rsidRPr="006A52B9" w:rsidRDefault="009D745E" w:rsidP="002B02FC">
      <w:pPr>
        <w:shd w:val="clear" w:color="auto" w:fill="FFFFFF"/>
        <w:spacing w:after="0" w:line="240" w:lineRule="auto"/>
        <w:rPr>
          <w:rFonts w:ascii="Times New Roman" w:eastAsia="Times New Roman" w:hAnsi="Times New Roman" w:cs="Times New Roman"/>
          <w:sz w:val="24"/>
          <w:szCs w:val="24"/>
        </w:rPr>
      </w:pPr>
    </w:p>
    <w:p w14:paraId="3CBAB893" w14:textId="6247B857" w:rsidR="009D745E" w:rsidRPr="006A52B9" w:rsidRDefault="009D745E" w:rsidP="002B02FC">
      <w:pPr>
        <w:shd w:val="clear" w:color="auto" w:fill="FFFFFF"/>
        <w:spacing w:after="0" w:line="240" w:lineRule="auto"/>
        <w:rPr>
          <w:rFonts w:ascii="Times New Roman" w:eastAsia="Times New Roman" w:hAnsi="Times New Roman" w:cs="Times New Roman"/>
          <w:sz w:val="24"/>
          <w:szCs w:val="24"/>
        </w:rPr>
      </w:pPr>
    </w:p>
    <w:p w14:paraId="7477D2BF" w14:textId="33DCCDDE" w:rsidR="009D745E" w:rsidRPr="006A52B9" w:rsidRDefault="009D745E" w:rsidP="002B02FC">
      <w:pPr>
        <w:shd w:val="clear" w:color="auto" w:fill="FFFFFF"/>
        <w:spacing w:after="0" w:line="240" w:lineRule="auto"/>
        <w:rPr>
          <w:rFonts w:ascii="Times New Roman" w:eastAsia="Times New Roman" w:hAnsi="Times New Roman" w:cs="Times New Roman"/>
          <w:sz w:val="24"/>
          <w:szCs w:val="24"/>
        </w:rPr>
      </w:pPr>
    </w:p>
    <w:p w14:paraId="7F3C41AA" w14:textId="737630CC" w:rsidR="006A52B9" w:rsidRDefault="006A52B9" w:rsidP="004F70CA">
      <w:pPr>
        <w:rPr>
          <w:rFonts w:ascii="Times New Roman" w:eastAsia="Times New Roman" w:hAnsi="Times New Roman" w:cs="Times New Roman"/>
          <w:sz w:val="24"/>
          <w:szCs w:val="24"/>
        </w:rPr>
      </w:pPr>
    </w:p>
    <w:p w14:paraId="183AE46B" w14:textId="26599C56" w:rsidR="00C2481D" w:rsidRDefault="00C2481D" w:rsidP="004F70CA">
      <w:pPr>
        <w:rPr>
          <w:rFonts w:ascii="Times New Roman" w:eastAsia="Times New Roman" w:hAnsi="Times New Roman" w:cs="Times New Roman"/>
          <w:sz w:val="24"/>
          <w:szCs w:val="24"/>
        </w:rPr>
      </w:pPr>
    </w:p>
    <w:p w14:paraId="56CF6350" w14:textId="6D21C642" w:rsidR="00C2481D" w:rsidRDefault="00C2481D" w:rsidP="004F70CA">
      <w:pPr>
        <w:rPr>
          <w:rFonts w:ascii="Times New Roman" w:eastAsia="Times New Roman" w:hAnsi="Times New Roman" w:cs="Times New Roman"/>
          <w:sz w:val="24"/>
          <w:szCs w:val="24"/>
        </w:rPr>
      </w:pPr>
    </w:p>
    <w:p w14:paraId="43BFB5C8" w14:textId="2CAD9166" w:rsidR="00C2481D" w:rsidRDefault="00C2481D" w:rsidP="004F70CA">
      <w:pPr>
        <w:rPr>
          <w:rFonts w:ascii="Times New Roman" w:eastAsia="Times New Roman" w:hAnsi="Times New Roman" w:cs="Times New Roman"/>
          <w:sz w:val="24"/>
          <w:szCs w:val="24"/>
        </w:rPr>
      </w:pPr>
    </w:p>
    <w:p w14:paraId="19AFC46F" w14:textId="070F89A7" w:rsidR="00C2481D" w:rsidRDefault="00C2481D" w:rsidP="004F70CA">
      <w:pPr>
        <w:rPr>
          <w:rFonts w:ascii="Times New Roman" w:eastAsia="Times New Roman" w:hAnsi="Times New Roman" w:cs="Times New Roman"/>
          <w:sz w:val="24"/>
          <w:szCs w:val="24"/>
        </w:rPr>
      </w:pPr>
    </w:p>
    <w:p w14:paraId="7A208F66" w14:textId="4E2A440D" w:rsidR="00C2481D" w:rsidRDefault="00C2481D" w:rsidP="004F70CA">
      <w:pPr>
        <w:rPr>
          <w:rFonts w:ascii="Times New Roman" w:eastAsia="Times New Roman" w:hAnsi="Times New Roman" w:cs="Times New Roman"/>
          <w:sz w:val="24"/>
          <w:szCs w:val="24"/>
        </w:rPr>
      </w:pPr>
    </w:p>
    <w:p w14:paraId="46817446" w14:textId="6F567B31" w:rsidR="00C2481D" w:rsidRDefault="00C2481D" w:rsidP="004F70CA">
      <w:pPr>
        <w:rPr>
          <w:rFonts w:ascii="Times New Roman" w:eastAsia="Times New Roman" w:hAnsi="Times New Roman" w:cs="Times New Roman"/>
          <w:sz w:val="24"/>
          <w:szCs w:val="24"/>
        </w:rPr>
      </w:pPr>
    </w:p>
    <w:p w14:paraId="63C0F7DE" w14:textId="7CF1DD3B" w:rsidR="00C2481D" w:rsidRDefault="00C2481D" w:rsidP="004F70CA">
      <w:pPr>
        <w:rPr>
          <w:rFonts w:ascii="Times New Roman" w:eastAsia="Times New Roman" w:hAnsi="Times New Roman" w:cs="Times New Roman"/>
          <w:sz w:val="24"/>
          <w:szCs w:val="24"/>
        </w:rPr>
      </w:pPr>
    </w:p>
    <w:p w14:paraId="65C11B9D" w14:textId="3C4D478D" w:rsidR="00C2481D" w:rsidRDefault="00C2481D" w:rsidP="004F70CA">
      <w:pPr>
        <w:rPr>
          <w:rFonts w:ascii="Times New Roman" w:eastAsia="Times New Roman" w:hAnsi="Times New Roman" w:cs="Times New Roman"/>
          <w:sz w:val="24"/>
          <w:szCs w:val="24"/>
        </w:rPr>
      </w:pPr>
    </w:p>
    <w:p w14:paraId="7BBECD2D" w14:textId="77777777" w:rsidR="00C2481D" w:rsidRPr="006A52B9" w:rsidRDefault="00C2481D" w:rsidP="004F70CA">
      <w:pPr>
        <w:rPr>
          <w:rFonts w:ascii="Times New Roman" w:eastAsia="Times New Roman" w:hAnsi="Times New Roman" w:cs="Times New Roman"/>
          <w:sz w:val="24"/>
          <w:szCs w:val="24"/>
        </w:rPr>
      </w:pPr>
    </w:p>
    <w:p w14:paraId="7FF0B7D9" w14:textId="2F08CA0E" w:rsidR="004F70CA" w:rsidRPr="006A52B9" w:rsidRDefault="00E129F3" w:rsidP="004F70CA">
      <w:pPr>
        <w:rPr>
          <w:rFonts w:ascii="Times New Roman" w:hAnsi="Times New Roman" w:cs="Times New Roman"/>
        </w:rPr>
      </w:pPr>
      <w:r w:rsidRPr="006A52B9">
        <w:rPr>
          <w:rFonts w:ascii="Times New Roman" w:hAnsi="Times New Roman" w:cs="Times New Roman"/>
          <w:b/>
          <w:bCs/>
          <w:highlight w:val="yellow"/>
        </w:rPr>
        <w:lastRenderedPageBreak/>
        <w:t xml:space="preserve">Table </w:t>
      </w:r>
      <w:r w:rsidR="005113F1" w:rsidRPr="006A52B9">
        <w:rPr>
          <w:rFonts w:ascii="Times New Roman" w:hAnsi="Times New Roman" w:cs="Times New Roman"/>
          <w:b/>
          <w:bCs/>
          <w:highlight w:val="yellow"/>
        </w:rPr>
        <w:t>1:</w:t>
      </w:r>
      <w:r w:rsidR="005113F1" w:rsidRPr="006A52B9">
        <w:rPr>
          <w:rFonts w:ascii="Times New Roman" w:hAnsi="Times New Roman" w:cs="Times New Roman"/>
          <w:highlight w:val="yellow"/>
        </w:rPr>
        <w:t xml:space="preserve"> Demographical description of caregivers (n-7)</w:t>
      </w:r>
    </w:p>
    <w:tbl>
      <w:tblPr>
        <w:tblStyle w:val="TableGrid"/>
        <w:tblW w:w="10188" w:type="dxa"/>
        <w:tblLook w:val="04A0" w:firstRow="1" w:lastRow="0" w:firstColumn="1" w:lastColumn="0" w:noHBand="0" w:noVBand="1"/>
      </w:tblPr>
      <w:tblGrid>
        <w:gridCol w:w="3438"/>
        <w:gridCol w:w="3420"/>
        <w:gridCol w:w="3330"/>
      </w:tblGrid>
      <w:tr w:rsidR="006A52B9" w:rsidRPr="006A52B9" w14:paraId="33BDBA87" w14:textId="77777777" w:rsidTr="00F31C1E">
        <w:trPr>
          <w:trHeight w:val="395"/>
        </w:trPr>
        <w:tc>
          <w:tcPr>
            <w:tcW w:w="3438" w:type="dxa"/>
          </w:tcPr>
          <w:p w14:paraId="50C9FB2A" w14:textId="77777777" w:rsidR="004F70CA" w:rsidRPr="006A52B9" w:rsidRDefault="004F70CA" w:rsidP="006B3326">
            <w:pPr>
              <w:rPr>
                <w:rFonts w:ascii="Times New Roman" w:hAnsi="Times New Roman" w:cs="Times New Roman"/>
                <w:b/>
                <w:bCs/>
                <w:sz w:val="22"/>
                <w:szCs w:val="22"/>
              </w:rPr>
            </w:pPr>
            <w:r w:rsidRPr="006A52B9">
              <w:rPr>
                <w:rFonts w:ascii="Times New Roman" w:hAnsi="Times New Roman" w:cs="Times New Roman"/>
                <w:b/>
                <w:bCs/>
                <w:sz w:val="22"/>
                <w:szCs w:val="22"/>
              </w:rPr>
              <w:t xml:space="preserve">Caregiver </w:t>
            </w:r>
            <w:proofErr w:type="gramStart"/>
            <w:r w:rsidRPr="006A52B9">
              <w:rPr>
                <w:rFonts w:ascii="Times New Roman" w:hAnsi="Times New Roman" w:cs="Times New Roman"/>
                <w:b/>
                <w:bCs/>
                <w:sz w:val="22"/>
                <w:szCs w:val="22"/>
              </w:rPr>
              <w:t>demographics  (</w:t>
            </w:r>
            <w:proofErr w:type="gramEnd"/>
            <w:r w:rsidRPr="006A52B9">
              <w:rPr>
                <w:rFonts w:ascii="Times New Roman" w:hAnsi="Times New Roman" w:cs="Times New Roman"/>
                <w:b/>
                <w:bCs/>
                <w:sz w:val="22"/>
                <w:szCs w:val="22"/>
              </w:rPr>
              <w:t xml:space="preserve">n=7) </w:t>
            </w:r>
          </w:p>
        </w:tc>
        <w:tc>
          <w:tcPr>
            <w:tcW w:w="3420" w:type="dxa"/>
          </w:tcPr>
          <w:p w14:paraId="6FB5537F" w14:textId="7750EBA5" w:rsidR="004F70CA" w:rsidRPr="006A52B9" w:rsidRDefault="00F31C1E" w:rsidP="006B3326">
            <w:pPr>
              <w:rPr>
                <w:rFonts w:ascii="Times New Roman" w:hAnsi="Times New Roman" w:cs="Times New Roman"/>
                <w:b/>
                <w:bCs/>
                <w:sz w:val="22"/>
                <w:szCs w:val="22"/>
              </w:rPr>
            </w:pPr>
            <w:r w:rsidRPr="006A52B9">
              <w:rPr>
                <w:rFonts w:ascii="Times New Roman" w:hAnsi="Times New Roman" w:cs="Times New Roman"/>
                <w:b/>
                <w:bCs/>
                <w:sz w:val="22"/>
                <w:szCs w:val="22"/>
              </w:rPr>
              <w:t xml:space="preserve">Responses </w:t>
            </w:r>
          </w:p>
        </w:tc>
        <w:tc>
          <w:tcPr>
            <w:tcW w:w="3330" w:type="dxa"/>
          </w:tcPr>
          <w:p w14:paraId="1A5115CB" w14:textId="77777777" w:rsidR="004F70CA" w:rsidRPr="006A52B9" w:rsidRDefault="004F70CA" w:rsidP="006B3326">
            <w:pPr>
              <w:rPr>
                <w:rFonts w:ascii="Times New Roman" w:hAnsi="Times New Roman" w:cs="Times New Roman"/>
                <w:b/>
                <w:bCs/>
                <w:sz w:val="22"/>
                <w:szCs w:val="22"/>
              </w:rPr>
            </w:pPr>
            <w:r w:rsidRPr="006A52B9">
              <w:rPr>
                <w:rFonts w:ascii="Times New Roman" w:hAnsi="Times New Roman" w:cs="Times New Roman"/>
                <w:b/>
                <w:bCs/>
                <w:sz w:val="22"/>
                <w:szCs w:val="22"/>
              </w:rPr>
              <w:t>N (%)</w:t>
            </w:r>
          </w:p>
        </w:tc>
      </w:tr>
      <w:tr w:rsidR="006A52B9" w:rsidRPr="006A52B9" w14:paraId="11CD87A4" w14:textId="77777777" w:rsidTr="006B3326">
        <w:trPr>
          <w:trHeight w:val="488"/>
        </w:trPr>
        <w:tc>
          <w:tcPr>
            <w:tcW w:w="3438" w:type="dxa"/>
          </w:tcPr>
          <w:p w14:paraId="10A9A636"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Age</w:t>
            </w:r>
          </w:p>
        </w:tc>
        <w:tc>
          <w:tcPr>
            <w:tcW w:w="3420" w:type="dxa"/>
          </w:tcPr>
          <w:p w14:paraId="13D38BFB"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60-69</w:t>
            </w:r>
          </w:p>
          <w:p w14:paraId="3761B54E" w14:textId="1627E6F2"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50-59</w:t>
            </w:r>
          </w:p>
          <w:p w14:paraId="3A753C31"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40-49</w:t>
            </w:r>
          </w:p>
        </w:tc>
        <w:tc>
          <w:tcPr>
            <w:tcW w:w="3330" w:type="dxa"/>
          </w:tcPr>
          <w:p w14:paraId="3E92E8E3"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(1) 14%</w:t>
            </w:r>
          </w:p>
          <w:p w14:paraId="24FD1213"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(4) 57%</w:t>
            </w:r>
          </w:p>
          <w:p w14:paraId="1BAB32EE"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(2) 28%</w:t>
            </w:r>
          </w:p>
        </w:tc>
      </w:tr>
      <w:tr w:rsidR="006A52B9" w:rsidRPr="006A52B9" w14:paraId="5AB82DEF" w14:textId="77777777" w:rsidTr="006B3326">
        <w:trPr>
          <w:trHeight w:val="488"/>
        </w:trPr>
        <w:tc>
          <w:tcPr>
            <w:tcW w:w="3438" w:type="dxa"/>
          </w:tcPr>
          <w:p w14:paraId="14D95461"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Gender</w:t>
            </w:r>
          </w:p>
        </w:tc>
        <w:tc>
          <w:tcPr>
            <w:tcW w:w="3420" w:type="dxa"/>
          </w:tcPr>
          <w:p w14:paraId="7086D0BF"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 xml:space="preserve">Female </w:t>
            </w:r>
          </w:p>
          <w:p w14:paraId="7F032279"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 xml:space="preserve">Male </w:t>
            </w:r>
          </w:p>
        </w:tc>
        <w:tc>
          <w:tcPr>
            <w:tcW w:w="3330" w:type="dxa"/>
          </w:tcPr>
          <w:p w14:paraId="364E7C29"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(7) 100%</w:t>
            </w:r>
          </w:p>
          <w:p w14:paraId="7BFE02A3"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(0) 0%</w:t>
            </w:r>
          </w:p>
        </w:tc>
      </w:tr>
      <w:tr w:rsidR="006A52B9" w:rsidRPr="006A52B9" w14:paraId="398FEEB5" w14:textId="77777777" w:rsidTr="006B3326">
        <w:trPr>
          <w:trHeight w:val="529"/>
        </w:trPr>
        <w:tc>
          <w:tcPr>
            <w:tcW w:w="3438" w:type="dxa"/>
          </w:tcPr>
          <w:p w14:paraId="66C71A70" w14:textId="4A2BE16A" w:rsidR="004F70CA" w:rsidRPr="006A52B9" w:rsidRDefault="00415D12"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Ethnicity</w:t>
            </w:r>
          </w:p>
        </w:tc>
        <w:tc>
          <w:tcPr>
            <w:tcW w:w="3420" w:type="dxa"/>
          </w:tcPr>
          <w:p w14:paraId="7F4E3B1C"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AA/Black</w:t>
            </w:r>
          </w:p>
          <w:p w14:paraId="773EAE1C"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 xml:space="preserve">Caucasian/White </w:t>
            </w:r>
          </w:p>
        </w:tc>
        <w:tc>
          <w:tcPr>
            <w:tcW w:w="3330" w:type="dxa"/>
          </w:tcPr>
          <w:p w14:paraId="3AAA5BA3"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(4) 57%</w:t>
            </w:r>
          </w:p>
          <w:p w14:paraId="348A529C"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(3) 43%</w:t>
            </w:r>
          </w:p>
        </w:tc>
      </w:tr>
      <w:tr w:rsidR="006A52B9" w:rsidRPr="006A52B9" w14:paraId="104CE5FC" w14:textId="77777777" w:rsidTr="006B3326">
        <w:trPr>
          <w:trHeight w:val="488"/>
        </w:trPr>
        <w:tc>
          <w:tcPr>
            <w:tcW w:w="3438" w:type="dxa"/>
          </w:tcPr>
          <w:p w14:paraId="61C56CE5"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Employment</w:t>
            </w:r>
          </w:p>
        </w:tc>
        <w:tc>
          <w:tcPr>
            <w:tcW w:w="3420" w:type="dxa"/>
          </w:tcPr>
          <w:p w14:paraId="6DEF708B"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Yes</w:t>
            </w:r>
          </w:p>
          <w:p w14:paraId="15BD7F28"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 xml:space="preserve">No </w:t>
            </w:r>
          </w:p>
        </w:tc>
        <w:tc>
          <w:tcPr>
            <w:tcW w:w="3330" w:type="dxa"/>
          </w:tcPr>
          <w:p w14:paraId="21C3E259"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w:t>
            </w:r>
            <w:r w:rsidRPr="006A52B9">
              <w:rPr>
                <w:rFonts w:ascii="Times New Roman" w:hAnsi="Times New Roman" w:cs="Times New Roman"/>
                <w:b/>
                <w:bCs/>
                <w:sz w:val="22"/>
                <w:szCs w:val="22"/>
              </w:rPr>
              <w:t>6) 85%</w:t>
            </w:r>
          </w:p>
          <w:p w14:paraId="72CF2860"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(1) 15%</w:t>
            </w:r>
          </w:p>
        </w:tc>
      </w:tr>
      <w:tr w:rsidR="006A52B9" w:rsidRPr="006A52B9" w14:paraId="12C88EBB" w14:textId="77777777" w:rsidTr="006B3326">
        <w:trPr>
          <w:trHeight w:val="529"/>
        </w:trPr>
        <w:tc>
          <w:tcPr>
            <w:tcW w:w="3438" w:type="dxa"/>
          </w:tcPr>
          <w:p w14:paraId="711FB8CE"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Education level</w:t>
            </w:r>
          </w:p>
        </w:tc>
        <w:tc>
          <w:tcPr>
            <w:tcW w:w="3420" w:type="dxa"/>
          </w:tcPr>
          <w:p w14:paraId="6901A2E1"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High school/GED</w:t>
            </w:r>
          </w:p>
          <w:p w14:paraId="7ED28F3D"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Some college</w:t>
            </w:r>
          </w:p>
          <w:p w14:paraId="6ECE20E0"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 xml:space="preserve">College graduate </w:t>
            </w:r>
          </w:p>
        </w:tc>
        <w:tc>
          <w:tcPr>
            <w:tcW w:w="3330" w:type="dxa"/>
          </w:tcPr>
          <w:p w14:paraId="74D02C2E"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(0)0%</w:t>
            </w:r>
          </w:p>
          <w:p w14:paraId="713BD5D2"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(2)28%</w:t>
            </w:r>
          </w:p>
          <w:p w14:paraId="1F86D5E6" w14:textId="77777777" w:rsidR="004F70CA" w:rsidRPr="006A52B9" w:rsidRDefault="004F70CA" w:rsidP="004F70CA">
            <w:pPr>
              <w:spacing w:after="0" w:line="240" w:lineRule="auto"/>
              <w:rPr>
                <w:rFonts w:ascii="Times New Roman" w:hAnsi="Times New Roman" w:cs="Times New Roman"/>
                <w:b/>
                <w:bCs/>
                <w:sz w:val="22"/>
                <w:szCs w:val="22"/>
              </w:rPr>
            </w:pPr>
            <w:r w:rsidRPr="006A52B9">
              <w:rPr>
                <w:rFonts w:ascii="Times New Roman" w:hAnsi="Times New Roman" w:cs="Times New Roman"/>
                <w:b/>
                <w:bCs/>
                <w:sz w:val="22"/>
                <w:szCs w:val="22"/>
              </w:rPr>
              <w:t>(5) 72%</w:t>
            </w:r>
          </w:p>
        </w:tc>
      </w:tr>
      <w:tr w:rsidR="006A52B9" w:rsidRPr="006A52B9" w14:paraId="082CC60D" w14:textId="77777777" w:rsidTr="006B3326">
        <w:trPr>
          <w:trHeight w:val="488"/>
        </w:trPr>
        <w:tc>
          <w:tcPr>
            <w:tcW w:w="3438" w:type="dxa"/>
          </w:tcPr>
          <w:p w14:paraId="33185BEC"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Marital Status</w:t>
            </w:r>
          </w:p>
        </w:tc>
        <w:tc>
          <w:tcPr>
            <w:tcW w:w="3420" w:type="dxa"/>
          </w:tcPr>
          <w:p w14:paraId="488B4B38" w14:textId="7777777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Married</w:t>
            </w:r>
          </w:p>
          <w:p w14:paraId="22D17F0F"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 xml:space="preserve">Single </w:t>
            </w:r>
          </w:p>
          <w:p w14:paraId="5A042283"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 xml:space="preserve">Separated/Divorced/widowed </w:t>
            </w:r>
          </w:p>
        </w:tc>
        <w:tc>
          <w:tcPr>
            <w:tcW w:w="3330" w:type="dxa"/>
          </w:tcPr>
          <w:p w14:paraId="6BACE10A" w14:textId="36EA10B7" w:rsidR="004F70CA" w:rsidRPr="006A52B9" w:rsidRDefault="004F70CA" w:rsidP="004F70CA">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(4)</w:t>
            </w:r>
            <w:r w:rsidR="006E5AF6" w:rsidRPr="006A52B9">
              <w:rPr>
                <w:rFonts w:ascii="Times New Roman" w:hAnsi="Times New Roman" w:cs="Times New Roman"/>
                <w:b/>
                <w:bCs/>
                <w:sz w:val="22"/>
                <w:szCs w:val="22"/>
              </w:rPr>
              <w:t xml:space="preserve"> 57%</w:t>
            </w:r>
          </w:p>
          <w:p w14:paraId="62423A96"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(1) 14%</w:t>
            </w:r>
          </w:p>
          <w:p w14:paraId="41C1AD98" w14:textId="77777777" w:rsidR="004F70CA" w:rsidRPr="006A52B9" w:rsidRDefault="004F70CA"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(2) 28%</w:t>
            </w:r>
          </w:p>
          <w:p w14:paraId="21CE735F" w14:textId="788FDA96" w:rsidR="00F31C1E" w:rsidRPr="006A52B9" w:rsidRDefault="00F31C1E" w:rsidP="004F70CA">
            <w:pPr>
              <w:spacing w:line="240" w:lineRule="auto"/>
              <w:rPr>
                <w:rFonts w:ascii="Times New Roman" w:hAnsi="Times New Roman" w:cs="Times New Roman"/>
                <w:sz w:val="22"/>
                <w:szCs w:val="22"/>
              </w:rPr>
            </w:pPr>
          </w:p>
        </w:tc>
      </w:tr>
      <w:tr w:rsidR="006A52B9" w:rsidRPr="006A52B9" w14:paraId="569F2005" w14:textId="77777777" w:rsidTr="006B3326">
        <w:tc>
          <w:tcPr>
            <w:tcW w:w="3438" w:type="dxa"/>
          </w:tcPr>
          <w:p w14:paraId="44E208B4" w14:textId="2D752B6B" w:rsidR="004F70CA" w:rsidRPr="006A52B9" w:rsidRDefault="00F96448"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Have a chronic illness</w:t>
            </w:r>
          </w:p>
        </w:tc>
        <w:tc>
          <w:tcPr>
            <w:tcW w:w="3420" w:type="dxa"/>
          </w:tcPr>
          <w:p w14:paraId="589A167D" w14:textId="77777777" w:rsidR="00F96448" w:rsidRPr="006A52B9" w:rsidRDefault="00F96448" w:rsidP="00F96448">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Yes</w:t>
            </w:r>
          </w:p>
          <w:p w14:paraId="4FCC71C5" w14:textId="2A5D9F2A" w:rsidR="004F70CA" w:rsidRPr="006A52B9" w:rsidRDefault="00F96448" w:rsidP="00F96448">
            <w:pPr>
              <w:spacing w:line="240" w:lineRule="auto"/>
              <w:rPr>
                <w:rFonts w:ascii="Times New Roman" w:hAnsi="Times New Roman" w:cs="Times New Roman"/>
                <w:sz w:val="22"/>
                <w:szCs w:val="22"/>
              </w:rPr>
            </w:pPr>
            <w:r w:rsidRPr="006A52B9">
              <w:rPr>
                <w:rFonts w:ascii="Times New Roman" w:hAnsi="Times New Roman" w:cs="Times New Roman"/>
                <w:sz w:val="22"/>
                <w:szCs w:val="22"/>
              </w:rPr>
              <w:t>No</w:t>
            </w:r>
          </w:p>
        </w:tc>
        <w:tc>
          <w:tcPr>
            <w:tcW w:w="3330" w:type="dxa"/>
          </w:tcPr>
          <w:p w14:paraId="74F236F2" w14:textId="77777777" w:rsidR="00F96448" w:rsidRPr="006A52B9" w:rsidRDefault="00F96448" w:rsidP="00F96448">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(4) 57%</w:t>
            </w:r>
          </w:p>
          <w:p w14:paraId="27F755B1" w14:textId="0B32E651" w:rsidR="004F70CA" w:rsidRPr="006A52B9" w:rsidRDefault="00F96448" w:rsidP="00F96448">
            <w:pPr>
              <w:spacing w:line="240" w:lineRule="auto"/>
              <w:rPr>
                <w:rFonts w:ascii="Times New Roman" w:hAnsi="Times New Roman" w:cs="Times New Roman"/>
                <w:sz w:val="22"/>
                <w:szCs w:val="22"/>
              </w:rPr>
            </w:pPr>
            <w:r w:rsidRPr="006A52B9">
              <w:rPr>
                <w:rFonts w:ascii="Times New Roman" w:hAnsi="Times New Roman" w:cs="Times New Roman"/>
                <w:sz w:val="22"/>
                <w:szCs w:val="22"/>
              </w:rPr>
              <w:t>(3) 43%</w:t>
            </w:r>
          </w:p>
        </w:tc>
      </w:tr>
      <w:tr w:rsidR="006A52B9" w:rsidRPr="006A52B9" w14:paraId="570A116C" w14:textId="77777777" w:rsidTr="00F31C1E">
        <w:trPr>
          <w:trHeight w:val="773"/>
        </w:trPr>
        <w:tc>
          <w:tcPr>
            <w:tcW w:w="3438" w:type="dxa"/>
          </w:tcPr>
          <w:p w14:paraId="319C4CEA" w14:textId="4BFA7561" w:rsidR="004F70CA" w:rsidRPr="006A52B9" w:rsidRDefault="00F96448"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Receive medical care from a HF health provider</w:t>
            </w:r>
          </w:p>
        </w:tc>
        <w:tc>
          <w:tcPr>
            <w:tcW w:w="3420" w:type="dxa"/>
          </w:tcPr>
          <w:p w14:paraId="77C08274" w14:textId="37AF8254" w:rsidR="00F96448" w:rsidRPr="006A52B9" w:rsidRDefault="00F96448" w:rsidP="00F96448">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Yes</w:t>
            </w:r>
          </w:p>
          <w:p w14:paraId="211727AF" w14:textId="2F59A2CA" w:rsidR="004F70CA" w:rsidRPr="006A52B9" w:rsidRDefault="00F96448" w:rsidP="00F96448">
            <w:pPr>
              <w:spacing w:line="240" w:lineRule="auto"/>
              <w:rPr>
                <w:rFonts w:ascii="Times New Roman" w:hAnsi="Times New Roman" w:cs="Times New Roman"/>
                <w:sz w:val="22"/>
                <w:szCs w:val="22"/>
              </w:rPr>
            </w:pPr>
            <w:r w:rsidRPr="006A52B9">
              <w:rPr>
                <w:rFonts w:ascii="Times New Roman" w:hAnsi="Times New Roman" w:cs="Times New Roman"/>
                <w:sz w:val="22"/>
                <w:szCs w:val="22"/>
              </w:rPr>
              <w:t>No</w:t>
            </w:r>
          </w:p>
        </w:tc>
        <w:tc>
          <w:tcPr>
            <w:tcW w:w="3330" w:type="dxa"/>
          </w:tcPr>
          <w:p w14:paraId="59E2002A" w14:textId="77777777" w:rsidR="00F96448" w:rsidRPr="006A52B9" w:rsidRDefault="00F96448" w:rsidP="00F96448">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(6) 85%</w:t>
            </w:r>
          </w:p>
          <w:p w14:paraId="0C2DE07F" w14:textId="4E2D374E" w:rsidR="004F70CA" w:rsidRPr="006A52B9" w:rsidRDefault="00F96448" w:rsidP="00F96448">
            <w:pPr>
              <w:spacing w:line="240" w:lineRule="auto"/>
              <w:rPr>
                <w:rFonts w:ascii="Times New Roman" w:hAnsi="Times New Roman" w:cs="Times New Roman"/>
                <w:sz w:val="22"/>
                <w:szCs w:val="22"/>
              </w:rPr>
            </w:pPr>
            <w:r w:rsidRPr="006A52B9">
              <w:rPr>
                <w:rFonts w:ascii="Times New Roman" w:hAnsi="Times New Roman" w:cs="Times New Roman"/>
                <w:sz w:val="22"/>
                <w:szCs w:val="22"/>
              </w:rPr>
              <w:t>(1) 14%</w:t>
            </w:r>
          </w:p>
        </w:tc>
      </w:tr>
      <w:tr w:rsidR="006A52B9" w:rsidRPr="006A52B9" w14:paraId="73CA3592" w14:textId="77777777" w:rsidTr="006B3326">
        <w:tc>
          <w:tcPr>
            <w:tcW w:w="3438" w:type="dxa"/>
          </w:tcPr>
          <w:p w14:paraId="384B394C" w14:textId="24182ED6" w:rsidR="004F70CA" w:rsidRPr="006A52B9" w:rsidRDefault="00F96448"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Other responsibilities besides caregiving</w:t>
            </w:r>
          </w:p>
        </w:tc>
        <w:tc>
          <w:tcPr>
            <w:tcW w:w="3420" w:type="dxa"/>
          </w:tcPr>
          <w:p w14:paraId="2C843496" w14:textId="77777777" w:rsidR="00F96448" w:rsidRPr="006A52B9" w:rsidRDefault="00F96448" w:rsidP="00F96448">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 xml:space="preserve">Work commitments </w:t>
            </w:r>
          </w:p>
          <w:p w14:paraId="4CCED217" w14:textId="66E21710" w:rsidR="004F70CA" w:rsidRPr="006A52B9" w:rsidRDefault="00F96448" w:rsidP="00F96448">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Taking care of own family</w:t>
            </w:r>
          </w:p>
        </w:tc>
        <w:tc>
          <w:tcPr>
            <w:tcW w:w="3330" w:type="dxa"/>
          </w:tcPr>
          <w:p w14:paraId="21465BA6" w14:textId="77777777" w:rsidR="00F96448" w:rsidRPr="006A52B9" w:rsidRDefault="00F96448" w:rsidP="00F96448">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(4) 57%</w:t>
            </w:r>
          </w:p>
          <w:p w14:paraId="2336AB19" w14:textId="77777777" w:rsidR="00F96448" w:rsidRPr="006A52B9" w:rsidRDefault="00F96448" w:rsidP="00F96448">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(4) 57%</w:t>
            </w:r>
          </w:p>
          <w:p w14:paraId="09614614" w14:textId="5C2FAEB6" w:rsidR="004F70CA" w:rsidRPr="006A52B9" w:rsidRDefault="004F70CA" w:rsidP="004F70CA">
            <w:pPr>
              <w:spacing w:line="240" w:lineRule="auto"/>
              <w:rPr>
                <w:rFonts w:ascii="Times New Roman" w:hAnsi="Times New Roman" w:cs="Times New Roman"/>
                <w:b/>
                <w:bCs/>
                <w:sz w:val="22"/>
                <w:szCs w:val="22"/>
              </w:rPr>
            </w:pPr>
          </w:p>
        </w:tc>
      </w:tr>
      <w:tr w:rsidR="006A52B9" w:rsidRPr="006A52B9" w14:paraId="164BF1CF" w14:textId="77777777" w:rsidTr="00F31C1E">
        <w:trPr>
          <w:trHeight w:val="170"/>
        </w:trPr>
        <w:tc>
          <w:tcPr>
            <w:tcW w:w="3438" w:type="dxa"/>
          </w:tcPr>
          <w:p w14:paraId="2F7606BE" w14:textId="6CEB0155" w:rsidR="004F70CA" w:rsidRPr="006A52B9" w:rsidRDefault="00FD18CF"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Knitting/crocheting experience</w:t>
            </w:r>
          </w:p>
        </w:tc>
        <w:tc>
          <w:tcPr>
            <w:tcW w:w="3420" w:type="dxa"/>
          </w:tcPr>
          <w:p w14:paraId="663D6F8B" w14:textId="691109A3" w:rsidR="00FD18CF" w:rsidRPr="006A52B9" w:rsidRDefault="00FD18CF" w:rsidP="00FD18CF">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Yes</w:t>
            </w:r>
          </w:p>
          <w:p w14:paraId="74EF5C65" w14:textId="5DED0621" w:rsidR="004F70CA" w:rsidRPr="006A52B9" w:rsidRDefault="00FD18CF" w:rsidP="00FD18CF">
            <w:pPr>
              <w:spacing w:after="0" w:line="240" w:lineRule="auto"/>
              <w:rPr>
                <w:rFonts w:ascii="Times New Roman" w:hAnsi="Times New Roman" w:cs="Times New Roman"/>
                <w:sz w:val="22"/>
                <w:szCs w:val="22"/>
              </w:rPr>
            </w:pPr>
            <w:r w:rsidRPr="006A52B9">
              <w:rPr>
                <w:rFonts w:ascii="Times New Roman" w:hAnsi="Times New Roman" w:cs="Times New Roman"/>
                <w:sz w:val="22"/>
                <w:szCs w:val="22"/>
              </w:rPr>
              <w:t>No</w:t>
            </w:r>
          </w:p>
        </w:tc>
        <w:tc>
          <w:tcPr>
            <w:tcW w:w="3330" w:type="dxa"/>
          </w:tcPr>
          <w:p w14:paraId="2C4E5AC1" w14:textId="77777777" w:rsidR="00F96448" w:rsidRPr="006A52B9" w:rsidRDefault="00F96448" w:rsidP="00F96448">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(5) 72%</w:t>
            </w:r>
          </w:p>
          <w:p w14:paraId="1EB123D3" w14:textId="77777777" w:rsidR="004F70CA" w:rsidRPr="006A52B9" w:rsidRDefault="00F96448" w:rsidP="00F96448">
            <w:pPr>
              <w:spacing w:line="240" w:lineRule="auto"/>
              <w:rPr>
                <w:rFonts w:ascii="Times New Roman" w:hAnsi="Times New Roman" w:cs="Times New Roman"/>
                <w:sz w:val="22"/>
                <w:szCs w:val="22"/>
              </w:rPr>
            </w:pPr>
            <w:r w:rsidRPr="006A52B9">
              <w:rPr>
                <w:rFonts w:ascii="Times New Roman" w:hAnsi="Times New Roman" w:cs="Times New Roman"/>
                <w:sz w:val="22"/>
                <w:szCs w:val="22"/>
              </w:rPr>
              <w:t>(2) 28%</w:t>
            </w:r>
          </w:p>
          <w:p w14:paraId="0C5CBBFD" w14:textId="61CF698A" w:rsidR="00AB5860" w:rsidRPr="006A52B9" w:rsidRDefault="00AB5860" w:rsidP="00F96448">
            <w:pPr>
              <w:spacing w:line="240" w:lineRule="auto"/>
              <w:rPr>
                <w:rFonts w:ascii="Times New Roman" w:hAnsi="Times New Roman" w:cs="Times New Roman"/>
                <w:sz w:val="22"/>
                <w:szCs w:val="22"/>
              </w:rPr>
            </w:pPr>
          </w:p>
          <w:p w14:paraId="6D10BF54" w14:textId="77777777" w:rsidR="00FE191A" w:rsidRPr="006A52B9" w:rsidRDefault="00FE191A" w:rsidP="00F96448">
            <w:pPr>
              <w:spacing w:line="240" w:lineRule="auto"/>
              <w:rPr>
                <w:rFonts w:ascii="Times New Roman" w:hAnsi="Times New Roman" w:cs="Times New Roman"/>
                <w:sz w:val="22"/>
                <w:szCs w:val="22"/>
              </w:rPr>
            </w:pPr>
          </w:p>
          <w:p w14:paraId="77EE915F" w14:textId="0CB81079" w:rsidR="00AB5860" w:rsidRPr="006A52B9" w:rsidRDefault="00AB5860" w:rsidP="00F96448">
            <w:pPr>
              <w:spacing w:line="240" w:lineRule="auto"/>
              <w:rPr>
                <w:rFonts w:ascii="Times New Roman" w:hAnsi="Times New Roman" w:cs="Times New Roman"/>
                <w:sz w:val="22"/>
                <w:szCs w:val="22"/>
              </w:rPr>
            </w:pPr>
          </w:p>
        </w:tc>
      </w:tr>
      <w:tr w:rsidR="006A52B9" w:rsidRPr="006A52B9" w14:paraId="0DA758EB" w14:textId="77777777" w:rsidTr="006B3326">
        <w:tc>
          <w:tcPr>
            <w:tcW w:w="3438" w:type="dxa"/>
          </w:tcPr>
          <w:p w14:paraId="7A885542" w14:textId="03D41ABB" w:rsidR="004F70CA" w:rsidRPr="006A52B9" w:rsidRDefault="00FD18CF"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lastRenderedPageBreak/>
              <w:t xml:space="preserve"># </w:t>
            </w:r>
            <w:proofErr w:type="gramStart"/>
            <w:r w:rsidRPr="006A52B9">
              <w:rPr>
                <w:rFonts w:ascii="Times New Roman" w:hAnsi="Times New Roman" w:cs="Times New Roman"/>
                <w:sz w:val="22"/>
                <w:szCs w:val="22"/>
              </w:rPr>
              <w:t>of</w:t>
            </w:r>
            <w:proofErr w:type="gramEnd"/>
            <w:r w:rsidRPr="006A52B9">
              <w:rPr>
                <w:rFonts w:ascii="Times New Roman" w:hAnsi="Times New Roman" w:cs="Times New Roman"/>
                <w:sz w:val="22"/>
                <w:szCs w:val="22"/>
              </w:rPr>
              <w:t xml:space="preserve"> missed Knitting/ crocheting sessions</w:t>
            </w:r>
          </w:p>
        </w:tc>
        <w:tc>
          <w:tcPr>
            <w:tcW w:w="3420" w:type="dxa"/>
          </w:tcPr>
          <w:p w14:paraId="7A5DCC0F" w14:textId="77777777" w:rsidR="00FD18CF" w:rsidRPr="006A52B9" w:rsidRDefault="004F70CA" w:rsidP="00FD18CF">
            <w:pPr>
              <w:spacing w:line="240" w:lineRule="auto"/>
              <w:rPr>
                <w:rFonts w:ascii="Times New Roman" w:hAnsi="Times New Roman" w:cs="Times New Roman"/>
                <w:b/>
                <w:bCs/>
                <w:sz w:val="22"/>
                <w:szCs w:val="22"/>
              </w:rPr>
            </w:pPr>
            <w:r w:rsidRPr="006A52B9">
              <w:rPr>
                <w:rFonts w:ascii="Times New Roman" w:hAnsi="Times New Roman" w:cs="Times New Roman"/>
                <w:sz w:val="22"/>
                <w:szCs w:val="22"/>
              </w:rPr>
              <w:t xml:space="preserve"> </w:t>
            </w:r>
            <w:r w:rsidR="00FD18CF" w:rsidRPr="006A52B9">
              <w:rPr>
                <w:rFonts w:ascii="Times New Roman" w:hAnsi="Times New Roman" w:cs="Times New Roman"/>
                <w:b/>
                <w:bCs/>
                <w:sz w:val="22"/>
                <w:szCs w:val="22"/>
              </w:rPr>
              <w:t>0</w:t>
            </w:r>
          </w:p>
          <w:p w14:paraId="7B6A4E89" w14:textId="77777777" w:rsidR="00FD18CF" w:rsidRPr="006A52B9" w:rsidRDefault="00FD18CF"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1-2</w:t>
            </w:r>
          </w:p>
          <w:p w14:paraId="68E3A9E5" w14:textId="3853DDF9" w:rsidR="004F70CA" w:rsidRPr="006A52B9" w:rsidRDefault="00FD18CF"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&gt;3</w:t>
            </w:r>
          </w:p>
        </w:tc>
        <w:tc>
          <w:tcPr>
            <w:tcW w:w="3330" w:type="dxa"/>
          </w:tcPr>
          <w:p w14:paraId="7C853D98" w14:textId="77777777" w:rsidR="00FD18CF" w:rsidRPr="006A52B9" w:rsidRDefault="004F70CA" w:rsidP="00FD18CF">
            <w:pPr>
              <w:spacing w:line="240" w:lineRule="auto"/>
              <w:rPr>
                <w:rFonts w:ascii="Times New Roman" w:hAnsi="Times New Roman" w:cs="Times New Roman"/>
                <w:b/>
                <w:bCs/>
                <w:sz w:val="22"/>
                <w:szCs w:val="22"/>
              </w:rPr>
            </w:pPr>
            <w:r w:rsidRPr="006A52B9">
              <w:rPr>
                <w:rFonts w:ascii="Times New Roman" w:hAnsi="Times New Roman" w:cs="Times New Roman"/>
                <w:sz w:val="22"/>
                <w:szCs w:val="22"/>
              </w:rPr>
              <w:t xml:space="preserve"> </w:t>
            </w:r>
            <w:r w:rsidR="00FD18CF" w:rsidRPr="006A52B9">
              <w:rPr>
                <w:rFonts w:ascii="Times New Roman" w:hAnsi="Times New Roman" w:cs="Times New Roman"/>
                <w:b/>
                <w:bCs/>
                <w:sz w:val="22"/>
                <w:szCs w:val="22"/>
              </w:rPr>
              <w:t>(5) 72%</w:t>
            </w:r>
          </w:p>
          <w:p w14:paraId="1E98D945" w14:textId="77777777" w:rsidR="00FD18CF" w:rsidRPr="006A52B9" w:rsidRDefault="00FD18CF"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(1) 14%</w:t>
            </w:r>
          </w:p>
          <w:p w14:paraId="78BD3501" w14:textId="68D3F904" w:rsidR="004F70CA" w:rsidRPr="006A52B9" w:rsidRDefault="00FD18CF" w:rsidP="00FD18CF">
            <w:pPr>
              <w:spacing w:after="0" w:line="240" w:lineRule="auto"/>
              <w:rPr>
                <w:rFonts w:ascii="Times New Roman" w:hAnsi="Times New Roman" w:cs="Times New Roman"/>
                <w:sz w:val="22"/>
                <w:szCs w:val="22"/>
              </w:rPr>
            </w:pPr>
            <w:r w:rsidRPr="006A52B9">
              <w:rPr>
                <w:rFonts w:ascii="Times New Roman" w:hAnsi="Times New Roman" w:cs="Times New Roman"/>
                <w:sz w:val="22"/>
                <w:szCs w:val="22"/>
              </w:rPr>
              <w:t>(1) 14%</w:t>
            </w:r>
          </w:p>
        </w:tc>
      </w:tr>
      <w:tr w:rsidR="006A52B9" w:rsidRPr="006A52B9" w14:paraId="7B455F4A" w14:textId="77777777" w:rsidTr="006B3326">
        <w:tc>
          <w:tcPr>
            <w:tcW w:w="3438" w:type="dxa"/>
          </w:tcPr>
          <w:p w14:paraId="680AE9BD" w14:textId="61DB29A6" w:rsidR="004F70CA" w:rsidRPr="006A52B9" w:rsidRDefault="00FD18CF"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Relationship between caregiver and recipient</w:t>
            </w:r>
          </w:p>
        </w:tc>
        <w:tc>
          <w:tcPr>
            <w:tcW w:w="3420" w:type="dxa"/>
          </w:tcPr>
          <w:p w14:paraId="61C8173E" w14:textId="77777777" w:rsidR="00FD18CF" w:rsidRPr="006A52B9" w:rsidRDefault="004F70CA"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 xml:space="preserve"> </w:t>
            </w:r>
            <w:r w:rsidR="00FD18CF" w:rsidRPr="006A52B9">
              <w:rPr>
                <w:rFonts w:ascii="Times New Roman" w:hAnsi="Times New Roman" w:cs="Times New Roman"/>
                <w:sz w:val="22"/>
                <w:szCs w:val="22"/>
              </w:rPr>
              <w:t>Spouse</w:t>
            </w:r>
          </w:p>
          <w:p w14:paraId="54309A1C" w14:textId="77777777" w:rsidR="00FD18CF" w:rsidRPr="006A52B9" w:rsidRDefault="00FD18CF"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Mother/father</w:t>
            </w:r>
          </w:p>
          <w:p w14:paraId="2E0FEC32" w14:textId="67951649" w:rsidR="004F70CA" w:rsidRPr="006A52B9" w:rsidRDefault="00FD18CF"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Close Friend/relative</w:t>
            </w:r>
          </w:p>
        </w:tc>
        <w:tc>
          <w:tcPr>
            <w:tcW w:w="3330" w:type="dxa"/>
          </w:tcPr>
          <w:p w14:paraId="49498275" w14:textId="77777777" w:rsidR="00FD18CF" w:rsidRPr="006A52B9" w:rsidRDefault="00FD18CF"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(1)14%</w:t>
            </w:r>
          </w:p>
          <w:p w14:paraId="241EA9C2" w14:textId="77777777" w:rsidR="00FD18CF" w:rsidRPr="006A52B9" w:rsidRDefault="00FD18CF" w:rsidP="00FD18CF">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(5) 72%</w:t>
            </w:r>
          </w:p>
          <w:p w14:paraId="73EA36CD" w14:textId="4763367E" w:rsidR="004F70CA" w:rsidRPr="006A52B9" w:rsidRDefault="00FD18CF"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(1)14%</w:t>
            </w:r>
          </w:p>
        </w:tc>
      </w:tr>
      <w:tr w:rsidR="006A52B9" w:rsidRPr="006A52B9" w14:paraId="51A5BE15" w14:textId="77777777" w:rsidTr="006B3326">
        <w:tc>
          <w:tcPr>
            <w:tcW w:w="3438" w:type="dxa"/>
          </w:tcPr>
          <w:p w14:paraId="2F658DCC" w14:textId="7B2F0E98" w:rsidR="004F70CA" w:rsidRPr="006A52B9" w:rsidRDefault="00FD18CF" w:rsidP="004F70CA">
            <w:pPr>
              <w:spacing w:line="240" w:lineRule="auto"/>
              <w:rPr>
                <w:rFonts w:ascii="Times New Roman" w:hAnsi="Times New Roman" w:cs="Times New Roman"/>
                <w:sz w:val="22"/>
                <w:szCs w:val="22"/>
              </w:rPr>
            </w:pPr>
            <w:r w:rsidRPr="006A52B9">
              <w:rPr>
                <w:rFonts w:ascii="Times New Roman" w:hAnsi="Times New Roman" w:cs="Times New Roman"/>
                <w:sz w:val="22"/>
                <w:szCs w:val="22"/>
              </w:rPr>
              <w:t>Duration of caregiving</w:t>
            </w:r>
          </w:p>
        </w:tc>
        <w:tc>
          <w:tcPr>
            <w:tcW w:w="3420" w:type="dxa"/>
          </w:tcPr>
          <w:p w14:paraId="59C58F84" w14:textId="77777777" w:rsidR="00FD18CF" w:rsidRPr="006A52B9" w:rsidRDefault="004F70CA"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 xml:space="preserve"> </w:t>
            </w:r>
            <w:r w:rsidR="00FD18CF" w:rsidRPr="006A52B9">
              <w:rPr>
                <w:rFonts w:ascii="Times New Roman" w:hAnsi="Times New Roman" w:cs="Times New Roman"/>
                <w:sz w:val="22"/>
                <w:szCs w:val="22"/>
              </w:rPr>
              <w:t>1-2 years</w:t>
            </w:r>
          </w:p>
          <w:p w14:paraId="4EADCFF3" w14:textId="0B1F9FF3" w:rsidR="004F70CA" w:rsidRPr="006A52B9" w:rsidRDefault="00FD18CF"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&gt;3 years</w:t>
            </w:r>
          </w:p>
        </w:tc>
        <w:tc>
          <w:tcPr>
            <w:tcW w:w="3330" w:type="dxa"/>
          </w:tcPr>
          <w:p w14:paraId="36D43F22" w14:textId="77777777" w:rsidR="00FD18CF" w:rsidRPr="006A52B9" w:rsidRDefault="00FD18CF" w:rsidP="00FD18CF">
            <w:pPr>
              <w:spacing w:line="240" w:lineRule="auto"/>
              <w:rPr>
                <w:rFonts w:ascii="Times New Roman" w:hAnsi="Times New Roman" w:cs="Times New Roman"/>
                <w:sz w:val="22"/>
                <w:szCs w:val="22"/>
              </w:rPr>
            </w:pPr>
            <w:r w:rsidRPr="006A52B9">
              <w:rPr>
                <w:rFonts w:ascii="Times New Roman" w:hAnsi="Times New Roman" w:cs="Times New Roman"/>
                <w:sz w:val="22"/>
                <w:szCs w:val="22"/>
              </w:rPr>
              <w:t>(1)14%</w:t>
            </w:r>
          </w:p>
          <w:p w14:paraId="55484C58" w14:textId="0786B9C5" w:rsidR="004F70CA" w:rsidRPr="006A52B9" w:rsidRDefault="00FD18CF" w:rsidP="00FD18CF">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(6) 85%</w:t>
            </w:r>
          </w:p>
        </w:tc>
      </w:tr>
      <w:tr w:rsidR="006A52B9" w:rsidRPr="006A52B9" w14:paraId="5B37893F" w14:textId="77777777" w:rsidTr="006B3326">
        <w:tc>
          <w:tcPr>
            <w:tcW w:w="3438" w:type="dxa"/>
          </w:tcPr>
          <w:p w14:paraId="5E7A1DF8" w14:textId="0390DAE4" w:rsidR="00F63C21" w:rsidRPr="006A52B9" w:rsidRDefault="00F63C21" w:rsidP="00F63C21">
            <w:r w:rsidRPr="006A52B9">
              <w:rPr>
                <w:rFonts w:ascii="Times New Roman" w:hAnsi="Times New Roman" w:cs="Times New Roman"/>
                <w:sz w:val="22"/>
                <w:szCs w:val="22"/>
              </w:rPr>
              <w:t>Living with care recipient/patient</w:t>
            </w:r>
          </w:p>
        </w:tc>
        <w:tc>
          <w:tcPr>
            <w:tcW w:w="3420" w:type="dxa"/>
          </w:tcPr>
          <w:p w14:paraId="4CD7D766" w14:textId="77777777" w:rsidR="00F63C21" w:rsidRPr="006A52B9" w:rsidRDefault="00F63C21" w:rsidP="00F63C21">
            <w:pPr>
              <w:spacing w:line="240" w:lineRule="auto"/>
              <w:rPr>
                <w:rFonts w:ascii="Times New Roman" w:hAnsi="Times New Roman" w:cs="Times New Roman"/>
                <w:sz w:val="22"/>
                <w:szCs w:val="22"/>
              </w:rPr>
            </w:pPr>
            <w:r w:rsidRPr="006A52B9">
              <w:rPr>
                <w:rFonts w:ascii="Times New Roman" w:hAnsi="Times New Roman" w:cs="Times New Roman"/>
                <w:sz w:val="22"/>
                <w:szCs w:val="22"/>
              </w:rPr>
              <w:t>Yes</w:t>
            </w:r>
          </w:p>
          <w:p w14:paraId="0DDC93FB" w14:textId="0F6F4816" w:rsidR="00F63C21" w:rsidRPr="006A52B9" w:rsidRDefault="00F63C21" w:rsidP="00F63C21">
            <w:r w:rsidRPr="006A52B9">
              <w:rPr>
                <w:rFonts w:ascii="Times New Roman" w:hAnsi="Times New Roman" w:cs="Times New Roman"/>
                <w:sz w:val="22"/>
                <w:szCs w:val="22"/>
              </w:rPr>
              <w:t>No</w:t>
            </w:r>
          </w:p>
        </w:tc>
        <w:tc>
          <w:tcPr>
            <w:tcW w:w="3330" w:type="dxa"/>
          </w:tcPr>
          <w:p w14:paraId="340DD03E" w14:textId="77777777" w:rsidR="00F63C21" w:rsidRPr="006A52B9" w:rsidRDefault="00F63C21" w:rsidP="00F63C21">
            <w:pPr>
              <w:spacing w:line="240" w:lineRule="auto"/>
              <w:rPr>
                <w:rFonts w:ascii="Times New Roman" w:hAnsi="Times New Roman" w:cs="Times New Roman"/>
                <w:b/>
                <w:bCs/>
                <w:sz w:val="22"/>
                <w:szCs w:val="22"/>
              </w:rPr>
            </w:pPr>
            <w:r w:rsidRPr="006A52B9">
              <w:rPr>
                <w:rFonts w:ascii="Times New Roman" w:hAnsi="Times New Roman" w:cs="Times New Roman"/>
                <w:b/>
                <w:bCs/>
                <w:sz w:val="22"/>
                <w:szCs w:val="22"/>
              </w:rPr>
              <w:t>(5) 71%</w:t>
            </w:r>
          </w:p>
          <w:p w14:paraId="6225B256" w14:textId="10FAB664" w:rsidR="00F63C21" w:rsidRPr="006A52B9" w:rsidRDefault="00F63C21" w:rsidP="00F63C21">
            <w:r w:rsidRPr="006A52B9">
              <w:rPr>
                <w:rFonts w:ascii="Times New Roman" w:hAnsi="Times New Roman" w:cs="Times New Roman"/>
                <w:sz w:val="22"/>
                <w:szCs w:val="22"/>
              </w:rPr>
              <w:t>(2) 28%</w:t>
            </w:r>
          </w:p>
        </w:tc>
      </w:tr>
    </w:tbl>
    <w:p w14:paraId="2EC308A5" w14:textId="77777777" w:rsidR="0078085B" w:rsidRPr="006A52B9" w:rsidRDefault="0078085B" w:rsidP="004F70CA"/>
    <w:p w14:paraId="033C66E9" w14:textId="07FF7AE2" w:rsidR="00F31C1E" w:rsidRPr="006A52B9" w:rsidRDefault="00F31C1E" w:rsidP="004F70CA">
      <w:pPr>
        <w:rPr>
          <w:rFonts w:ascii="Times New Roman" w:hAnsi="Times New Roman" w:cs="Times New Roman"/>
          <w:b/>
          <w:bCs/>
          <w:sz w:val="22"/>
          <w:szCs w:val="22"/>
        </w:rPr>
      </w:pPr>
      <w:r w:rsidRPr="006A52B9">
        <w:rPr>
          <w:rFonts w:ascii="Times New Roman" w:hAnsi="Times New Roman" w:cs="Times New Roman"/>
          <w:b/>
          <w:bCs/>
          <w:sz w:val="22"/>
          <w:szCs w:val="22"/>
          <w:highlight w:val="yellow"/>
        </w:rPr>
        <w:t>Table 2: Care recipient demographics (n=7)</w:t>
      </w:r>
      <w:r w:rsidRPr="006A52B9">
        <w:rPr>
          <w:rFonts w:ascii="Times New Roman" w:hAnsi="Times New Roman" w:cs="Times New Roman"/>
          <w:b/>
          <w:bCs/>
          <w:sz w:val="22"/>
          <w:szCs w:val="22"/>
        </w:rPr>
        <w:t xml:space="preserve"> </w:t>
      </w:r>
    </w:p>
    <w:tbl>
      <w:tblPr>
        <w:tblStyle w:val="TableGrid"/>
        <w:tblW w:w="10165" w:type="dxa"/>
        <w:tblLook w:val="04A0" w:firstRow="1" w:lastRow="0" w:firstColumn="1" w:lastColumn="0" w:noHBand="0" w:noVBand="1"/>
      </w:tblPr>
      <w:tblGrid>
        <w:gridCol w:w="3129"/>
        <w:gridCol w:w="3125"/>
        <w:gridCol w:w="3911"/>
      </w:tblGrid>
      <w:tr w:rsidR="006A52B9" w:rsidRPr="006A52B9" w14:paraId="7D47FE30" w14:textId="77777777" w:rsidTr="00AB5860">
        <w:tc>
          <w:tcPr>
            <w:tcW w:w="3129" w:type="dxa"/>
          </w:tcPr>
          <w:p w14:paraId="3C6A03E4" w14:textId="0BDD3D96" w:rsidR="00C77303" w:rsidRPr="006A52B9" w:rsidRDefault="00C77303" w:rsidP="00C77303">
            <w:pPr>
              <w:spacing w:line="240" w:lineRule="auto"/>
              <w:rPr>
                <w:rFonts w:ascii="Times New Roman" w:hAnsi="Times New Roman" w:cs="Times New Roman"/>
                <w:b/>
                <w:bCs/>
              </w:rPr>
            </w:pPr>
            <w:r w:rsidRPr="006A52B9">
              <w:rPr>
                <w:rFonts w:ascii="Times New Roman" w:hAnsi="Times New Roman" w:cs="Times New Roman"/>
                <w:b/>
                <w:bCs/>
              </w:rPr>
              <w:t>Care</w:t>
            </w:r>
            <w:r w:rsidR="00F31C1E" w:rsidRPr="006A52B9">
              <w:rPr>
                <w:rFonts w:ascii="Times New Roman" w:hAnsi="Times New Roman" w:cs="Times New Roman"/>
                <w:b/>
                <w:bCs/>
              </w:rPr>
              <w:t xml:space="preserve"> </w:t>
            </w:r>
            <w:r w:rsidRPr="006A52B9">
              <w:rPr>
                <w:rFonts w:ascii="Times New Roman" w:hAnsi="Times New Roman" w:cs="Times New Roman"/>
                <w:b/>
                <w:bCs/>
              </w:rPr>
              <w:t>recipient demographics (n=7)</w:t>
            </w:r>
          </w:p>
        </w:tc>
        <w:tc>
          <w:tcPr>
            <w:tcW w:w="3125" w:type="dxa"/>
          </w:tcPr>
          <w:p w14:paraId="4A240FFA" w14:textId="59747A9C" w:rsidR="00C77303" w:rsidRPr="006A52B9" w:rsidRDefault="00F31C1E" w:rsidP="00C77303">
            <w:pPr>
              <w:spacing w:line="240" w:lineRule="auto"/>
              <w:rPr>
                <w:rFonts w:ascii="Times New Roman" w:hAnsi="Times New Roman" w:cs="Times New Roman"/>
                <w:b/>
                <w:bCs/>
              </w:rPr>
            </w:pPr>
            <w:r w:rsidRPr="006A52B9">
              <w:rPr>
                <w:rFonts w:ascii="Times New Roman" w:hAnsi="Times New Roman" w:cs="Times New Roman"/>
                <w:b/>
                <w:bCs/>
              </w:rPr>
              <w:t xml:space="preserve">Responses </w:t>
            </w:r>
          </w:p>
        </w:tc>
        <w:tc>
          <w:tcPr>
            <w:tcW w:w="3911" w:type="dxa"/>
          </w:tcPr>
          <w:p w14:paraId="6485D4F7" w14:textId="77777777" w:rsidR="00C77303" w:rsidRPr="006A52B9" w:rsidRDefault="00C77303" w:rsidP="00C77303">
            <w:pPr>
              <w:spacing w:line="240" w:lineRule="auto"/>
              <w:rPr>
                <w:rFonts w:ascii="Times New Roman" w:hAnsi="Times New Roman" w:cs="Times New Roman"/>
                <w:b/>
                <w:bCs/>
              </w:rPr>
            </w:pPr>
            <w:r w:rsidRPr="006A52B9">
              <w:rPr>
                <w:rFonts w:ascii="Times New Roman" w:hAnsi="Times New Roman" w:cs="Times New Roman"/>
                <w:b/>
                <w:bCs/>
              </w:rPr>
              <w:t xml:space="preserve">N (%) </w:t>
            </w:r>
          </w:p>
        </w:tc>
      </w:tr>
      <w:tr w:rsidR="006A52B9" w:rsidRPr="006A52B9" w14:paraId="5D7C3E49" w14:textId="77777777" w:rsidTr="00AB5860">
        <w:tc>
          <w:tcPr>
            <w:tcW w:w="3129" w:type="dxa"/>
          </w:tcPr>
          <w:p w14:paraId="4DEF7E4F" w14:textId="77777777" w:rsidR="00C77303" w:rsidRPr="006A52B9" w:rsidRDefault="00C77303" w:rsidP="00C77303">
            <w:pPr>
              <w:spacing w:line="240" w:lineRule="auto"/>
              <w:rPr>
                <w:rFonts w:ascii="Times New Roman" w:hAnsi="Times New Roman" w:cs="Times New Roman"/>
              </w:rPr>
            </w:pPr>
            <w:r w:rsidRPr="006A52B9">
              <w:rPr>
                <w:rFonts w:ascii="Times New Roman" w:hAnsi="Times New Roman" w:cs="Times New Roman"/>
              </w:rPr>
              <w:t>Age</w:t>
            </w:r>
          </w:p>
        </w:tc>
        <w:tc>
          <w:tcPr>
            <w:tcW w:w="3125" w:type="dxa"/>
          </w:tcPr>
          <w:p w14:paraId="77CD74BD" w14:textId="77777777" w:rsidR="00C77303" w:rsidRPr="006A52B9" w:rsidRDefault="00C77303" w:rsidP="00C77303">
            <w:pPr>
              <w:spacing w:line="240" w:lineRule="auto"/>
              <w:rPr>
                <w:rFonts w:ascii="Times New Roman" w:hAnsi="Times New Roman" w:cs="Times New Roman"/>
              </w:rPr>
            </w:pPr>
            <w:r w:rsidRPr="006A52B9">
              <w:rPr>
                <w:rFonts w:ascii="Times New Roman" w:hAnsi="Times New Roman" w:cs="Times New Roman"/>
              </w:rPr>
              <w:t>60-69</w:t>
            </w:r>
          </w:p>
          <w:p w14:paraId="200460E9" w14:textId="77777777" w:rsidR="00C77303" w:rsidRPr="006A52B9" w:rsidRDefault="00C77303" w:rsidP="00C77303">
            <w:pPr>
              <w:spacing w:line="240" w:lineRule="auto"/>
              <w:rPr>
                <w:rFonts w:ascii="Times New Roman" w:hAnsi="Times New Roman" w:cs="Times New Roman"/>
                <w:b/>
                <w:bCs/>
              </w:rPr>
            </w:pPr>
            <w:r w:rsidRPr="006A52B9">
              <w:rPr>
                <w:rFonts w:ascii="Times New Roman" w:hAnsi="Times New Roman" w:cs="Times New Roman"/>
                <w:b/>
                <w:bCs/>
              </w:rPr>
              <w:t>70-79</w:t>
            </w:r>
          </w:p>
          <w:p w14:paraId="630693FF" w14:textId="77777777" w:rsidR="00C77303" w:rsidRPr="006A52B9" w:rsidRDefault="00C77303" w:rsidP="00C77303">
            <w:pPr>
              <w:spacing w:line="240" w:lineRule="auto"/>
              <w:rPr>
                <w:rFonts w:ascii="Times New Roman" w:hAnsi="Times New Roman" w:cs="Times New Roman"/>
              </w:rPr>
            </w:pPr>
            <w:r w:rsidRPr="006A52B9">
              <w:rPr>
                <w:rFonts w:ascii="Times New Roman" w:hAnsi="Times New Roman" w:cs="Times New Roman"/>
              </w:rPr>
              <w:t>&gt;80</w:t>
            </w:r>
          </w:p>
        </w:tc>
        <w:tc>
          <w:tcPr>
            <w:tcW w:w="3911" w:type="dxa"/>
          </w:tcPr>
          <w:p w14:paraId="276368FC" w14:textId="77777777" w:rsidR="00C77303" w:rsidRPr="006A52B9" w:rsidRDefault="00F1213A" w:rsidP="00C77303">
            <w:pPr>
              <w:spacing w:line="240" w:lineRule="auto"/>
            </w:pPr>
            <w:r w:rsidRPr="006A52B9">
              <w:t>1(14%)</w:t>
            </w:r>
          </w:p>
          <w:p w14:paraId="0EF5B2CF" w14:textId="77777777" w:rsidR="00F1213A" w:rsidRPr="006A52B9" w:rsidRDefault="00FC2C9E" w:rsidP="00C77303">
            <w:pPr>
              <w:spacing w:line="240" w:lineRule="auto"/>
              <w:rPr>
                <w:b/>
                <w:bCs/>
              </w:rPr>
            </w:pPr>
            <w:r w:rsidRPr="006A52B9">
              <w:rPr>
                <w:b/>
                <w:bCs/>
              </w:rPr>
              <w:t>5(71%)</w:t>
            </w:r>
          </w:p>
          <w:p w14:paraId="0E68972C" w14:textId="5CFE146A" w:rsidR="00FC2C9E" w:rsidRPr="006A52B9" w:rsidRDefault="00FC2C9E" w:rsidP="00C77303">
            <w:pPr>
              <w:spacing w:line="240" w:lineRule="auto"/>
            </w:pPr>
            <w:r w:rsidRPr="006A52B9">
              <w:t xml:space="preserve">1 (14%) </w:t>
            </w:r>
          </w:p>
        </w:tc>
      </w:tr>
      <w:tr w:rsidR="006A52B9" w:rsidRPr="006A52B9" w14:paraId="59D5972E" w14:textId="77777777" w:rsidTr="00AB5860">
        <w:tc>
          <w:tcPr>
            <w:tcW w:w="3129" w:type="dxa"/>
          </w:tcPr>
          <w:p w14:paraId="09E62BF2" w14:textId="3D494031" w:rsidR="00E667CA" w:rsidRPr="006A52B9" w:rsidRDefault="00E667CA" w:rsidP="00C77303">
            <w:pPr>
              <w:spacing w:line="240" w:lineRule="auto"/>
              <w:rPr>
                <w:rFonts w:ascii="Times New Roman" w:hAnsi="Times New Roman" w:cs="Times New Roman"/>
              </w:rPr>
            </w:pPr>
            <w:r w:rsidRPr="006A52B9">
              <w:rPr>
                <w:rFonts w:ascii="Times New Roman" w:hAnsi="Times New Roman" w:cs="Times New Roman"/>
              </w:rPr>
              <w:t xml:space="preserve">Gender </w:t>
            </w:r>
          </w:p>
        </w:tc>
        <w:tc>
          <w:tcPr>
            <w:tcW w:w="3125" w:type="dxa"/>
          </w:tcPr>
          <w:p w14:paraId="46FAB9D2" w14:textId="77777777" w:rsidR="00E667CA" w:rsidRPr="006A52B9" w:rsidRDefault="00E667CA" w:rsidP="00C77303">
            <w:pPr>
              <w:spacing w:line="240" w:lineRule="auto"/>
              <w:rPr>
                <w:rFonts w:ascii="Times New Roman" w:hAnsi="Times New Roman" w:cs="Times New Roman"/>
                <w:b/>
                <w:bCs/>
              </w:rPr>
            </w:pPr>
            <w:r w:rsidRPr="006A52B9">
              <w:rPr>
                <w:rFonts w:ascii="Times New Roman" w:hAnsi="Times New Roman" w:cs="Times New Roman"/>
                <w:b/>
                <w:bCs/>
              </w:rPr>
              <w:t xml:space="preserve">Male </w:t>
            </w:r>
          </w:p>
          <w:p w14:paraId="5E3088D4" w14:textId="25D20134" w:rsidR="00E667CA" w:rsidRPr="006A52B9" w:rsidRDefault="00E667CA" w:rsidP="00C77303">
            <w:pPr>
              <w:spacing w:line="240" w:lineRule="auto"/>
              <w:rPr>
                <w:rFonts w:ascii="Times New Roman" w:hAnsi="Times New Roman" w:cs="Times New Roman"/>
              </w:rPr>
            </w:pPr>
            <w:r w:rsidRPr="006A52B9">
              <w:rPr>
                <w:rFonts w:ascii="Times New Roman" w:hAnsi="Times New Roman" w:cs="Times New Roman"/>
              </w:rPr>
              <w:t xml:space="preserve">Female </w:t>
            </w:r>
          </w:p>
        </w:tc>
        <w:tc>
          <w:tcPr>
            <w:tcW w:w="3911" w:type="dxa"/>
          </w:tcPr>
          <w:p w14:paraId="0F17E6EC" w14:textId="77777777" w:rsidR="00E667CA" w:rsidRPr="006A52B9" w:rsidRDefault="004B6211" w:rsidP="00C77303">
            <w:pPr>
              <w:spacing w:line="240" w:lineRule="auto"/>
              <w:rPr>
                <w:b/>
                <w:bCs/>
              </w:rPr>
            </w:pPr>
            <w:r w:rsidRPr="006A52B9">
              <w:rPr>
                <w:b/>
                <w:bCs/>
              </w:rPr>
              <w:t>4 (57%)</w:t>
            </w:r>
          </w:p>
          <w:p w14:paraId="06FE0369" w14:textId="2023FD72" w:rsidR="004B6211" w:rsidRPr="006A52B9" w:rsidRDefault="004B6211" w:rsidP="00C77303">
            <w:pPr>
              <w:spacing w:line="240" w:lineRule="auto"/>
            </w:pPr>
            <w:proofErr w:type="gramStart"/>
            <w:r w:rsidRPr="006A52B9">
              <w:t xml:space="preserve">3( </w:t>
            </w:r>
            <w:r w:rsidR="00FB067D" w:rsidRPr="006A52B9">
              <w:t>42</w:t>
            </w:r>
            <w:proofErr w:type="gramEnd"/>
            <w:r w:rsidR="00FB067D" w:rsidRPr="006A52B9">
              <w:t xml:space="preserve">%) </w:t>
            </w:r>
          </w:p>
        </w:tc>
      </w:tr>
      <w:tr w:rsidR="006A52B9" w:rsidRPr="006A52B9" w14:paraId="27FABAE2" w14:textId="77777777" w:rsidTr="00AB5860">
        <w:tc>
          <w:tcPr>
            <w:tcW w:w="3129" w:type="dxa"/>
          </w:tcPr>
          <w:p w14:paraId="026E656B" w14:textId="77777777" w:rsidR="00C77303" w:rsidRPr="006A52B9" w:rsidRDefault="00C77303" w:rsidP="00C77303">
            <w:pPr>
              <w:spacing w:line="240" w:lineRule="auto"/>
              <w:rPr>
                <w:rFonts w:ascii="Times New Roman" w:hAnsi="Times New Roman" w:cs="Times New Roman"/>
              </w:rPr>
            </w:pPr>
            <w:r w:rsidRPr="006A52B9">
              <w:rPr>
                <w:rFonts w:ascii="Times New Roman" w:hAnsi="Times New Roman" w:cs="Times New Roman"/>
              </w:rPr>
              <w:t xml:space="preserve">Medical Diagnosis </w:t>
            </w:r>
          </w:p>
        </w:tc>
        <w:tc>
          <w:tcPr>
            <w:tcW w:w="3125" w:type="dxa"/>
          </w:tcPr>
          <w:p w14:paraId="603566C0" w14:textId="77777777" w:rsidR="00C77303" w:rsidRPr="006A52B9" w:rsidRDefault="00C77303" w:rsidP="00C77303">
            <w:pPr>
              <w:spacing w:line="240" w:lineRule="auto"/>
              <w:rPr>
                <w:rFonts w:ascii="Times New Roman" w:hAnsi="Times New Roman" w:cs="Times New Roman"/>
                <w:b/>
                <w:bCs/>
              </w:rPr>
            </w:pPr>
            <w:r w:rsidRPr="006A52B9">
              <w:rPr>
                <w:rFonts w:ascii="Times New Roman" w:hAnsi="Times New Roman" w:cs="Times New Roman"/>
                <w:b/>
                <w:bCs/>
              </w:rPr>
              <w:t xml:space="preserve">Dementia </w:t>
            </w:r>
          </w:p>
          <w:p w14:paraId="7BB3CC62" w14:textId="77777777" w:rsidR="00C77303" w:rsidRPr="006A52B9" w:rsidRDefault="00C77303" w:rsidP="00C77303">
            <w:pPr>
              <w:spacing w:line="240" w:lineRule="auto"/>
              <w:rPr>
                <w:rFonts w:ascii="Times New Roman" w:hAnsi="Times New Roman" w:cs="Times New Roman"/>
              </w:rPr>
            </w:pPr>
            <w:r w:rsidRPr="006A52B9">
              <w:rPr>
                <w:rFonts w:ascii="Times New Roman" w:hAnsi="Times New Roman" w:cs="Times New Roman"/>
              </w:rPr>
              <w:t xml:space="preserve">Cancer </w:t>
            </w:r>
          </w:p>
          <w:p w14:paraId="3BB4CD61" w14:textId="77777777" w:rsidR="00C77303" w:rsidRPr="006A52B9" w:rsidRDefault="00C77303" w:rsidP="00C77303">
            <w:pPr>
              <w:spacing w:line="240" w:lineRule="auto"/>
              <w:rPr>
                <w:rFonts w:ascii="Times New Roman" w:hAnsi="Times New Roman" w:cs="Times New Roman"/>
              </w:rPr>
            </w:pPr>
            <w:r w:rsidRPr="006A52B9">
              <w:rPr>
                <w:rFonts w:ascii="Times New Roman" w:hAnsi="Times New Roman" w:cs="Times New Roman"/>
              </w:rPr>
              <w:t xml:space="preserve">Epilepsy </w:t>
            </w:r>
          </w:p>
        </w:tc>
        <w:tc>
          <w:tcPr>
            <w:tcW w:w="3911" w:type="dxa"/>
          </w:tcPr>
          <w:p w14:paraId="2237CCCB" w14:textId="3268F67D" w:rsidR="00C77303" w:rsidRPr="006A52B9" w:rsidRDefault="00C77303" w:rsidP="00C77303">
            <w:pPr>
              <w:spacing w:line="240" w:lineRule="auto"/>
              <w:rPr>
                <w:b/>
                <w:bCs/>
              </w:rPr>
            </w:pPr>
            <w:r w:rsidRPr="006A52B9">
              <w:rPr>
                <w:b/>
                <w:bCs/>
              </w:rPr>
              <w:t>(</w:t>
            </w:r>
            <w:r w:rsidR="00F01B8E" w:rsidRPr="006A52B9">
              <w:rPr>
                <w:b/>
                <w:bCs/>
              </w:rPr>
              <w:t>5</w:t>
            </w:r>
            <w:r w:rsidRPr="006A52B9">
              <w:rPr>
                <w:b/>
                <w:bCs/>
              </w:rPr>
              <w:t xml:space="preserve">) </w:t>
            </w:r>
            <w:r w:rsidR="00BF31BB" w:rsidRPr="006A52B9">
              <w:rPr>
                <w:b/>
                <w:bCs/>
              </w:rPr>
              <w:t>7</w:t>
            </w:r>
            <w:r w:rsidR="009F3CE4" w:rsidRPr="006A52B9">
              <w:rPr>
                <w:b/>
                <w:bCs/>
              </w:rPr>
              <w:t>1</w:t>
            </w:r>
            <w:r w:rsidRPr="006A52B9">
              <w:rPr>
                <w:b/>
                <w:bCs/>
              </w:rPr>
              <w:t>%</w:t>
            </w:r>
          </w:p>
          <w:p w14:paraId="51B85752" w14:textId="77777777" w:rsidR="00C77303" w:rsidRPr="006A52B9" w:rsidRDefault="00C77303" w:rsidP="00C77303">
            <w:pPr>
              <w:spacing w:line="240" w:lineRule="auto"/>
            </w:pPr>
            <w:r w:rsidRPr="006A52B9">
              <w:t>(1) 14%</w:t>
            </w:r>
            <w:r w:rsidRPr="006A52B9">
              <w:br/>
              <w:t>(1) 14%</w:t>
            </w:r>
          </w:p>
        </w:tc>
      </w:tr>
      <w:tr w:rsidR="006A52B9" w:rsidRPr="006A52B9" w14:paraId="19C9EE3F" w14:textId="77777777" w:rsidTr="00AB5860">
        <w:tc>
          <w:tcPr>
            <w:tcW w:w="3129" w:type="dxa"/>
          </w:tcPr>
          <w:p w14:paraId="58E03EA0" w14:textId="77777777" w:rsidR="00C77303" w:rsidRPr="006A52B9" w:rsidRDefault="00C77303" w:rsidP="00C77303">
            <w:pPr>
              <w:spacing w:line="240" w:lineRule="auto"/>
              <w:rPr>
                <w:rFonts w:ascii="Times New Roman" w:hAnsi="Times New Roman" w:cs="Times New Roman"/>
              </w:rPr>
            </w:pPr>
            <w:r w:rsidRPr="006A52B9">
              <w:rPr>
                <w:rFonts w:ascii="Times New Roman" w:hAnsi="Times New Roman" w:cs="Times New Roman"/>
              </w:rPr>
              <w:t xml:space="preserve">Receive medical care from a HF provider </w:t>
            </w:r>
          </w:p>
        </w:tc>
        <w:tc>
          <w:tcPr>
            <w:tcW w:w="3125" w:type="dxa"/>
          </w:tcPr>
          <w:p w14:paraId="2DCF67C1" w14:textId="77777777" w:rsidR="00C77303" w:rsidRPr="006A52B9" w:rsidRDefault="00C77303" w:rsidP="00C77303">
            <w:pPr>
              <w:spacing w:line="240" w:lineRule="auto"/>
              <w:rPr>
                <w:rFonts w:ascii="Times New Roman" w:hAnsi="Times New Roman" w:cs="Times New Roman"/>
                <w:b/>
                <w:bCs/>
              </w:rPr>
            </w:pPr>
            <w:r w:rsidRPr="006A52B9">
              <w:rPr>
                <w:rFonts w:ascii="Times New Roman" w:hAnsi="Times New Roman" w:cs="Times New Roman"/>
                <w:b/>
                <w:bCs/>
              </w:rPr>
              <w:t>Yes</w:t>
            </w:r>
          </w:p>
          <w:p w14:paraId="08CC129C" w14:textId="77777777" w:rsidR="00C77303" w:rsidRPr="006A52B9" w:rsidRDefault="00C77303" w:rsidP="00C77303">
            <w:pPr>
              <w:spacing w:line="240" w:lineRule="auto"/>
              <w:rPr>
                <w:rFonts w:ascii="Times New Roman" w:hAnsi="Times New Roman" w:cs="Times New Roman"/>
              </w:rPr>
            </w:pPr>
            <w:r w:rsidRPr="006A52B9">
              <w:rPr>
                <w:rFonts w:ascii="Times New Roman" w:hAnsi="Times New Roman" w:cs="Times New Roman"/>
              </w:rPr>
              <w:t xml:space="preserve">No </w:t>
            </w:r>
          </w:p>
        </w:tc>
        <w:tc>
          <w:tcPr>
            <w:tcW w:w="3911" w:type="dxa"/>
          </w:tcPr>
          <w:p w14:paraId="17F2A6B1" w14:textId="77777777" w:rsidR="00C77303" w:rsidRPr="006A52B9" w:rsidRDefault="00C77303" w:rsidP="00C77303">
            <w:pPr>
              <w:spacing w:line="240" w:lineRule="auto"/>
              <w:rPr>
                <w:b/>
                <w:bCs/>
              </w:rPr>
            </w:pPr>
            <w:r w:rsidRPr="006A52B9">
              <w:rPr>
                <w:b/>
                <w:bCs/>
              </w:rPr>
              <w:t>(5) 71%</w:t>
            </w:r>
          </w:p>
          <w:p w14:paraId="52F19ABC" w14:textId="77777777" w:rsidR="00C77303" w:rsidRPr="006A52B9" w:rsidRDefault="00C77303" w:rsidP="00C77303">
            <w:pPr>
              <w:spacing w:line="240" w:lineRule="auto"/>
            </w:pPr>
            <w:r w:rsidRPr="006A52B9">
              <w:t>(2) 29%</w:t>
            </w:r>
          </w:p>
        </w:tc>
      </w:tr>
    </w:tbl>
    <w:p w14:paraId="54755209" w14:textId="0B6BE84F" w:rsidR="00E90298" w:rsidRPr="006A52B9" w:rsidRDefault="00E90298" w:rsidP="00E90298">
      <w:pPr>
        <w:shd w:val="clear" w:color="auto" w:fill="FFFFFF"/>
        <w:spacing w:after="0" w:line="240" w:lineRule="auto"/>
        <w:rPr>
          <w:rFonts w:ascii="Times New Roman" w:eastAsia="Times New Roman" w:hAnsi="Times New Roman" w:cs="Times New Roman"/>
          <w:sz w:val="24"/>
          <w:szCs w:val="24"/>
          <w:highlight w:val="yellow"/>
          <w:u w:val="single"/>
        </w:rPr>
      </w:pPr>
    </w:p>
    <w:p w14:paraId="28BB4D4B" w14:textId="75FEF966" w:rsidR="00275D18" w:rsidRPr="006A52B9" w:rsidRDefault="00C902E3" w:rsidP="00137448">
      <w:pPr>
        <w:rPr>
          <w:rFonts w:ascii="Times New Roman" w:hAnsi="Times New Roman" w:cs="Times New Roman"/>
          <w:b/>
          <w:bCs/>
        </w:rPr>
      </w:pPr>
      <w:r w:rsidRPr="006A52B9">
        <w:rPr>
          <w:rFonts w:ascii="Times New Roman" w:eastAsia="Times New Roman" w:hAnsi="Times New Roman" w:cs="Times New Roman"/>
          <w:b/>
          <w:bCs/>
          <w:sz w:val="24"/>
          <w:szCs w:val="24"/>
          <w:highlight w:val="yellow"/>
        </w:rPr>
        <w:t xml:space="preserve">Table </w:t>
      </w:r>
      <w:r w:rsidR="002A1A6C" w:rsidRPr="006A52B9">
        <w:rPr>
          <w:rFonts w:ascii="Times New Roman" w:eastAsia="Times New Roman" w:hAnsi="Times New Roman" w:cs="Times New Roman"/>
          <w:b/>
          <w:bCs/>
          <w:sz w:val="24"/>
          <w:szCs w:val="24"/>
          <w:highlight w:val="yellow"/>
        </w:rPr>
        <w:t>3</w:t>
      </w:r>
      <w:r w:rsidRPr="006A52B9">
        <w:rPr>
          <w:rFonts w:ascii="Times New Roman" w:eastAsia="Times New Roman" w:hAnsi="Times New Roman" w:cs="Times New Roman"/>
          <w:b/>
          <w:bCs/>
          <w:sz w:val="24"/>
          <w:szCs w:val="24"/>
          <w:highlight w:val="yellow"/>
        </w:rPr>
        <w:t xml:space="preserve">: </w:t>
      </w:r>
      <w:r w:rsidR="00275D18" w:rsidRPr="006A52B9">
        <w:rPr>
          <w:rFonts w:ascii="Times New Roman" w:eastAsia="Times New Roman" w:hAnsi="Times New Roman" w:cs="Times New Roman"/>
          <w:b/>
          <w:bCs/>
          <w:sz w:val="24"/>
          <w:szCs w:val="24"/>
          <w:highlight w:val="yellow"/>
        </w:rPr>
        <w:t>Level of Strain</w:t>
      </w:r>
      <w:r w:rsidR="00275D18" w:rsidRPr="006A52B9">
        <w:rPr>
          <w:rFonts w:ascii="Times New Roman" w:hAnsi="Times New Roman" w:cs="Times New Roman"/>
          <w:b/>
          <w:bCs/>
          <w:highlight w:val="yellow"/>
        </w:rPr>
        <w:t xml:space="preserve"> among caregivers (N=7), </w:t>
      </w:r>
      <w:r w:rsidR="00275D18" w:rsidRPr="006A52B9">
        <w:rPr>
          <w:rFonts w:ascii="Times New Roman" w:hAnsi="Times New Roman" w:cs="Times New Roman"/>
          <w:b/>
          <w:bCs/>
          <w:highlight w:val="yellow"/>
          <w:u w:val="single"/>
        </w:rPr>
        <w:t>pre-intervention</w:t>
      </w:r>
    </w:p>
    <w:tbl>
      <w:tblPr>
        <w:tblStyle w:val="TableGrid"/>
        <w:tblW w:w="0" w:type="auto"/>
        <w:tblLook w:val="04A0" w:firstRow="1" w:lastRow="0" w:firstColumn="1" w:lastColumn="0" w:noHBand="0" w:noVBand="1"/>
      </w:tblPr>
      <w:tblGrid>
        <w:gridCol w:w="4675"/>
        <w:gridCol w:w="4675"/>
      </w:tblGrid>
      <w:tr w:rsidR="006A52B9" w:rsidRPr="006A52B9" w14:paraId="73CA9039" w14:textId="77777777" w:rsidTr="006B3326">
        <w:tc>
          <w:tcPr>
            <w:tcW w:w="4675" w:type="dxa"/>
          </w:tcPr>
          <w:p w14:paraId="34910EAA" w14:textId="77777777" w:rsidR="00275D18" w:rsidRPr="006A52B9" w:rsidRDefault="00275D18" w:rsidP="006B3326">
            <w:pPr>
              <w:rPr>
                <w:rFonts w:ascii="Times New Roman" w:hAnsi="Times New Roman" w:cs="Times New Roman"/>
                <w:b/>
              </w:rPr>
            </w:pPr>
            <w:r w:rsidRPr="006A52B9">
              <w:rPr>
                <w:rFonts w:ascii="Times New Roman" w:hAnsi="Times New Roman" w:cs="Times New Roman"/>
                <w:b/>
              </w:rPr>
              <w:t xml:space="preserve">Strain Level (pre-intervention)  </w:t>
            </w:r>
          </w:p>
        </w:tc>
        <w:tc>
          <w:tcPr>
            <w:tcW w:w="4675" w:type="dxa"/>
          </w:tcPr>
          <w:p w14:paraId="3BEC501F" w14:textId="77777777" w:rsidR="00275D18" w:rsidRPr="006A52B9" w:rsidRDefault="00275D18" w:rsidP="006B3326">
            <w:pPr>
              <w:jc w:val="center"/>
              <w:rPr>
                <w:rFonts w:ascii="Times New Roman" w:hAnsi="Times New Roman" w:cs="Times New Roman"/>
              </w:rPr>
            </w:pPr>
            <w:r w:rsidRPr="006A52B9">
              <w:rPr>
                <w:rFonts w:ascii="Times New Roman" w:hAnsi="Times New Roman" w:cs="Times New Roman"/>
              </w:rPr>
              <w:t>N (%)</w:t>
            </w:r>
          </w:p>
        </w:tc>
      </w:tr>
      <w:tr w:rsidR="006A52B9" w:rsidRPr="006A52B9" w14:paraId="34D7EA05" w14:textId="77777777" w:rsidTr="006B3326">
        <w:tc>
          <w:tcPr>
            <w:tcW w:w="4675" w:type="dxa"/>
          </w:tcPr>
          <w:p w14:paraId="3D0BC82E" w14:textId="77777777" w:rsidR="00275D18" w:rsidRPr="006A52B9" w:rsidRDefault="00275D18" w:rsidP="006B3326">
            <w:pPr>
              <w:rPr>
                <w:rFonts w:ascii="Times New Roman" w:hAnsi="Times New Roman" w:cs="Times New Roman"/>
              </w:rPr>
            </w:pPr>
            <w:r w:rsidRPr="006A52B9">
              <w:rPr>
                <w:rFonts w:ascii="Times New Roman" w:hAnsi="Times New Roman" w:cs="Times New Roman"/>
              </w:rPr>
              <w:t xml:space="preserve">Mild </w:t>
            </w:r>
          </w:p>
        </w:tc>
        <w:tc>
          <w:tcPr>
            <w:tcW w:w="4675" w:type="dxa"/>
          </w:tcPr>
          <w:p w14:paraId="080B4EBA" w14:textId="77777777" w:rsidR="00275D18" w:rsidRPr="006A52B9" w:rsidRDefault="00275D18" w:rsidP="006B3326">
            <w:pPr>
              <w:jc w:val="center"/>
              <w:rPr>
                <w:rFonts w:ascii="Times New Roman" w:hAnsi="Times New Roman" w:cs="Times New Roman"/>
              </w:rPr>
            </w:pPr>
            <w:r w:rsidRPr="006A52B9">
              <w:rPr>
                <w:rFonts w:ascii="Times New Roman" w:hAnsi="Times New Roman" w:cs="Times New Roman"/>
              </w:rPr>
              <w:t>1 (14.2)</w:t>
            </w:r>
          </w:p>
        </w:tc>
      </w:tr>
      <w:tr w:rsidR="006A52B9" w:rsidRPr="006A52B9" w14:paraId="5C3A3B78" w14:textId="77777777" w:rsidTr="006B3326">
        <w:tc>
          <w:tcPr>
            <w:tcW w:w="4675" w:type="dxa"/>
          </w:tcPr>
          <w:p w14:paraId="5A39A159" w14:textId="77777777" w:rsidR="00275D18" w:rsidRPr="006A52B9" w:rsidRDefault="00275D18" w:rsidP="006B3326">
            <w:pPr>
              <w:rPr>
                <w:rFonts w:ascii="Times New Roman" w:hAnsi="Times New Roman" w:cs="Times New Roman"/>
              </w:rPr>
            </w:pPr>
            <w:r w:rsidRPr="006A52B9">
              <w:rPr>
                <w:rFonts w:ascii="Times New Roman" w:hAnsi="Times New Roman" w:cs="Times New Roman"/>
              </w:rPr>
              <w:t>Moderate</w:t>
            </w:r>
          </w:p>
        </w:tc>
        <w:tc>
          <w:tcPr>
            <w:tcW w:w="4675" w:type="dxa"/>
          </w:tcPr>
          <w:p w14:paraId="6FEFC3DF" w14:textId="77777777" w:rsidR="00275D18" w:rsidRPr="006A52B9" w:rsidRDefault="00275D18" w:rsidP="006B3326">
            <w:pPr>
              <w:jc w:val="center"/>
              <w:rPr>
                <w:rFonts w:ascii="Times New Roman" w:hAnsi="Times New Roman" w:cs="Times New Roman"/>
              </w:rPr>
            </w:pPr>
            <w:r w:rsidRPr="006A52B9">
              <w:rPr>
                <w:rFonts w:ascii="Times New Roman" w:hAnsi="Times New Roman" w:cs="Times New Roman"/>
              </w:rPr>
              <w:t>3 (42.8)</w:t>
            </w:r>
          </w:p>
        </w:tc>
      </w:tr>
      <w:tr w:rsidR="006A52B9" w:rsidRPr="006A52B9" w14:paraId="13D2B652" w14:textId="77777777" w:rsidTr="006B3326">
        <w:tc>
          <w:tcPr>
            <w:tcW w:w="4675" w:type="dxa"/>
          </w:tcPr>
          <w:p w14:paraId="4108555E" w14:textId="77777777" w:rsidR="00275D18" w:rsidRPr="006A52B9" w:rsidRDefault="00275D18" w:rsidP="006B3326">
            <w:pPr>
              <w:rPr>
                <w:rFonts w:ascii="Times New Roman" w:hAnsi="Times New Roman" w:cs="Times New Roman"/>
              </w:rPr>
            </w:pPr>
            <w:r w:rsidRPr="006A52B9">
              <w:rPr>
                <w:rFonts w:ascii="Times New Roman" w:hAnsi="Times New Roman" w:cs="Times New Roman"/>
              </w:rPr>
              <w:t>Severe</w:t>
            </w:r>
          </w:p>
        </w:tc>
        <w:tc>
          <w:tcPr>
            <w:tcW w:w="4675" w:type="dxa"/>
          </w:tcPr>
          <w:p w14:paraId="77BFCAC4" w14:textId="77777777" w:rsidR="00275D18" w:rsidRPr="006A52B9" w:rsidRDefault="00275D18" w:rsidP="006B3326">
            <w:pPr>
              <w:jc w:val="center"/>
              <w:rPr>
                <w:rFonts w:ascii="Times New Roman" w:hAnsi="Times New Roman" w:cs="Times New Roman"/>
              </w:rPr>
            </w:pPr>
            <w:r w:rsidRPr="006A52B9">
              <w:rPr>
                <w:rFonts w:ascii="Times New Roman" w:hAnsi="Times New Roman" w:cs="Times New Roman"/>
              </w:rPr>
              <w:t>3 (42.8)</w:t>
            </w:r>
          </w:p>
        </w:tc>
      </w:tr>
    </w:tbl>
    <w:p w14:paraId="3250F059" w14:textId="33D91576" w:rsidR="0043630A" w:rsidRPr="006A52B9" w:rsidRDefault="0043630A" w:rsidP="0043630A">
      <w:pPr>
        <w:rPr>
          <w:rFonts w:ascii="Times New Roman" w:hAnsi="Times New Roman" w:cs="Times New Roman"/>
        </w:rPr>
      </w:pPr>
    </w:p>
    <w:tbl>
      <w:tblPr>
        <w:tblStyle w:val="TableGrid"/>
        <w:tblpPr w:leftFromText="180" w:rightFromText="180" w:vertAnchor="page" w:horzAnchor="margin" w:tblpY="2161"/>
        <w:tblW w:w="0" w:type="auto"/>
        <w:tblLook w:val="04A0" w:firstRow="1" w:lastRow="0" w:firstColumn="1" w:lastColumn="0" w:noHBand="0" w:noVBand="1"/>
      </w:tblPr>
      <w:tblGrid>
        <w:gridCol w:w="2122"/>
        <w:gridCol w:w="2122"/>
        <w:gridCol w:w="2123"/>
        <w:gridCol w:w="2123"/>
      </w:tblGrid>
      <w:tr w:rsidR="006A52B9" w:rsidRPr="006A52B9" w14:paraId="15395782" w14:textId="77777777" w:rsidTr="00912F2C">
        <w:trPr>
          <w:trHeight w:val="414"/>
        </w:trPr>
        <w:tc>
          <w:tcPr>
            <w:tcW w:w="2122" w:type="dxa"/>
          </w:tcPr>
          <w:p w14:paraId="44E382FF" w14:textId="77777777" w:rsidR="007F667B" w:rsidRPr="006A52B9" w:rsidRDefault="007F667B" w:rsidP="00912F2C">
            <w:pPr>
              <w:rPr>
                <w:rFonts w:ascii="Times New Roman" w:hAnsi="Times New Roman" w:cs="Times New Roman"/>
                <w:b/>
              </w:rPr>
            </w:pPr>
            <w:r w:rsidRPr="006A52B9">
              <w:rPr>
                <w:rFonts w:ascii="Times New Roman" w:hAnsi="Times New Roman" w:cs="Times New Roman"/>
                <w:b/>
              </w:rPr>
              <w:lastRenderedPageBreak/>
              <w:t>Items</w:t>
            </w:r>
          </w:p>
        </w:tc>
        <w:tc>
          <w:tcPr>
            <w:tcW w:w="2122" w:type="dxa"/>
          </w:tcPr>
          <w:p w14:paraId="6725532A" w14:textId="77777777" w:rsidR="007F667B" w:rsidRPr="006A52B9" w:rsidRDefault="007F667B" w:rsidP="00912F2C">
            <w:pPr>
              <w:rPr>
                <w:rFonts w:ascii="Times New Roman" w:hAnsi="Times New Roman" w:cs="Times New Roman"/>
                <w:b/>
              </w:rPr>
            </w:pPr>
            <w:r w:rsidRPr="006A52B9">
              <w:rPr>
                <w:rFonts w:ascii="Times New Roman" w:hAnsi="Times New Roman" w:cs="Times New Roman"/>
                <w:b/>
              </w:rPr>
              <w:t xml:space="preserve">Always (2) </w:t>
            </w:r>
          </w:p>
        </w:tc>
        <w:tc>
          <w:tcPr>
            <w:tcW w:w="2123" w:type="dxa"/>
          </w:tcPr>
          <w:p w14:paraId="1DF46CFE" w14:textId="77777777" w:rsidR="007F667B" w:rsidRPr="006A52B9" w:rsidRDefault="007F667B" w:rsidP="00912F2C">
            <w:pPr>
              <w:rPr>
                <w:rFonts w:ascii="Times New Roman" w:hAnsi="Times New Roman" w:cs="Times New Roman"/>
                <w:b/>
              </w:rPr>
            </w:pPr>
            <w:r w:rsidRPr="006A52B9">
              <w:rPr>
                <w:rFonts w:ascii="Times New Roman" w:hAnsi="Times New Roman" w:cs="Times New Roman"/>
                <w:b/>
              </w:rPr>
              <w:t>Sometimes (1)</w:t>
            </w:r>
          </w:p>
        </w:tc>
        <w:tc>
          <w:tcPr>
            <w:tcW w:w="2123" w:type="dxa"/>
          </w:tcPr>
          <w:p w14:paraId="450613FB" w14:textId="77777777" w:rsidR="007F667B" w:rsidRPr="006A52B9" w:rsidRDefault="007F667B" w:rsidP="00912F2C">
            <w:pPr>
              <w:rPr>
                <w:rFonts w:ascii="Times New Roman" w:hAnsi="Times New Roman" w:cs="Times New Roman"/>
                <w:b/>
              </w:rPr>
            </w:pPr>
            <w:r w:rsidRPr="006A52B9">
              <w:rPr>
                <w:rFonts w:ascii="Times New Roman" w:hAnsi="Times New Roman" w:cs="Times New Roman"/>
                <w:b/>
              </w:rPr>
              <w:t>Never (0)</w:t>
            </w:r>
          </w:p>
        </w:tc>
      </w:tr>
      <w:tr w:rsidR="006A52B9" w:rsidRPr="006A52B9" w14:paraId="77D7ABB2" w14:textId="77777777" w:rsidTr="00912F2C">
        <w:trPr>
          <w:trHeight w:val="432"/>
        </w:trPr>
        <w:tc>
          <w:tcPr>
            <w:tcW w:w="2122" w:type="dxa"/>
          </w:tcPr>
          <w:p w14:paraId="53DEC91A" w14:textId="77777777" w:rsidR="007F667B" w:rsidRPr="006A52B9" w:rsidRDefault="007F667B" w:rsidP="00912F2C">
            <w:pPr>
              <w:rPr>
                <w:rFonts w:ascii="Times New Roman" w:hAnsi="Times New Roman" w:cs="Times New Roman"/>
                <w:b/>
                <w:bCs/>
                <w:i/>
                <w:iCs/>
              </w:rPr>
            </w:pPr>
            <w:r w:rsidRPr="006A52B9">
              <w:rPr>
                <w:rFonts w:ascii="Times New Roman" w:hAnsi="Times New Roman" w:cs="Times New Roman"/>
                <w:b/>
                <w:bCs/>
                <w:i/>
                <w:iCs/>
              </w:rPr>
              <w:t>My sleep is disturbed</w:t>
            </w:r>
          </w:p>
        </w:tc>
        <w:tc>
          <w:tcPr>
            <w:tcW w:w="2122" w:type="dxa"/>
          </w:tcPr>
          <w:p w14:paraId="24D5D119" w14:textId="77777777" w:rsidR="007F667B" w:rsidRPr="006A52B9" w:rsidRDefault="007F667B" w:rsidP="00912F2C">
            <w:pPr>
              <w:rPr>
                <w:rFonts w:ascii="Times New Roman" w:hAnsi="Times New Roman" w:cs="Times New Roman"/>
                <w:b/>
                <w:bCs/>
              </w:rPr>
            </w:pPr>
            <w:r w:rsidRPr="006A52B9">
              <w:rPr>
                <w:rFonts w:ascii="Times New Roman" w:hAnsi="Times New Roman" w:cs="Times New Roman"/>
                <w:b/>
                <w:bCs/>
                <w:highlight w:val="yellow"/>
              </w:rPr>
              <w:t>5 (71.4)</w:t>
            </w:r>
          </w:p>
        </w:tc>
        <w:tc>
          <w:tcPr>
            <w:tcW w:w="2123" w:type="dxa"/>
          </w:tcPr>
          <w:p w14:paraId="39C38014" w14:textId="77777777" w:rsidR="007F667B" w:rsidRPr="006A52B9" w:rsidRDefault="007F667B" w:rsidP="00912F2C">
            <w:r w:rsidRPr="006A52B9">
              <w:rPr>
                <w:rFonts w:ascii="Times New Roman" w:hAnsi="Times New Roman" w:cs="Times New Roman"/>
              </w:rPr>
              <w:t>2 (28.5)</w:t>
            </w:r>
          </w:p>
        </w:tc>
        <w:tc>
          <w:tcPr>
            <w:tcW w:w="2123" w:type="dxa"/>
          </w:tcPr>
          <w:p w14:paraId="1C154A7F" w14:textId="77777777" w:rsidR="007F667B" w:rsidRPr="006A52B9" w:rsidRDefault="007F667B" w:rsidP="00912F2C">
            <w:r w:rsidRPr="006A52B9">
              <w:t>-</w:t>
            </w:r>
          </w:p>
        </w:tc>
      </w:tr>
      <w:tr w:rsidR="006A52B9" w:rsidRPr="006A52B9" w14:paraId="571FEE2B" w14:textId="77777777" w:rsidTr="00912F2C">
        <w:trPr>
          <w:trHeight w:val="677"/>
        </w:trPr>
        <w:tc>
          <w:tcPr>
            <w:tcW w:w="2122" w:type="dxa"/>
          </w:tcPr>
          <w:p w14:paraId="27E2C965" w14:textId="77777777" w:rsidR="007F667B" w:rsidRPr="006A52B9" w:rsidRDefault="007F667B" w:rsidP="00912F2C">
            <w:pPr>
              <w:rPr>
                <w:rFonts w:ascii="Times New Roman" w:hAnsi="Times New Roman" w:cs="Times New Roman"/>
                <w:b/>
                <w:bCs/>
                <w:i/>
                <w:iCs/>
              </w:rPr>
            </w:pPr>
            <w:r w:rsidRPr="006A52B9">
              <w:rPr>
                <w:rFonts w:ascii="Times New Roman" w:hAnsi="Times New Roman" w:cs="Times New Roman"/>
                <w:b/>
                <w:bCs/>
                <w:i/>
                <w:iCs/>
              </w:rPr>
              <w:t xml:space="preserve">Caregiving is inconvenient </w:t>
            </w:r>
          </w:p>
        </w:tc>
        <w:tc>
          <w:tcPr>
            <w:tcW w:w="2122" w:type="dxa"/>
          </w:tcPr>
          <w:p w14:paraId="4254F9BD" w14:textId="77777777" w:rsidR="007F667B" w:rsidRPr="006A52B9" w:rsidRDefault="007F667B" w:rsidP="00912F2C">
            <w:pPr>
              <w:rPr>
                <w:b/>
                <w:bCs/>
              </w:rPr>
            </w:pPr>
            <w:r w:rsidRPr="006A52B9">
              <w:rPr>
                <w:b/>
                <w:bCs/>
              </w:rPr>
              <w:t>4(57.1)</w:t>
            </w:r>
          </w:p>
        </w:tc>
        <w:tc>
          <w:tcPr>
            <w:tcW w:w="2123" w:type="dxa"/>
          </w:tcPr>
          <w:p w14:paraId="50FD9D87" w14:textId="77777777" w:rsidR="007F667B" w:rsidRPr="006A52B9" w:rsidRDefault="007F667B" w:rsidP="00912F2C">
            <w:r w:rsidRPr="006A52B9">
              <w:t>2(28.5)</w:t>
            </w:r>
          </w:p>
        </w:tc>
        <w:tc>
          <w:tcPr>
            <w:tcW w:w="2123" w:type="dxa"/>
          </w:tcPr>
          <w:p w14:paraId="2C912407" w14:textId="77777777" w:rsidR="007F667B" w:rsidRPr="006A52B9" w:rsidRDefault="007F667B" w:rsidP="00912F2C">
            <w:r w:rsidRPr="006A52B9">
              <w:t>1 (24.2)</w:t>
            </w:r>
          </w:p>
        </w:tc>
      </w:tr>
      <w:tr w:rsidR="006A52B9" w:rsidRPr="006A52B9" w14:paraId="55E2F3C3" w14:textId="77777777" w:rsidTr="00912F2C">
        <w:trPr>
          <w:trHeight w:val="677"/>
        </w:trPr>
        <w:tc>
          <w:tcPr>
            <w:tcW w:w="2122" w:type="dxa"/>
          </w:tcPr>
          <w:p w14:paraId="7F00C85A" w14:textId="77777777" w:rsidR="007F667B" w:rsidRPr="006A52B9" w:rsidRDefault="007F667B" w:rsidP="00912F2C">
            <w:pPr>
              <w:rPr>
                <w:rFonts w:ascii="Times New Roman" w:hAnsi="Times New Roman" w:cs="Times New Roman"/>
                <w:b/>
                <w:bCs/>
                <w:i/>
                <w:iCs/>
              </w:rPr>
            </w:pPr>
            <w:r w:rsidRPr="006A52B9">
              <w:rPr>
                <w:rFonts w:ascii="Times New Roman" w:hAnsi="Times New Roman" w:cs="Times New Roman"/>
                <w:b/>
                <w:bCs/>
                <w:i/>
                <w:iCs/>
              </w:rPr>
              <w:t>Caregiving is a physical strain</w:t>
            </w:r>
          </w:p>
        </w:tc>
        <w:tc>
          <w:tcPr>
            <w:tcW w:w="2122" w:type="dxa"/>
          </w:tcPr>
          <w:p w14:paraId="5C1311A4" w14:textId="77777777" w:rsidR="007F667B" w:rsidRPr="006A52B9" w:rsidRDefault="007F667B" w:rsidP="00912F2C">
            <w:pPr>
              <w:rPr>
                <w:b/>
                <w:bCs/>
              </w:rPr>
            </w:pPr>
            <w:r w:rsidRPr="006A52B9">
              <w:rPr>
                <w:b/>
                <w:bCs/>
              </w:rPr>
              <w:t>3 (42.8)</w:t>
            </w:r>
          </w:p>
        </w:tc>
        <w:tc>
          <w:tcPr>
            <w:tcW w:w="2123" w:type="dxa"/>
          </w:tcPr>
          <w:p w14:paraId="62989E9D" w14:textId="77777777" w:rsidR="007F667B" w:rsidRPr="006A52B9" w:rsidRDefault="007F667B" w:rsidP="00912F2C">
            <w:r w:rsidRPr="006A52B9">
              <w:t>3 (42.8)</w:t>
            </w:r>
          </w:p>
        </w:tc>
        <w:tc>
          <w:tcPr>
            <w:tcW w:w="2123" w:type="dxa"/>
          </w:tcPr>
          <w:p w14:paraId="1409C54E" w14:textId="77777777" w:rsidR="007F667B" w:rsidRPr="006A52B9" w:rsidRDefault="007F667B" w:rsidP="00912F2C">
            <w:r w:rsidRPr="006A52B9">
              <w:t>1 (14.2)</w:t>
            </w:r>
          </w:p>
        </w:tc>
      </w:tr>
      <w:tr w:rsidR="006A52B9" w:rsidRPr="006A52B9" w14:paraId="3A5031C5" w14:textId="77777777" w:rsidTr="00912F2C">
        <w:trPr>
          <w:trHeight w:val="432"/>
        </w:trPr>
        <w:tc>
          <w:tcPr>
            <w:tcW w:w="2122" w:type="dxa"/>
          </w:tcPr>
          <w:p w14:paraId="7EAE630B" w14:textId="77777777" w:rsidR="007F667B" w:rsidRPr="006A52B9" w:rsidRDefault="007F667B" w:rsidP="00912F2C">
            <w:pPr>
              <w:rPr>
                <w:rFonts w:ascii="Times New Roman" w:hAnsi="Times New Roman" w:cs="Times New Roman"/>
                <w:i/>
                <w:iCs/>
              </w:rPr>
            </w:pPr>
            <w:r w:rsidRPr="006A52B9">
              <w:rPr>
                <w:rFonts w:ascii="Times New Roman" w:hAnsi="Times New Roman" w:cs="Times New Roman"/>
                <w:i/>
                <w:iCs/>
              </w:rPr>
              <w:t xml:space="preserve">Caregiving is confining </w:t>
            </w:r>
          </w:p>
        </w:tc>
        <w:tc>
          <w:tcPr>
            <w:tcW w:w="2122" w:type="dxa"/>
          </w:tcPr>
          <w:p w14:paraId="031A89B9" w14:textId="77777777" w:rsidR="007F667B" w:rsidRPr="006A52B9" w:rsidRDefault="007F667B" w:rsidP="00912F2C">
            <w:r w:rsidRPr="006A52B9">
              <w:t>2 (28.5)</w:t>
            </w:r>
          </w:p>
        </w:tc>
        <w:tc>
          <w:tcPr>
            <w:tcW w:w="2123" w:type="dxa"/>
          </w:tcPr>
          <w:p w14:paraId="2C2220E6" w14:textId="77777777" w:rsidR="007F667B" w:rsidRPr="006A52B9" w:rsidRDefault="007F667B" w:rsidP="00912F2C">
            <w:r w:rsidRPr="006A52B9">
              <w:t>5 (71.4)</w:t>
            </w:r>
          </w:p>
        </w:tc>
        <w:tc>
          <w:tcPr>
            <w:tcW w:w="2123" w:type="dxa"/>
          </w:tcPr>
          <w:p w14:paraId="3454F538" w14:textId="77777777" w:rsidR="007F667B" w:rsidRPr="006A52B9" w:rsidRDefault="007F667B" w:rsidP="00912F2C">
            <w:r w:rsidRPr="006A52B9">
              <w:t>-</w:t>
            </w:r>
          </w:p>
        </w:tc>
      </w:tr>
      <w:tr w:rsidR="006A52B9" w:rsidRPr="006A52B9" w14:paraId="097E2F44" w14:textId="77777777" w:rsidTr="00912F2C">
        <w:trPr>
          <w:trHeight w:val="696"/>
        </w:trPr>
        <w:tc>
          <w:tcPr>
            <w:tcW w:w="2122" w:type="dxa"/>
          </w:tcPr>
          <w:p w14:paraId="319236E6" w14:textId="77777777" w:rsidR="007F667B" w:rsidRPr="006A52B9" w:rsidRDefault="007F667B" w:rsidP="00912F2C">
            <w:pPr>
              <w:rPr>
                <w:rFonts w:ascii="Times New Roman" w:hAnsi="Times New Roman" w:cs="Times New Roman"/>
                <w:b/>
                <w:bCs/>
                <w:i/>
                <w:iCs/>
              </w:rPr>
            </w:pPr>
            <w:r w:rsidRPr="006A52B9">
              <w:rPr>
                <w:rFonts w:ascii="Times New Roman" w:hAnsi="Times New Roman" w:cs="Times New Roman"/>
                <w:b/>
                <w:bCs/>
                <w:i/>
                <w:iCs/>
              </w:rPr>
              <w:t>There have been family adjustments</w:t>
            </w:r>
          </w:p>
        </w:tc>
        <w:tc>
          <w:tcPr>
            <w:tcW w:w="2122" w:type="dxa"/>
          </w:tcPr>
          <w:p w14:paraId="5150D159" w14:textId="77777777" w:rsidR="007F667B" w:rsidRPr="006A52B9" w:rsidRDefault="007F667B" w:rsidP="00912F2C">
            <w:pPr>
              <w:rPr>
                <w:b/>
                <w:bCs/>
              </w:rPr>
            </w:pPr>
            <w:r w:rsidRPr="006A52B9">
              <w:rPr>
                <w:b/>
                <w:bCs/>
              </w:rPr>
              <w:t>3 (42.8)</w:t>
            </w:r>
          </w:p>
        </w:tc>
        <w:tc>
          <w:tcPr>
            <w:tcW w:w="2123" w:type="dxa"/>
          </w:tcPr>
          <w:p w14:paraId="247C1B3A" w14:textId="77777777" w:rsidR="007F667B" w:rsidRPr="006A52B9" w:rsidRDefault="007F667B" w:rsidP="00912F2C">
            <w:r w:rsidRPr="006A52B9">
              <w:t>1 (24.2)</w:t>
            </w:r>
          </w:p>
        </w:tc>
        <w:tc>
          <w:tcPr>
            <w:tcW w:w="2123" w:type="dxa"/>
          </w:tcPr>
          <w:p w14:paraId="482D3605" w14:textId="77777777" w:rsidR="007F667B" w:rsidRPr="006A52B9" w:rsidRDefault="007F667B" w:rsidP="00912F2C">
            <w:r w:rsidRPr="006A52B9">
              <w:t>3 (42.8)</w:t>
            </w:r>
          </w:p>
        </w:tc>
      </w:tr>
      <w:tr w:rsidR="006A52B9" w:rsidRPr="006A52B9" w14:paraId="27879617" w14:textId="77777777" w:rsidTr="00912F2C">
        <w:trPr>
          <w:trHeight w:val="940"/>
        </w:trPr>
        <w:tc>
          <w:tcPr>
            <w:tcW w:w="2122" w:type="dxa"/>
          </w:tcPr>
          <w:p w14:paraId="48E80830" w14:textId="77777777" w:rsidR="007F667B" w:rsidRPr="006A52B9" w:rsidRDefault="007F667B" w:rsidP="00912F2C">
            <w:pPr>
              <w:rPr>
                <w:rFonts w:ascii="Times New Roman" w:hAnsi="Times New Roman" w:cs="Times New Roman"/>
                <w:b/>
                <w:bCs/>
                <w:i/>
                <w:iCs/>
              </w:rPr>
            </w:pPr>
            <w:r w:rsidRPr="006A52B9">
              <w:rPr>
                <w:rFonts w:ascii="Times New Roman" w:hAnsi="Times New Roman" w:cs="Times New Roman"/>
                <w:b/>
                <w:bCs/>
                <w:i/>
                <w:iCs/>
              </w:rPr>
              <w:t>There have been changes in personal plan</w:t>
            </w:r>
          </w:p>
        </w:tc>
        <w:tc>
          <w:tcPr>
            <w:tcW w:w="2122" w:type="dxa"/>
          </w:tcPr>
          <w:p w14:paraId="088EF408" w14:textId="77777777" w:rsidR="007F667B" w:rsidRPr="006A52B9" w:rsidRDefault="007F667B" w:rsidP="00912F2C">
            <w:pPr>
              <w:rPr>
                <w:b/>
                <w:bCs/>
                <w:highlight w:val="yellow"/>
              </w:rPr>
            </w:pPr>
            <w:r w:rsidRPr="006A52B9">
              <w:rPr>
                <w:b/>
                <w:bCs/>
                <w:highlight w:val="yellow"/>
              </w:rPr>
              <w:t>5 (71.4)</w:t>
            </w:r>
          </w:p>
        </w:tc>
        <w:tc>
          <w:tcPr>
            <w:tcW w:w="2123" w:type="dxa"/>
          </w:tcPr>
          <w:p w14:paraId="6F347B2B" w14:textId="77777777" w:rsidR="007F667B" w:rsidRPr="006A52B9" w:rsidRDefault="007F667B" w:rsidP="00912F2C">
            <w:r w:rsidRPr="006A52B9">
              <w:t xml:space="preserve">1 (14.2) </w:t>
            </w:r>
          </w:p>
        </w:tc>
        <w:tc>
          <w:tcPr>
            <w:tcW w:w="2123" w:type="dxa"/>
          </w:tcPr>
          <w:p w14:paraId="4B661D87" w14:textId="77777777" w:rsidR="007F667B" w:rsidRPr="006A52B9" w:rsidRDefault="007F667B" w:rsidP="00912F2C">
            <w:r w:rsidRPr="006A52B9">
              <w:t>1 (14.2)</w:t>
            </w:r>
          </w:p>
        </w:tc>
      </w:tr>
      <w:tr w:rsidR="006A52B9" w:rsidRPr="006A52B9" w14:paraId="55EBE909" w14:textId="77777777" w:rsidTr="00912F2C">
        <w:trPr>
          <w:trHeight w:val="677"/>
        </w:trPr>
        <w:tc>
          <w:tcPr>
            <w:tcW w:w="2122" w:type="dxa"/>
          </w:tcPr>
          <w:p w14:paraId="1795C63A" w14:textId="77777777" w:rsidR="007F667B" w:rsidRPr="006A52B9" w:rsidRDefault="007F667B" w:rsidP="00912F2C">
            <w:pPr>
              <w:rPr>
                <w:rFonts w:ascii="Times New Roman" w:hAnsi="Times New Roman" w:cs="Times New Roman"/>
              </w:rPr>
            </w:pPr>
            <w:r w:rsidRPr="006A52B9">
              <w:rPr>
                <w:rFonts w:ascii="Times New Roman" w:hAnsi="Times New Roman" w:cs="Times New Roman"/>
              </w:rPr>
              <w:t>There have been other demands on my time</w:t>
            </w:r>
          </w:p>
        </w:tc>
        <w:tc>
          <w:tcPr>
            <w:tcW w:w="2122" w:type="dxa"/>
          </w:tcPr>
          <w:p w14:paraId="67E258B0" w14:textId="77777777" w:rsidR="007F667B" w:rsidRPr="006A52B9" w:rsidRDefault="007F667B" w:rsidP="00912F2C">
            <w:r w:rsidRPr="006A52B9">
              <w:t>1 (14.2)</w:t>
            </w:r>
          </w:p>
        </w:tc>
        <w:tc>
          <w:tcPr>
            <w:tcW w:w="2123" w:type="dxa"/>
          </w:tcPr>
          <w:p w14:paraId="71714BEC" w14:textId="77777777" w:rsidR="007F667B" w:rsidRPr="006A52B9" w:rsidRDefault="007F667B" w:rsidP="00912F2C">
            <w:r w:rsidRPr="006A52B9">
              <w:t>5 (71.4)</w:t>
            </w:r>
          </w:p>
        </w:tc>
        <w:tc>
          <w:tcPr>
            <w:tcW w:w="2123" w:type="dxa"/>
          </w:tcPr>
          <w:p w14:paraId="227AA3D5" w14:textId="77777777" w:rsidR="007F667B" w:rsidRPr="006A52B9" w:rsidRDefault="007F667B" w:rsidP="00912F2C">
            <w:r w:rsidRPr="006A52B9">
              <w:t>1 (14.2)</w:t>
            </w:r>
          </w:p>
        </w:tc>
      </w:tr>
      <w:tr w:rsidR="006A52B9" w:rsidRPr="006A52B9" w14:paraId="75DAACCC" w14:textId="77777777" w:rsidTr="00912F2C">
        <w:trPr>
          <w:trHeight w:val="633"/>
        </w:trPr>
        <w:tc>
          <w:tcPr>
            <w:tcW w:w="2122" w:type="dxa"/>
          </w:tcPr>
          <w:p w14:paraId="5657E31F" w14:textId="77777777" w:rsidR="007F667B" w:rsidRPr="006A52B9" w:rsidRDefault="007F667B" w:rsidP="00912F2C">
            <w:pPr>
              <w:rPr>
                <w:rFonts w:ascii="Times New Roman" w:hAnsi="Times New Roman" w:cs="Times New Roman"/>
                <w:i/>
                <w:iCs/>
              </w:rPr>
            </w:pPr>
            <w:r w:rsidRPr="006A52B9">
              <w:rPr>
                <w:rFonts w:ascii="Times New Roman" w:hAnsi="Times New Roman" w:cs="Times New Roman"/>
                <w:i/>
                <w:iCs/>
              </w:rPr>
              <w:t xml:space="preserve">There have been emotional adjustments </w:t>
            </w:r>
          </w:p>
        </w:tc>
        <w:tc>
          <w:tcPr>
            <w:tcW w:w="2122" w:type="dxa"/>
          </w:tcPr>
          <w:p w14:paraId="04B108D6" w14:textId="77777777" w:rsidR="007F667B" w:rsidRPr="006A52B9" w:rsidRDefault="007F667B" w:rsidP="00912F2C">
            <w:r w:rsidRPr="006A52B9">
              <w:t>4 (54.1)</w:t>
            </w:r>
          </w:p>
        </w:tc>
        <w:tc>
          <w:tcPr>
            <w:tcW w:w="2123" w:type="dxa"/>
          </w:tcPr>
          <w:p w14:paraId="16ACB4CA" w14:textId="77777777" w:rsidR="007F667B" w:rsidRPr="006A52B9" w:rsidRDefault="007F667B" w:rsidP="00912F2C">
            <w:r w:rsidRPr="006A52B9">
              <w:t>2 (28.5)</w:t>
            </w:r>
          </w:p>
        </w:tc>
        <w:tc>
          <w:tcPr>
            <w:tcW w:w="2123" w:type="dxa"/>
          </w:tcPr>
          <w:p w14:paraId="7AA061F3" w14:textId="77777777" w:rsidR="007F667B" w:rsidRPr="006A52B9" w:rsidRDefault="007F667B" w:rsidP="00912F2C">
            <w:r w:rsidRPr="006A52B9">
              <w:t>1 (14.2)</w:t>
            </w:r>
          </w:p>
        </w:tc>
      </w:tr>
      <w:tr w:rsidR="006A52B9" w:rsidRPr="006A52B9" w14:paraId="414BE32D" w14:textId="77777777" w:rsidTr="00912F2C">
        <w:trPr>
          <w:trHeight w:val="677"/>
        </w:trPr>
        <w:tc>
          <w:tcPr>
            <w:tcW w:w="2122" w:type="dxa"/>
          </w:tcPr>
          <w:p w14:paraId="61240252" w14:textId="77777777" w:rsidR="007F667B" w:rsidRPr="006A52B9" w:rsidRDefault="007F667B" w:rsidP="00912F2C">
            <w:pPr>
              <w:rPr>
                <w:rFonts w:ascii="Times New Roman" w:hAnsi="Times New Roman" w:cs="Times New Roman"/>
                <w:i/>
                <w:iCs/>
              </w:rPr>
            </w:pPr>
            <w:r w:rsidRPr="006A52B9">
              <w:rPr>
                <w:rFonts w:ascii="Times New Roman" w:hAnsi="Times New Roman" w:cs="Times New Roman"/>
                <w:i/>
                <w:iCs/>
              </w:rPr>
              <w:t>Some behavior is upsetting</w:t>
            </w:r>
          </w:p>
        </w:tc>
        <w:tc>
          <w:tcPr>
            <w:tcW w:w="2122" w:type="dxa"/>
          </w:tcPr>
          <w:p w14:paraId="3D79F980" w14:textId="77777777" w:rsidR="007F667B" w:rsidRPr="006A52B9" w:rsidRDefault="007F667B" w:rsidP="00912F2C">
            <w:pPr>
              <w:rPr>
                <w:highlight w:val="yellow"/>
              </w:rPr>
            </w:pPr>
            <w:r w:rsidRPr="006A52B9">
              <w:t>4 (57.1)</w:t>
            </w:r>
          </w:p>
        </w:tc>
        <w:tc>
          <w:tcPr>
            <w:tcW w:w="2123" w:type="dxa"/>
          </w:tcPr>
          <w:p w14:paraId="0B658B0E" w14:textId="77777777" w:rsidR="007F667B" w:rsidRPr="006A52B9" w:rsidRDefault="007F667B" w:rsidP="00912F2C">
            <w:r w:rsidRPr="006A52B9">
              <w:t>2 (28.5)</w:t>
            </w:r>
          </w:p>
        </w:tc>
        <w:tc>
          <w:tcPr>
            <w:tcW w:w="2123" w:type="dxa"/>
          </w:tcPr>
          <w:p w14:paraId="51944C9C" w14:textId="77777777" w:rsidR="007F667B" w:rsidRPr="006A52B9" w:rsidRDefault="007F667B" w:rsidP="00912F2C">
            <w:r w:rsidRPr="006A52B9">
              <w:t>1 (14.2)</w:t>
            </w:r>
          </w:p>
        </w:tc>
      </w:tr>
      <w:tr w:rsidR="006A52B9" w:rsidRPr="006A52B9" w14:paraId="5DA8CB6A" w14:textId="77777777" w:rsidTr="00912F2C">
        <w:trPr>
          <w:trHeight w:val="1224"/>
        </w:trPr>
        <w:tc>
          <w:tcPr>
            <w:tcW w:w="2122" w:type="dxa"/>
          </w:tcPr>
          <w:p w14:paraId="1756FB69" w14:textId="77777777" w:rsidR="007F667B" w:rsidRPr="006A52B9" w:rsidRDefault="007F667B" w:rsidP="00912F2C">
            <w:pPr>
              <w:rPr>
                <w:rFonts w:ascii="Times New Roman" w:hAnsi="Times New Roman" w:cs="Times New Roman"/>
                <w:i/>
                <w:iCs/>
              </w:rPr>
            </w:pPr>
            <w:r w:rsidRPr="006A52B9">
              <w:rPr>
                <w:rFonts w:ascii="Times New Roman" w:hAnsi="Times New Roman" w:cs="Times New Roman"/>
                <w:i/>
                <w:iCs/>
              </w:rPr>
              <w:t>It is upsetting to find the person I care has been change so much from his/her former self</w:t>
            </w:r>
          </w:p>
        </w:tc>
        <w:tc>
          <w:tcPr>
            <w:tcW w:w="2122" w:type="dxa"/>
          </w:tcPr>
          <w:p w14:paraId="7EF7983F" w14:textId="77777777" w:rsidR="007F667B" w:rsidRPr="006A52B9" w:rsidRDefault="007F667B" w:rsidP="00912F2C">
            <w:r w:rsidRPr="006A52B9">
              <w:t>4 (57.1)</w:t>
            </w:r>
          </w:p>
        </w:tc>
        <w:tc>
          <w:tcPr>
            <w:tcW w:w="2123" w:type="dxa"/>
          </w:tcPr>
          <w:p w14:paraId="7B98B66C" w14:textId="77777777" w:rsidR="007F667B" w:rsidRPr="006A52B9" w:rsidRDefault="007F667B" w:rsidP="00912F2C">
            <w:r w:rsidRPr="006A52B9">
              <w:t>3 (42.8)</w:t>
            </w:r>
          </w:p>
        </w:tc>
        <w:tc>
          <w:tcPr>
            <w:tcW w:w="2123" w:type="dxa"/>
          </w:tcPr>
          <w:p w14:paraId="2C9B5215" w14:textId="77777777" w:rsidR="007F667B" w:rsidRPr="006A52B9" w:rsidRDefault="007F667B" w:rsidP="00912F2C">
            <w:r w:rsidRPr="006A52B9">
              <w:t>-</w:t>
            </w:r>
          </w:p>
        </w:tc>
      </w:tr>
      <w:tr w:rsidR="006A52B9" w:rsidRPr="006A52B9" w14:paraId="488564AA" w14:textId="77777777" w:rsidTr="00912F2C">
        <w:trPr>
          <w:trHeight w:val="677"/>
        </w:trPr>
        <w:tc>
          <w:tcPr>
            <w:tcW w:w="2122" w:type="dxa"/>
          </w:tcPr>
          <w:p w14:paraId="2F908EE8" w14:textId="77777777" w:rsidR="007F667B" w:rsidRPr="006A52B9" w:rsidRDefault="007F667B" w:rsidP="00912F2C">
            <w:pPr>
              <w:rPr>
                <w:rFonts w:ascii="Times New Roman" w:hAnsi="Times New Roman" w:cs="Times New Roman"/>
                <w:b/>
                <w:bCs/>
                <w:i/>
                <w:iCs/>
              </w:rPr>
            </w:pPr>
            <w:r w:rsidRPr="006A52B9">
              <w:rPr>
                <w:rFonts w:ascii="Times New Roman" w:hAnsi="Times New Roman" w:cs="Times New Roman"/>
                <w:b/>
                <w:bCs/>
                <w:i/>
                <w:iCs/>
              </w:rPr>
              <w:t xml:space="preserve">There </w:t>
            </w:r>
            <w:proofErr w:type="gramStart"/>
            <w:r w:rsidRPr="006A52B9">
              <w:rPr>
                <w:rFonts w:ascii="Times New Roman" w:hAnsi="Times New Roman" w:cs="Times New Roman"/>
                <w:b/>
                <w:bCs/>
                <w:i/>
                <w:iCs/>
              </w:rPr>
              <w:t>have</w:t>
            </w:r>
            <w:proofErr w:type="gramEnd"/>
            <w:r w:rsidRPr="006A52B9">
              <w:rPr>
                <w:rFonts w:ascii="Times New Roman" w:hAnsi="Times New Roman" w:cs="Times New Roman"/>
                <w:b/>
                <w:bCs/>
                <w:i/>
                <w:iCs/>
              </w:rPr>
              <w:t xml:space="preserve"> been work adjustment</w:t>
            </w:r>
          </w:p>
        </w:tc>
        <w:tc>
          <w:tcPr>
            <w:tcW w:w="2122" w:type="dxa"/>
          </w:tcPr>
          <w:p w14:paraId="57C71540" w14:textId="77777777" w:rsidR="007F667B" w:rsidRPr="006A52B9" w:rsidRDefault="007F667B" w:rsidP="00912F2C">
            <w:pPr>
              <w:rPr>
                <w:b/>
                <w:bCs/>
              </w:rPr>
            </w:pPr>
            <w:r w:rsidRPr="006A52B9">
              <w:rPr>
                <w:b/>
                <w:bCs/>
                <w:highlight w:val="yellow"/>
              </w:rPr>
              <w:t>5 (71.4)</w:t>
            </w:r>
          </w:p>
        </w:tc>
        <w:tc>
          <w:tcPr>
            <w:tcW w:w="2123" w:type="dxa"/>
          </w:tcPr>
          <w:p w14:paraId="0B871038" w14:textId="77777777" w:rsidR="007F667B" w:rsidRPr="006A52B9" w:rsidRDefault="007F667B" w:rsidP="00912F2C">
            <w:r w:rsidRPr="006A52B9">
              <w:t>1 (14.2)</w:t>
            </w:r>
          </w:p>
        </w:tc>
        <w:tc>
          <w:tcPr>
            <w:tcW w:w="2123" w:type="dxa"/>
          </w:tcPr>
          <w:p w14:paraId="5785F142" w14:textId="77777777" w:rsidR="007F667B" w:rsidRPr="006A52B9" w:rsidRDefault="007F667B" w:rsidP="00912F2C">
            <w:r w:rsidRPr="006A52B9">
              <w:t>1 (14.2)</w:t>
            </w:r>
          </w:p>
        </w:tc>
      </w:tr>
      <w:tr w:rsidR="006A52B9" w:rsidRPr="006A52B9" w14:paraId="6091DF37" w14:textId="77777777" w:rsidTr="00912F2C">
        <w:trPr>
          <w:trHeight w:val="677"/>
        </w:trPr>
        <w:tc>
          <w:tcPr>
            <w:tcW w:w="2122" w:type="dxa"/>
          </w:tcPr>
          <w:p w14:paraId="4073B8FB" w14:textId="77777777" w:rsidR="007F667B" w:rsidRPr="006A52B9" w:rsidRDefault="007F667B" w:rsidP="00912F2C">
            <w:pPr>
              <w:rPr>
                <w:rFonts w:ascii="Times New Roman" w:hAnsi="Times New Roman" w:cs="Times New Roman"/>
                <w:i/>
                <w:iCs/>
              </w:rPr>
            </w:pPr>
            <w:r w:rsidRPr="006A52B9">
              <w:rPr>
                <w:rFonts w:ascii="Times New Roman" w:hAnsi="Times New Roman" w:cs="Times New Roman"/>
                <w:i/>
                <w:iCs/>
              </w:rPr>
              <w:t>Care giving is financial strain.</w:t>
            </w:r>
          </w:p>
        </w:tc>
        <w:tc>
          <w:tcPr>
            <w:tcW w:w="2122" w:type="dxa"/>
          </w:tcPr>
          <w:p w14:paraId="328C4C40" w14:textId="77777777" w:rsidR="007F667B" w:rsidRPr="006A52B9" w:rsidRDefault="007F667B" w:rsidP="00912F2C">
            <w:r w:rsidRPr="006A52B9">
              <w:t>1 (14.2)</w:t>
            </w:r>
          </w:p>
        </w:tc>
        <w:tc>
          <w:tcPr>
            <w:tcW w:w="2123" w:type="dxa"/>
          </w:tcPr>
          <w:p w14:paraId="4B560FA3" w14:textId="77777777" w:rsidR="007F667B" w:rsidRPr="006A52B9" w:rsidRDefault="007F667B" w:rsidP="00912F2C">
            <w:r w:rsidRPr="006A52B9">
              <w:t>1 (14.2)</w:t>
            </w:r>
          </w:p>
        </w:tc>
        <w:tc>
          <w:tcPr>
            <w:tcW w:w="2123" w:type="dxa"/>
          </w:tcPr>
          <w:p w14:paraId="3FA2B8A1" w14:textId="77777777" w:rsidR="007F667B" w:rsidRPr="006A52B9" w:rsidRDefault="007F667B" w:rsidP="00912F2C">
            <w:r w:rsidRPr="006A52B9">
              <w:t>5 (71.4)</w:t>
            </w:r>
          </w:p>
        </w:tc>
      </w:tr>
      <w:tr w:rsidR="006A52B9" w:rsidRPr="006A52B9" w14:paraId="489E50AE" w14:textId="77777777" w:rsidTr="00912F2C">
        <w:trPr>
          <w:trHeight w:val="677"/>
        </w:trPr>
        <w:tc>
          <w:tcPr>
            <w:tcW w:w="2122" w:type="dxa"/>
          </w:tcPr>
          <w:p w14:paraId="572D1BF1" w14:textId="77777777" w:rsidR="007F667B" w:rsidRPr="006A52B9" w:rsidRDefault="007F667B" w:rsidP="00912F2C">
            <w:pPr>
              <w:rPr>
                <w:rFonts w:ascii="Times New Roman" w:hAnsi="Times New Roman" w:cs="Times New Roman"/>
                <w:i/>
                <w:iCs/>
              </w:rPr>
            </w:pPr>
            <w:r w:rsidRPr="006A52B9">
              <w:rPr>
                <w:rFonts w:ascii="Times New Roman" w:hAnsi="Times New Roman" w:cs="Times New Roman"/>
                <w:i/>
                <w:iCs/>
              </w:rPr>
              <w:t xml:space="preserve">I feel </w:t>
            </w:r>
            <w:proofErr w:type="spellStart"/>
            <w:r w:rsidRPr="006A52B9">
              <w:rPr>
                <w:rFonts w:ascii="Times New Roman" w:hAnsi="Times New Roman" w:cs="Times New Roman"/>
                <w:i/>
                <w:iCs/>
              </w:rPr>
              <w:t>complpletely</w:t>
            </w:r>
            <w:proofErr w:type="spellEnd"/>
            <w:r w:rsidRPr="006A52B9">
              <w:rPr>
                <w:rFonts w:ascii="Times New Roman" w:hAnsi="Times New Roman" w:cs="Times New Roman"/>
                <w:i/>
                <w:iCs/>
              </w:rPr>
              <w:t xml:space="preserve"> overwhelmed</w:t>
            </w:r>
          </w:p>
        </w:tc>
        <w:tc>
          <w:tcPr>
            <w:tcW w:w="2122" w:type="dxa"/>
          </w:tcPr>
          <w:p w14:paraId="7895DA05" w14:textId="77777777" w:rsidR="007F667B" w:rsidRPr="006A52B9" w:rsidRDefault="007F667B" w:rsidP="00912F2C">
            <w:r w:rsidRPr="006A52B9">
              <w:t>1 (14.2)</w:t>
            </w:r>
          </w:p>
        </w:tc>
        <w:tc>
          <w:tcPr>
            <w:tcW w:w="2123" w:type="dxa"/>
          </w:tcPr>
          <w:p w14:paraId="27D9DA1E" w14:textId="77777777" w:rsidR="007F667B" w:rsidRPr="006A52B9" w:rsidRDefault="007F667B" w:rsidP="00912F2C">
            <w:r w:rsidRPr="006A52B9">
              <w:t>1 (14.2)</w:t>
            </w:r>
          </w:p>
        </w:tc>
        <w:tc>
          <w:tcPr>
            <w:tcW w:w="2123" w:type="dxa"/>
          </w:tcPr>
          <w:p w14:paraId="6B9184BE" w14:textId="77777777" w:rsidR="007F667B" w:rsidRPr="006A52B9" w:rsidRDefault="007F667B" w:rsidP="00912F2C">
            <w:r w:rsidRPr="006A52B9">
              <w:t>5 (71.4)</w:t>
            </w:r>
          </w:p>
        </w:tc>
      </w:tr>
    </w:tbl>
    <w:p w14:paraId="31342598" w14:textId="7091A93C" w:rsidR="00912F2C" w:rsidRPr="006A52B9" w:rsidRDefault="00912F2C" w:rsidP="00912F2C">
      <w:pPr>
        <w:rPr>
          <w:rFonts w:ascii="Times New Roman" w:hAnsi="Times New Roman" w:cs="Times New Roman"/>
          <w:b/>
        </w:rPr>
      </w:pPr>
      <w:r w:rsidRPr="006A52B9">
        <w:rPr>
          <w:rFonts w:ascii="Times New Roman" w:hAnsi="Times New Roman" w:cs="Times New Roman"/>
          <w:b/>
          <w:highlight w:val="yellow"/>
        </w:rPr>
        <w:t xml:space="preserve">Table </w:t>
      </w:r>
      <w:r w:rsidR="002A1A6C" w:rsidRPr="006A52B9">
        <w:rPr>
          <w:rFonts w:ascii="Times New Roman" w:hAnsi="Times New Roman" w:cs="Times New Roman"/>
          <w:b/>
          <w:highlight w:val="yellow"/>
        </w:rPr>
        <w:t>4</w:t>
      </w:r>
      <w:r w:rsidRPr="006A52B9">
        <w:rPr>
          <w:rFonts w:ascii="Times New Roman" w:hAnsi="Times New Roman" w:cs="Times New Roman"/>
          <w:b/>
          <w:highlight w:val="yellow"/>
        </w:rPr>
        <w:t>: Strain amongst the caregivers as per Modified Caregiver Strain Index (N=7) pre-intervention.</w:t>
      </w:r>
    </w:p>
    <w:p w14:paraId="6C1C7C3B" w14:textId="23CBD038" w:rsidR="000C117D" w:rsidRPr="006A52B9" w:rsidRDefault="000C117D" w:rsidP="002B02FC">
      <w:pPr>
        <w:shd w:val="clear" w:color="auto" w:fill="FFFFFF"/>
        <w:spacing w:after="0" w:line="240" w:lineRule="auto"/>
        <w:rPr>
          <w:rFonts w:ascii="Times New Roman" w:eastAsia="Times New Roman" w:hAnsi="Times New Roman" w:cs="Times New Roman"/>
          <w:b/>
          <w:bCs/>
          <w:sz w:val="24"/>
          <w:szCs w:val="24"/>
          <w:highlight w:val="cyan"/>
        </w:rPr>
      </w:pPr>
    </w:p>
    <w:p w14:paraId="5CFFB0F6" w14:textId="77777777" w:rsidR="00912F2C" w:rsidRPr="006A52B9" w:rsidRDefault="00912F2C" w:rsidP="002B02FC">
      <w:pPr>
        <w:shd w:val="clear" w:color="auto" w:fill="FFFFFF"/>
        <w:spacing w:after="0" w:line="240" w:lineRule="auto"/>
        <w:rPr>
          <w:rFonts w:ascii="Times New Roman" w:eastAsia="Times New Roman" w:hAnsi="Times New Roman" w:cs="Times New Roman"/>
          <w:b/>
          <w:bCs/>
          <w:sz w:val="24"/>
          <w:szCs w:val="24"/>
          <w:highlight w:val="cyan"/>
        </w:rPr>
      </w:pPr>
    </w:p>
    <w:p w14:paraId="19F103B1" w14:textId="473618BE" w:rsidR="000C117D" w:rsidRPr="006A52B9" w:rsidRDefault="000C117D" w:rsidP="002B02FC">
      <w:pPr>
        <w:shd w:val="clear" w:color="auto" w:fill="FFFFFF"/>
        <w:spacing w:after="0" w:line="240" w:lineRule="auto"/>
        <w:rPr>
          <w:rFonts w:ascii="Times New Roman" w:eastAsia="Times New Roman" w:hAnsi="Times New Roman" w:cs="Times New Roman"/>
          <w:b/>
          <w:bCs/>
          <w:sz w:val="24"/>
          <w:szCs w:val="24"/>
          <w:highlight w:val="cyan"/>
        </w:rPr>
      </w:pPr>
    </w:p>
    <w:p w14:paraId="01600F96" w14:textId="5D42A9CF" w:rsidR="005E2CFB" w:rsidRPr="006A52B9" w:rsidRDefault="005E2CFB" w:rsidP="002B02FC">
      <w:pPr>
        <w:shd w:val="clear" w:color="auto" w:fill="FFFFFF"/>
        <w:spacing w:after="0" w:line="240" w:lineRule="auto"/>
        <w:rPr>
          <w:rFonts w:ascii="Times New Roman" w:eastAsia="Times New Roman" w:hAnsi="Times New Roman" w:cs="Times New Roman"/>
          <w:b/>
          <w:bCs/>
          <w:sz w:val="24"/>
          <w:szCs w:val="24"/>
          <w:highlight w:val="cyan"/>
        </w:rPr>
      </w:pPr>
    </w:p>
    <w:p w14:paraId="61794C81" w14:textId="0578E229" w:rsidR="005E2CFB" w:rsidRPr="006A52B9" w:rsidRDefault="005E2CFB" w:rsidP="002B02FC">
      <w:pPr>
        <w:shd w:val="clear" w:color="auto" w:fill="FFFFFF"/>
        <w:spacing w:after="0" w:line="240" w:lineRule="auto"/>
        <w:rPr>
          <w:rFonts w:ascii="Times New Roman" w:eastAsia="Times New Roman" w:hAnsi="Times New Roman" w:cs="Times New Roman"/>
          <w:b/>
          <w:bCs/>
          <w:sz w:val="24"/>
          <w:szCs w:val="24"/>
          <w:highlight w:val="cyan"/>
        </w:rPr>
      </w:pPr>
    </w:p>
    <w:p w14:paraId="0988E496" w14:textId="63B60FFA" w:rsidR="005E2CFB" w:rsidRPr="006A52B9" w:rsidRDefault="005E2CFB" w:rsidP="002B02FC">
      <w:pPr>
        <w:shd w:val="clear" w:color="auto" w:fill="FFFFFF"/>
        <w:spacing w:after="0" w:line="240" w:lineRule="auto"/>
        <w:rPr>
          <w:rFonts w:ascii="Times New Roman" w:eastAsia="Times New Roman" w:hAnsi="Times New Roman" w:cs="Times New Roman"/>
          <w:b/>
          <w:bCs/>
          <w:sz w:val="24"/>
          <w:szCs w:val="24"/>
          <w:highlight w:val="cyan"/>
        </w:rPr>
      </w:pPr>
    </w:p>
    <w:p w14:paraId="5A8FE095" w14:textId="5CA78A25" w:rsidR="005E2CFB" w:rsidRPr="006A52B9" w:rsidRDefault="005E2CFB" w:rsidP="002B02FC">
      <w:pPr>
        <w:shd w:val="clear" w:color="auto" w:fill="FFFFFF"/>
        <w:spacing w:after="0" w:line="240" w:lineRule="auto"/>
        <w:rPr>
          <w:rFonts w:ascii="Times New Roman" w:eastAsia="Times New Roman" w:hAnsi="Times New Roman" w:cs="Times New Roman"/>
          <w:b/>
          <w:bCs/>
          <w:sz w:val="24"/>
          <w:szCs w:val="24"/>
          <w:highlight w:val="cyan"/>
        </w:rPr>
      </w:pPr>
    </w:p>
    <w:p w14:paraId="57F57908" w14:textId="7494A819" w:rsidR="00080FBC" w:rsidRPr="006A52B9" w:rsidRDefault="00080FBC" w:rsidP="009905D4">
      <w:pPr>
        <w:rPr>
          <w:rFonts w:ascii="Times New Roman" w:eastAsia="Times New Roman" w:hAnsi="Times New Roman" w:cs="Times New Roman"/>
          <w:b/>
          <w:bCs/>
          <w:sz w:val="24"/>
          <w:szCs w:val="24"/>
        </w:rPr>
      </w:pPr>
    </w:p>
    <w:p w14:paraId="0601B2C2" w14:textId="0A3370B5" w:rsidR="008343E2" w:rsidRPr="006A52B9" w:rsidRDefault="008343E2" w:rsidP="009905D4">
      <w:pPr>
        <w:rPr>
          <w:rFonts w:ascii="Times New Roman" w:eastAsia="Times New Roman" w:hAnsi="Times New Roman" w:cs="Times New Roman"/>
          <w:b/>
          <w:bCs/>
          <w:sz w:val="24"/>
          <w:szCs w:val="24"/>
        </w:rPr>
      </w:pPr>
    </w:p>
    <w:p w14:paraId="72777404" w14:textId="6BAABA5B" w:rsidR="008343E2" w:rsidRPr="006A52B9" w:rsidRDefault="008343E2" w:rsidP="009905D4">
      <w:pPr>
        <w:rPr>
          <w:rFonts w:ascii="Times New Roman" w:eastAsia="Times New Roman" w:hAnsi="Times New Roman" w:cs="Times New Roman"/>
          <w:b/>
          <w:bCs/>
          <w:sz w:val="24"/>
          <w:szCs w:val="24"/>
        </w:rPr>
      </w:pPr>
    </w:p>
    <w:p w14:paraId="0FBC2D79" w14:textId="41292A89" w:rsidR="008343E2" w:rsidRPr="006A52B9" w:rsidRDefault="008343E2" w:rsidP="009905D4">
      <w:pPr>
        <w:rPr>
          <w:rFonts w:ascii="Times New Roman" w:eastAsia="Times New Roman" w:hAnsi="Times New Roman" w:cs="Times New Roman"/>
          <w:b/>
          <w:bCs/>
          <w:sz w:val="24"/>
          <w:szCs w:val="24"/>
        </w:rPr>
      </w:pPr>
    </w:p>
    <w:p w14:paraId="6351B0B8" w14:textId="4FF572B6" w:rsidR="008343E2" w:rsidRPr="006A52B9" w:rsidRDefault="008343E2" w:rsidP="009905D4">
      <w:pPr>
        <w:rPr>
          <w:rFonts w:ascii="Times New Roman" w:eastAsia="Times New Roman" w:hAnsi="Times New Roman" w:cs="Times New Roman"/>
          <w:b/>
          <w:bCs/>
          <w:sz w:val="24"/>
          <w:szCs w:val="24"/>
        </w:rPr>
      </w:pPr>
    </w:p>
    <w:p w14:paraId="163E913A" w14:textId="79562121" w:rsidR="008343E2" w:rsidRPr="006A52B9" w:rsidRDefault="008343E2" w:rsidP="009905D4">
      <w:pPr>
        <w:rPr>
          <w:rFonts w:ascii="Times New Roman" w:eastAsia="Times New Roman" w:hAnsi="Times New Roman" w:cs="Times New Roman"/>
          <w:b/>
          <w:bCs/>
          <w:sz w:val="24"/>
          <w:szCs w:val="24"/>
        </w:rPr>
      </w:pPr>
    </w:p>
    <w:p w14:paraId="7841DEA1" w14:textId="1206B935" w:rsidR="008343E2" w:rsidRPr="006A52B9" w:rsidRDefault="008343E2" w:rsidP="009905D4">
      <w:pPr>
        <w:rPr>
          <w:rFonts w:ascii="Times New Roman" w:eastAsia="Times New Roman" w:hAnsi="Times New Roman" w:cs="Times New Roman"/>
          <w:b/>
          <w:bCs/>
          <w:sz w:val="24"/>
          <w:szCs w:val="24"/>
        </w:rPr>
      </w:pPr>
    </w:p>
    <w:p w14:paraId="26FBDD54" w14:textId="2766A666" w:rsidR="008343E2" w:rsidRPr="006A52B9" w:rsidRDefault="008343E2" w:rsidP="009905D4">
      <w:pPr>
        <w:rPr>
          <w:rFonts w:ascii="Times New Roman" w:eastAsia="Times New Roman" w:hAnsi="Times New Roman" w:cs="Times New Roman"/>
          <w:b/>
          <w:bCs/>
          <w:sz w:val="24"/>
          <w:szCs w:val="24"/>
        </w:rPr>
      </w:pPr>
    </w:p>
    <w:p w14:paraId="280A6A74" w14:textId="32A29DFD" w:rsidR="008343E2" w:rsidRPr="006A52B9" w:rsidRDefault="008343E2" w:rsidP="009905D4">
      <w:pPr>
        <w:rPr>
          <w:rFonts w:ascii="Times New Roman" w:eastAsia="Times New Roman" w:hAnsi="Times New Roman" w:cs="Times New Roman"/>
          <w:b/>
          <w:bCs/>
          <w:sz w:val="24"/>
          <w:szCs w:val="24"/>
        </w:rPr>
      </w:pPr>
    </w:p>
    <w:p w14:paraId="2393AF14" w14:textId="73B066A2" w:rsidR="008343E2" w:rsidRPr="006A52B9" w:rsidRDefault="008343E2" w:rsidP="009905D4">
      <w:pPr>
        <w:rPr>
          <w:rFonts w:ascii="Times New Roman" w:eastAsia="Times New Roman" w:hAnsi="Times New Roman" w:cs="Times New Roman"/>
          <w:b/>
          <w:bCs/>
          <w:sz w:val="24"/>
          <w:szCs w:val="24"/>
        </w:rPr>
      </w:pPr>
    </w:p>
    <w:p w14:paraId="515E42EC" w14:textId="283A2B22" w:rsidR="008343E2" w:rsidRPr="006A52B9" w:rsidRDefault="008343E2" w:rsidP="009905D4">
      <w:pPr>
        <w:rPr>
          <w:rFonts w:ascii="Times New Roman" w:eastAsia="Times New Roman" w:hAnsi="Times New Roman" w:cs="Times New Roman"/>
          <w:b/>
          <w:bCs/>
          <w:sz w:val="24"/>
          <w:szCs w:val="24"/>
        </w:rPr>
      </w:pPr>
    </w:p>
    <w:p w14:paraId="5A957132" w14:textId="32246DB2" w:rsidR="008343E2" w:rsidRPr="006A52B9" w:rsidRDefault="008343E2" w:rsidP="009905D4">
      <w:pPr>
        <w:rPr>
          <w:rFonts w:ascii="Times New Roman" w:eastAsia="Times New Roman" w:hAnsi="Times New Roman" w:cs="Times New Roman"/>
          <w:b/>
          <w:bCs/>
          <w:sz w:val="24"/>
          <w:szCs w:val="24"/>
        </w:rPr>
      </w:pPr>
    </w:p>
    <w:p w14:paraId="3A911A09" w14:textId="6BA092F9" w:rsidR="008343E2" w:rsidRPr="006A52B9" w:rsidRDefault="008343E2" w:rsidP="009905D4">
      <w:pPr>
        <w:rPr>
          <w:rFonts w:ascii="Times New Roman" w:eastAsia="Times New Roman" w:hAnsi="Times New Roman" w:cs="Times New Roman"/>
          <w:b/>
          <w:bCs/>
          <w:sz w:val="24"/>
          <w:szCs w:val="24"/>
        </w:rPr>
      </w:pPr>
    </w:p>
    <w:p w14:paraId="0A335425" w14:textId="6E2FC251" w:rsidR="008343E2" w:rsidRPr="006A52B9" w:rsidRDefault="008343E2" w:rsidP="009905D4">
      <w:pPr>
        <w:rPr>
          <w:rFonts w:ascii="Times New Roman" w:eastAsia="Times New Roman" w:hAnsi="Times New Roman" w:cs="Times New Roman"/>
          <w:b/>
          <w:bCs/>
          <w:sz w:val="24"/>
          <w:szCs w:val="24"/>
        </w:rPr>
      </w:pPr>
    </w:p>
    <w:p w14:paraId="393E8414" w14:textId="2E5DC769" w:rsidR="008343E2" w:rsidRPr="006A52B9" w:rsidRDefault="008343E2" w:rsidP="009905D4">
      <w:pPr>
        <w:rPr>
          <w:rFonts w:ascii="Times New Roman" w:eastAsia="Times New Roman" w:hAnsi="Times New Roman" w:cs="Times New Roman"/>
          <w:b/>
          <w:bCs/>
          <w:sz w:val="24"/>
          <w:szCs w:val="24"/>
        </w:rPr>
      </w:pPr>
    </w:p>
    <w:p w14:paraId="5EB7E04F" w14:textId="4F251662" w:rsidR="008343E2" w:rsidRPr="006A52B9" w:rsidRDefault="008343E2" w:rsidP="009905D4">
      <w:pPr>
        <w:rPr>
          <w:rFonts w:ascii="Times New Roman" w:eastAsia="Times New Roman" w:hAnsi="Times New Roman" w:cs="Times New Roman"/>
          <w:b/>
          <w:bCs/>
          <w:sz w:val="24"/>
          <w:szCs w:val="24"/>
        </w:rPr>
      </w:pPr>
    </w:p>
    <w:p w14:paraId="5CD885B7" w14:textId="798EAEB2" w:rsidR="008343E2" w:rsidRPr="006A52B9" w:rsidRDefault="008343E2" w:rsidP="009905D4">
      <w:pPr>
        <w:rPr>
          <w:rFonts w:ascii="Times New Roman" w:eastAsia="Times New Roman" w:hAnsi="Times New Roman" w:cs="Times New Roman"/>
          <w:b/>
          <w:bCs/>
          <w:sz w:val="24"/>
          <w:szCs w:val="24"/>
        </w:rPr>
      </w:pPr>
    </w:p>
    <w:p w14:paraId="71D0CE1C" w14:textId="727FF44A" w:rsidR="008343E2" w:rsidRPr="006A52B9" w:rsidRDefault="008343E2" w:rsidP="009905D4">
      <w:pPr>
        <w:rPr>
          <w:rFonts w:ascii="Times New Roman" w:eastAsia="Times New Roman" w:hAnsi="Times New Roman" w:cs="Times New Roman"/>
          <w:b/>
          <w:bCs/>
          <w:sz w:val="24"/>
          <w:szCs w:val="24"/>
        </w:rPr>
      </w:pPr>
    </w:p>
    <w:p w14:paraId="31CBBF48" w14:textId="7076057E" w:rsidR="008343E2" w:rsidRPr="006A52B9" w:rsidRDefault="008343E2" w:rsidP="009905D4">
      <w:pPr>
        <w:rPr>
          <w:rFonts w:ascii="Times New Roman" w:eastAsia="Times New Roman" w:hAnsi="Times New Roman" w:cs="Times New Roman"/>
          <w:b/>
          <w:bCs/>
          <w:sz w:val="24"/>
          <w:szCs w:val="24"/>
        </w:rPr>
      </w:pPr>
    </w:p>
    <w:p w14:paraId="7ABDB8E4" w14:textId="5B6B086D" w:rsidR="008343E2" w:rsidRPr="006A52B9" w:rsidRDefault="008343E2" w:rsidP="009905D4">
      <w:pPr>
        <w:rPr>
          <w:rFonts w:ascii="Times New Roman" w:eastAsia="Times New Roman" w:hAnsi="Times New Roman" w:cs="Times New Roman"/>
          <w:b/>
          <w:bCs/>
          <w:sz w:val="24"/>
          <w:szCs w:val="24"/>
        </w:rPr>
      </w:pPr>
    </w:p>
    <w:p w14:paraId="342F1258" w14:textId="0CDF7E28" w:rsidR="008343E2" w:rsidRPr="006A52B9" w:rsidRDefault="008343E2" w:rsidP="009905D4">
      <w:pPr>
        <w:rPr>
          <w:rFonts w:ascii="Times New Roman" w:eastAsia="Times New Roman" w:hAnsi="Times New Roman" w:cs="Times New Roman"/>
          <w:b/>
          <w:bCs/>
          <w:sz w:val="24"/>
          <w:szCs w:val="24"/>
        </w:rPr>
      </w:pPr>
    </w:p>
    <w:p w14:paraId="74F7833E" w14:textId="5672E300" w:rsidR="008343E2" w:rsidRPr="006A52B9" w:rsidRDefault="008343E2" w:rsidP="009905D4">
      <w:pPr>
        <w:rPr>
          <w:rFonts w:ascii="Times New Roman" w:eastAsia="Times New Roman" w:hAnsi="Times New Roman" w:cs="Times New Roman"/>
          <w:b/>
          <w:bCs/>
          <w:sz w:val="24"/>
          <w:szCs w:val="24"/>
        </w:rPr>
      </w:pPr>
    </w:p>
    <w:p w14:paraId="107B4C0C" w14:textId="77777777" w:rsidR="008343E2" w:rsidRPr="006A52B9" w:rsidRDefault="008343E2" w:rsidP="009905D4">
      <w:pPr>
        <w:rPr>
          <w:rFonts w:ascii="Times New Roman" w:eastAsia="Times New Roman" w:hAnsi="Times New Roman" w:cs="Times New Roman"/>
          <w:b/>
          <w:bCs/>
          <w:sz w:val="24"/>
          <w:szCs w:val="24"/>
        </w:rPr>
      </w:pPr>
    </w:p>
    <w:p w14:paraId="1E4A603E" w14:textId="6F9C387C" w:rsidR="009905D4" w:rsidRPr="006A52B9" w:rsidRDefault="009905D4" w:rsidP="009905D4">
      <w:pPr>
        <w:rPr>
          <w:rFonts w:ascii="Times New Roman" w:hAnsi="Times New Roman" w:cs="Times New Roman"/>
          <w:b/>
        </w:rPr>
      </w:pPr>
      <w:r w:rsidRPr="006A52B9">
        <w:rPr>
          <w:rFonts w:ascii="Times New Roman" w:hAnsi="Times New Roman" w:cs="Times New Roman"/>
          <w:b/>
          <w:highlight w:val="yellow"/>
        </w:rPr>
        <w:t xml:space="preserve">Table </w:t>
      </w:r>
      <w:r w:rsidR="0029656E" w:rsidRPr="006A52B9">
        <w:rPr>
          <w:rFonts w:ascii="Times New Roman" w:hAnsi="Times New Roman" w:cs="Times New Roman"/>
          <w:b/>
          <w:highlight w:val="yellow"/>
        </w:rPr>
        <w:t>5</w:t>
      </w:r>
      <w:r w:rsidRPr="006A52B9">
        <w:rPr>
          <w:rFonts w:ascii="Times New Roman" w:hAnsi="Times New Roman" w:cs="Times New Roman"/>
          <w:b/>
          <w:highlight w:val="yellow"/>
        </w:rPr>
        <w:t xml:space="preserve">:  Level of strain among caregivers (N=7), </w:t>
      </w:r>
      <w:proofErr w:type="gramStart"/>
      <w:r w:rsidRPr="006A52B9">
        <w:rPr>
          <w:rFonts w:ascii="Times New Roman" w:hAnsi="Times New Roman" w:cs="Times New Roman"/>
          <w:b/>
          <w:highlight w:val="yellow"/>
        </w:rPr>
        <w:t>Post-intervention</w:t>
      </w:r>
      <w:proofErr w:type="gramEnd"/>
      <w:r w:rsidRPr="006A52B9">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4675"/>
        <w:gridCol w:w="4675"/>
      </w:tblGrid>
      <w:tr w:rsidR="006A52B9" w:rsidRPr="006A52B9" w14:paraId="5DBD279A" w14:textId="77777777" w:rsidTr="006B3326">
        <w:tc>
          <w:tcPr>
            <w:tcW w:w="4675" w:type="dxa"/>
          </w:tcPr>
          <w:p w14:paraId="265AF36E" w14:textId="77777777" w:rsidR="009905D4" w:rsidRPr="006A52B9" w:rsidRDefault="009905D4" w:rsidP="006B3326">
            <w:pPr>
              <w:rPr>
                <w:rFonts w:ascii="Times New Roman" w:hAnsi="Times New Roman" w:cs="Times New Roman"/>
                <w:b/>
              </w:rPr>
            </w:pPr>
            <w:r w:rsidRPr="006A52B9">
              <w:rPr>
                <w:rFonts w:ascii="Times New Roman" w:hAnsi="Times New Roman" w:cs="Times New Roman"/>
                <w:b/>
              </w:rPr>
              <w:t xml:space="preserve">Burden/Strain (pre-intervention) </w:t>
            </w:r>
          </w:p>
        </w:tc>
        <w:tc>
          <w:tcPr>
            <w:tcW w:w="4675" w:type="dxa"/>
          </w:tcPr>
          <w:p w14:paraId="0A3992B0" w14:textId="77777777" w:rsidR="009905D4" w:rsidRPr="006A52B9" w:rsidRDefault="009905D4" w:rsidP="006B3326">
            <w:pPr>
              <w:jc w:val="center"/>
              <w:rPr>
                <w:rFonts w:ascii="Times New Roman" w:hAnsi="Times New Roman" w:cs="Times New Roman"/>
              </w:rPr>
            </w:pPr>
            <w:r w:rsidRPr="006A52B9">
              <w:rPr>
                <w:rFonts w:ascii="Times New Roman" w:hAnsi="Times New Roman" w:cs="Times New Roman"/>
              </w:rPr>
              <w:t>f %</w:t>
            </w:r>
          </w:p>
        </w:tc>
      </w:tr>
      <w:tr w:rsidR="006A52B9" w:rsidRPr="006A52B9" w14:paraId="60C23A3F" w14:textId="77777777" w:rsidTr="006B3326">
        <w:tc>
          <w:tcPr>
            <w:tcW w:w="4675" w:type="dxa"/>
          </w:tcPr>
          <w:p w14:paraId="3CA52B98" w14:textId="77777777" w:rsidR="009905D4" w:rsidRPr="006A52B9" w:rsidRDefault="009905D4" w:rsidP="006B3326">
            <w:pPr>
              <w:rPr>
                <w:rFonts w:ascii="Times New Roman" w:hAnsi="Times New Roman" w:cs="Times New Roman"/>
              </w:rPr>
            </w:pPr>
            <w:r w:rsidRPr="006A52B9">
              <w:rPr>
                <w:rFonts w:ascii="Times New Roman" w:hAnsi="Times New Roman" w:cs="Times New Roman"/>
              </w:rPr>
              <w:t xml:space="preserve">Mild </w:t>
            </w:r>
          </w:p>
        </w:tc>
        <w:tc>
          <w:tcPr>
            <w:tcW w:w="4675" w:type="dxa"/>
          </w:tcPr>
          <w:p w14:paraId="2786283B" w14:textId="77777777" w:rsidR="009905D4" w:rsidRPr="006A52B9" w:rsidRDefault="009905D4" w:rsidP="006B3326">
            <w:pPr>
              <w:jc w:val="center"/>
              <w:rPr>
                <w:rFonts w:ascii="Times New Roman" w:hAnsi="Times New Roman" w:cs="Times New Roman"/>
              </w:rPr>
            </w:pPr>
            <w:r w:rsidRPr="006A52B9">
              <w:rPr>
                <w:rFonts w:ascii="Times New Roman" w:hAnsi="Times New Roman" w:cs="Times New Roman"/>
              </w:rPr>
              <w:t>3 (42.8)</w:t>
            </w:r>
          </w:p>
        </w:tc>
      </w:tr>
      <w:tr w:rsidR="006A52B9" w:rsidRPr="006A52B9" w14:paraId="1E491C9B" w14:textId="77777777" w:rsidTr="006B3326">
        <w:tc>
          <w:tcPr>
            <w:tcW w:w="4675" w:type="dxa"/>
          </w:tcPr>
          <w:p w14:paraId="1641626C" w14:textId="77777777" w:rsidR="009905D4" w:rsidRPr="006A52B9" w:rsidRDefault="009905D4" w:rsidP="006B3326">
            <w:pPr>
              <w:rPr>
                <w:rFonts w:ascii="Times New Roman" w:hAnsi="Times New Roman" w:cs="Times New Roman"/>
              </w:rPr>
            </w:pPr>
            <w:r w:rsidRPr="006A52B9">
              <w:rPr>
                <w:rFonts w:ascii="Times New Roman" w:hAnsi="Times New Roman" w:cs="Times New Roman"/>
              </w:rPr>
              <w:t>Moderate</w:t>
            </w:r>
          </w:p>
        </w:tc>
        <w:tc>
          <w:tcPr>
            <w:tcW w:w="4675" w:type="dxa"/>
          </w:tcPr>
          <w:p w14:paraId="65699369" w14:textId="77777777" w:rsidR="009905D4" w:rsidRPr="006A52B9" w:rsidRDefault="009905D4" w:rsidP="006B3326">
            <w:pPr>
              <w:jc w:val="center"/>
              <w:rPr>
                <w:rFonts w:ascii="Times New Roman" w:hAnsi="Times New Roman" w:cs="Times New Roman"/>
              </w:rPr>
            </w:pPr>
            <w:r w:rsidRPr="006A52B9">
              <w:rPr>
                <w:rFonts w:ascii="Times New Roman" w:hAnsi="Times New Roman" w:cs="Times New Roman"/>
              </w:rPr>
              <w:t>3 (42.8)</w:t>
            </w:r>
          </w:p>
        </w:tc>
      </w:tr>
      <w:tr w:rsidR="006A52B9" w:rsidRPr="006A52B9" w14:paraId="36BF422A" w14:textId="77777777" w:rsidTr="006B3326">
        <w:tc>
          <w:tcPr>
            <w:tcW w:w="4675" w:type="dxa"/>
          </w:tcPr>
          <w:p w14:paraId="75DB2AA4" w14:textId="77777777" w:rsidR="009905D4" w:rsidRPr="006A52B9" w:rsidRDefault="009905D4" w:rsidP="006B3326">
            <w:pPr>
              <w:rPr>
                <w:rFonts w:ascii="Times New Roman" w:hAnsi="Times New Roman" w:cs="Times New Roman"/>
              </w:rPr>
            </w:pPr>
            <w:r w:rsidRPr="006A52B9">
              <w:rPr>
                <w:rFonts w:ascii="Times New Roman" w:hAnsi="Times New Roman" w:cs="Times New Roman"/>
              </w:rPr>
              <w:t>Severe</w:t>
            </w:r>
          </w:p>
        </w:tc>
        <w:tc>
          <w:tcPr>
            <w:tcW w:w="4675" w:type="dxa"/>
          </w:tcPr>
          <w:p w14:paraId="73FFC897" w14:textId="77777777" w:rsidR="009905D4" w:rsidRPr="006A52B9" w:rsidRDefault="009905D4" w:rsidP="006B3326">
            <w:pPr>
              <w:jc w:val="center"/>
              <w:rPr>
                <w:rFonts w:ascii="Times New Roman" w:hAnsi="Times New Roman" w:cs="Times New Roman"/>
              </w:rPr>
            </w:pPr>
            <w:r w:rsidRPr="006A52B9">
              <w:rPr>
                <w:rFonts w:ascii="Times New Roman" w:hAnsi="Times New Roman" w:cs="Times New Roman"/>
              </w:rPr>
              <w:t>1 (14.2)</w:t>
            </w:r>
          </w:p>
        </w:tc>
      </w:tr>
    </w:tbl>
    <w:p w14:paraId="625A2218" w14:textId="77777777" w:rsidR="009905D4" w:rsidRPr="006A52B9" w:rsidRDefault="009905D4" w:rsidP="009905D4">
      <w:pPr>
        <w:rPr>
          <w:rFonts w:ascii="Times New Roman" w:hAnsi="Times New Roman" w:cs="Times New Roman"/>
          <w:b/>
          <w:highlight w:val="yellow"/>
        </w:rPr>
      </w:pPr>
    </w:p>
    <w:p w14:paraId="1CA75D68" w14:textId="25787250" w:rsidR="00912F2C" w:rsidRPr="006A52B9" w:rsidRDefault="00912F2C" w:rsidP="00912F2C">
      <w:pPr>
        <w:rPr>
          <w:rFonts w:ascii="Times New Roman" w:hAnsi="Times New Roman" w:cs="Times New Roman"/>
          <w:b/>
        </w:rPr>
      </w:pPr>
    </w:p>
    <w:p w14:paraId="25D089C9" w14:textId="62579CE5" w:rsidR="00912F2C" w:rsidRPr="006A52B9" w:rsidRDefault="00912F2C" w:rsidP="00E244B8">
      <w:pPr>
        <w:rPr>
          <w:rFonts w:ascii="Times New Roman" w:hAnsi="Times New Roman" w:cs="Times New Roman"/>
          <w:b/>
          <w:bCs/>
          <w:u w:val="single"/>
        </w:rPr>
      </w:pPr>
      <w:r w:rsidRPr="006A52B9">
        <w:rPr>
          <w:rFonts w:ascii="Times New Roman" w:hAnsi="Times New Roman" w:cs="Times New Roman"/>
          <w:b/>
          <w:bCs/>
          <w:highlight w:val="yellow"/>
        </w:rPr>
        <w:t xml:space="preserve">Table </w:t>
      </w:r>
      <w:r w:rsidR="0029656E" w:rsidRPr="006A52B9">
        <w:rPr>
          <w:rFonts w:ascii="Times New Roman" w:hAnsi="Times New Roman" w:cs="Times New Roman"/>
          <w:b/>
          <w:bCs/>
          <w:highlight w:val="yellow"/>
        </w:rPr>
        <w:t>6</w:t>
      </w:r>
      <w:r w:rsidRPr="006A52B9">
        <w:rPr>
          <w:rFonts w:ascii="Times New Roman" w:hAnsi="Times New Roman" w:cs="Times New Roman"/>
          <w:b/>
          <w:bCs/>
          <w:highlight w:val="yellow"/>
        </w:rPr>
        <w:t xml:space="preserve">: Strain amongst the caregivers as per Modified Caregiver Strain Index (N=7) </w:t>
      </w:r>
      <w:proofErr w:type="gramStart"/>
      <w:r w:rsidRPr="006A52B9">
        <w:rPr>
          <w:rFonts w:ascii="Times New Roman" w:hAnsi="Times New Roman" w:cs="Times New Roman"/>
          <w:b/>
          <w:bCs/>
          <w:highlight w:val="yellow"/>
        </w:rPr>
        <w:t>Post-intervention</w:t>
      </w:r>
      <w:proofErr w:type="gramEnd"/>
    </w:p>
    <w:tbl>
      <w:tblPr>
        <w:tblStyle w:val="TableGrid"/>
        <w:tblW w:w="0" w:type="auto"/>
        <w:tblLook w:val="04A0" w:firstRow="1" w:lastRow="0" w:firstColumn="1" w:lastColumn="0" w:noHBand="0" w:noVBand="1"/>
      </w:tblPr>
      <w:tblGrid>
        <w:gridCol w:w="2337"/>
        <w:gridCol w:w="2337"/>
        <w:gridCol w:w="2338"/>
        <w:gridCol w:w="2338"/>
      </w:tblGrid>
      <w:tr w:rsidR="006A52B9" w:rsidRPr="006A52B9" w14:paraId="0C377D45" w14:textId="77777777" w:rsidTr="006B3326">
        <w:tc>
          <w:tcPr>
            <w:tcW w:w="2337" w:type="dxa"/>
          </w:tcPr>
          <w:p w14:paraId="436D530C" w14:textId="77777777" w:rsidR="00E244B8" w:rsidRPr="006A52B9" w:rsidRDefault="00E244B8" w:rsidP="006B3326">
            <w:pPr>
              <w:rPr>
                <w:rFonts w:ascii="Times New Roman" w:hAnsi="Times New Roman" w:cs="Times New Roman"/>
                <w:b/>
              </w:rPr>
            </w:pPr>
            <w:r w:rsidRPr="006A52B9">
              <w:rPr>
                <w:rFonts w:ascii="Times New Roman" w:hAnsi="Times New Roman" w:cs="Times New Roman"/>
                <w:b/>
              </w:rPr>
              <w:t>Items</w:t>
            </w:r>
          </w:p>
        </w:tc>
        <w:tc>
          <w:tcPr>
            <w:tcW w:w="2337" w:type="dxa"/>
          </w:tcPr>
          <w:p w14:paraId="5417C435" w14:textId="77777777" w:rsidR="00E244B8" w:rsidRPr="006A52B9" w:rsidRDefault="00E244B8" w:rsidP="006B3326">
            <w:pPr>
              <w:rPr>
                <w:rFonts w:ascii="Times New Roman" w:hAnsi="Times New Roman" w:cs="Times New Roman"/>
                <w:b/>
              </w:rPr>
            </w:pPr>
            <w:r w:rsidRPr="006A52B9">
              <w:rPr>
                <w:rFonts w:ascii="Times New Roman" w:hAnsi="Times New Roman" w:cs="Times New Roman"/>
                <w:b/>
              </w:rPr>
              <w:t xml:space="preserve">Always (2) </w:t>
            </w:r>
          </w:p>
        </w:tc>
        <w:tc>
          <w:tcPr>
            <w:tcW w:w="2338" w:type="dxa"/>
          </w:tcPr>
          <w:p w14:paraId="2ECEFEB8" w14:textId="77777777" w:rsidR="00E244B8" w:rsidRPr="006A52B9" w:rsidRDefault="00E244B8" w:rsidP="006B3326">
            <w:pPr>
              <w:rPr>
                <w:rFonts w:ascii="Times New Roman" w:hAnsi="Times New Roman" w:cs="Times New Roman"/>
                <w:b/>
              </w:rPr>
            </w:pPr>
            <w:r w:rsidRPr="006A52B9">
              <w:rPr>
                <w:rFonts w:ascii="Times New Roman" w:hAnsi="Times New Roman" w:cs="Times New Roman"/>
                <w:b/>
              </w:rPr>
              <w:t>Sometimes (1)</w:t>
            </w:r>
          </w:p>
        </w:tc>
        <w:tc>
          <w:tcPr>
            <w:tcW w:w="2338" w:type="dxa"/>
          </w:tcPr>
          <w:p w14:paraId="560EAE09" w14:textId="77777777" w:rsidR="00E244B8" w:rsidRPr="006A52B9" w:rsidRDefault="00E244B8" w:rsidP="006B3326">
            <w:pPr>
              <w:rPr>
                <w:rFonts w:ascii="Times New Roman" w:hAnsi="Times New Roman" w:cs="Times New Roman"/>
                <w:b/>
              </w:rPr>
            </w:pPr>
            <w:r w:rsidRPr="006A52B9">
              <w:rPr>
                <w:rFonts w:ascii="Times New Roman" w:hAnsi="Times New Roman" w:cs="Times New Roman"/>
                <w:b/>
              </w:rPr>
              <w:t>Never (0)</w:t>
            </w:r>
          </w:p>
        </w:tc>
      </w:tr>
      <w:tr w:rsidR="006A52B9" w:rsidRPr="006A52B9" w14:paraId="7E5521C1" w14:textId="77777777" w:rsidTr="006B3326">
        <w:tc>
          <w:tcPr>
            <w:tcW w:w="2337" w:type="dxa"/>
          </w:tcPr>
          <w:p w14:paraId="47CD660E"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My sleep is disturbed</w:t>
            </w:r>
          </w:p>
        </w:tc>
        <w:tc>
          <w:tcPr>
            <w:tcW w:w="2337" w:type="dxa"/>
          </w:tcPr>
          <w:p w14:paraId="2DD10473" w14:textId="77777777" w:rsidR="00E244B8" w:rsidRPr="006A52B9" w:rsidRDefault="00E244B8" w:rsidP="006B3326">
            <w:pPr>
              <w:rPr>
                <w:rFonts w:ascii="Times New Roman" w:hAnsi="Times New Roman" w:cs="Times New Roman"/>
              </w:rPr>
            </w:pPr>
            <w:r w:rsidRPr="006A52B9">
              <w:t>3 (42.8)</w:t>
            </w:r>
          </w:p>
        </w:tc>
        <w:tc>
          <w:tcPr>
            <w:tcW w:w="2338" w:type="dxa"/>
          </w:tcPr>
          <w:p w14:paraId="46A46FB1" w14:textId="77777777" w:rsidR="00E244B8" w:rsidRPr="006A52B9" w:rsidRDefault="00E244B8" w:rsidP="006B3326">
            <w:r w:rsidRPr="006A52B9">
              <w:t>1 (14.2)</w:t>
            </w:r>
          </w:p>
        </w:tc>
        <w:tc>
          <w:tcPr>
            <w:tcW w:w="2338" w:type="dxa"/>
          </w:tcPr>
          <w:p w14:paraId="2D5DB0D2" w14:textId="77777777" w:rsidR="00E244B8" w:rsidRPr="006A52B9" w:rsidRDefault="00E244B8" w:rsidP="006B3326">
            <w:r w:rsidRPr="006A52B9">
              <w:t>3 (42.8)</w:t>
            </w:r>
          </w:p>
        </w:tc>
      </w:tr>
      <w:tr w:rsidR="006A52B9" w:rsidRPr="006A52B9" w14:paraId="1C502262" w14:textId="77777777" w:rsidTr="006B3326">
        <w:tc>
          <w:tcPr>
            <w:tcW w:w="2337" w:type="dxa"/>
          </w:tcPr>
          <w:p w14:paraId="22FCF588"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 xml:space="preserve">Caregiving is inconvenient </w:t>
            </w:r>
          </w:p>
        </w:tc>
        <w:tc>
          <w:tcPr>
            <w:tcW w:w="2337" w:type="dxa"/>
          </w:tcPr>
          <w:p w14:paraId="5D64252A" w14:textId="77777777" w:rsidR="00E244B8" w:rsidRPr="006A52B9" w:rsidRDefault="00E244B8" w:rsidP="006B3326">
            <w:r w:rsidRPr="006A52B9">
              <w:t>2 (28.5)</w:t>
            </w:r>
          </w:p>
        </w:tc>
        <w:tc>
          <w:tcPr>
            <w:tcW w:w="2338" w:type="dxa"/>
          </w:tcPr>
          <w:p w14:paraId="65F2B664" w14:textId="77777777" w:rsidR="00E244B8" w:rsidRPr="006A52B9" w:rsidRDefault="00E244B8" w:rsidP="006B3326">
            <w:r w:rsidRPr="006A52B9">
              <w:t>1 (14.2)</w:t>
            </w:r>
          </w:p>
        </w:tc>
        <w:tc>
          <w:tcPr>
            <w:tcW w:w="2338" w:type="dxa"/>
          </w:tcPr>
          <w:p w14:paraId="2B4BF704" w14:textId="77777777" w:rsidR="00E244B8" w:rsidRPr="006A52B9" w:rsidRDefault="00E244B8" w:rsidP="006B3326">
            <w:r w:rsidRPr="006A52B9">
              <w:t>4 (54.1)</w:t>
            </w:r>
          </w:p>
        </w:tc>
      </w:tr>
      <w:tr w:rsidR="006A52B9" w:rsidRPr="006A52B9" w14:paraId="000C5652" w14:textId="77777777" w:rsidTr="006B3326">
        <w:tc>
          <w:tcPr>
            <w:tcW w:w="2337" w:type="dxa"/>
          </w:tcPr>
          <w:p w14:paraId="4943B97B"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Caregiving is a physical strain</w:t>
            </w:r>
          </w:p>
        </w:tc>
        <w:tc>
          <w:tcPr>
            <w:tcW w:w="2337" w:type="dxa"/>
          </w:tcPr>
          <w:p w14:paraId="462F8025" w14:textId="77777777" w:rsidR="00E244B8" w:rsidRPr="006A52B9" w:rsidRDefault="00E244B8" w:rsidP="006B3326">
            <w:r w:rsidRPr="006A52B9">
              <w:t>2 (28.5)</w:t>
            </w:r>
          </w:p>
        </w:tc>
        <w:tc>
          <w:tcPr>
            <w:tcW w:w="2338" w:type="dxa"/>
          </w:tcPr>
          <w:p w14:paraId="2753EAD4" w14:textId="77777777" w:rsidR="00E244B8" w:rsidRPr="006A52B9" w:rsidRDefault="00E244B8" w:rsidP="006B3326">
            <w:r w:rsidRPr="006A52B9">
              <w:t>3 (42.8)</w:t>
            </w:r>
          </w:p>
        </w:tc>
        <w:tc>
          <w:tcPr>
            <w:tcW w:w="2338" w:type="dxa"/>
          </w:tcPr>
          <w:p w14:paraId="59648342" w14:textId="77777777" w:rsidR="00E244B8" w:rsidRPr="006A52B9" w:rsidRDefault="00E244B8" w:rsidP="006B3326">
            <w:r w:rsidRPr="006A52B9">
              <w:t>2 (28.5)</w:t>
            </w:r>
          </w:p>
        </w:tc>
      </w:tr>
      <w:tr w:rsidR="006A52B9" w:rsidRPr="006A52B9" w14:paraId="35FBC29D" w14:textId="77777777" w:rsidTr="006B3326">
        <w:tc>
          <w:tcPr>
            <w:tcW w:w="2337" w:type="dxa"/>
          </w:tcPr>
          <w:p w14:paraId="74582502"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 xml:space="preserve">Caregiving is confining </w:t>
            </w:r>
          </w:p>
        </w:tc>
        <w:tc>
          <w:tcPr>
            <w:tcW w:w="2337" w:type="dxa"/>
          </w:tcPr>
          <w:p w14:paraId="7490B7C9" w14:textId="77777777" w:rsidR="00E244B8" w:rsidRPr="006A52B9" w:rsidRDefault="00E244B8" w:rsidP="006B3326">
            <w:r w:rsidRPr="006A52B9">
              <w:t>2 (28.5)</w:t>
            </w:r>
          </w:p>
        </w:tc>
        <w:tc>
          <w:tcPr>
            <w:tcW w:w="2338" w:type="dxa"/>
          </w:tcPr>
          <w:p w14:paraId="6EE77D72" w14:textId="77777777" w:rsidR="00E244B8" w:rsidRPr="006A52B9" w:rsidRDefault="00E244B8" w:rsidP="006B3326">
            <w:r w:rsidRPr="006A52B9">
              <w:t>4 (54.1)</w:t>
            </w:r>
          </w:p>
          <w:p w14:paraId="41C4801D" w14:textId="77777777" w:rsidR="00E244B8" w:rsidRPr="006A52B9" w:rsidRDefault="00E244B8" w:rsidP="006B3326"/>
        </w:tc>
        <w:tc>
          <w:tcPr>
            <w:tcW w:w="2338" w:type="dxa"/>
          </w:tcPr>
          <w:p w14:paraId="2A73C28F" w14:textId="77777777" w:rsidR="00E244B8" w:rsidRPr="006A52B9" w:rsidRDefault="00E244B8" w:rsidP="006B3326">
            <w:r w:rsidRPr="006A52B9">
              <w:t>1 (14.2)</w:t>
            </w:r>
          </w:p>
        </w:tc>
      </w:tr>
      <w:tr w:rsidR="006A52B9" w:rsidRPr="006A52B9" w14:paraId="576F94FB" w14:textId="77777777" w:rsidTr="006B3326">
        <w:tc>
          <w:tcPr>
            <w:tcW w:w="2337" w:type="dxa"/>
          </w:tcPr>
          <w:p w14:paraId="1665D2A3"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There have been family adjustments</w:t>
            </w:r>
          </w:p>
        </w:tc>
        <w:tc>
          <w:tcPr>
            <w:tcW w:w="2337" w:type="dxa"/>
          </w:tcPr>
          <w:p w14:paraId="5B4E6345" w14:textId="77777777" w:rsidR="00E244B8" w:rsidRPr="006A52B9" w:rsidRDefault="00E244B8" w:rsidP="006B3326">
            <w:r w:rsidRPr="006A52B9">
              <w:t>2 (28.5)</w:t>
            </w:r>
          </w:p>
        </w:tc>
        <w:tc>
          <w:tcPr>
            <w:tcW w:w="2338" w:type="dxa"/>
          </w:tcPr>
          <w:p w14:paraId="694346C6" w14:textId="77777777" w:rsidR="00E244B8" w:rsidRPr="006A52B9" w:rsidRDefault="00E244B8" w:rsidP="006B3326">
            <w:r w:rsidRPr="006A52B9">
              <w:t>3 (42.8)</w:t>
            </w:r>
          </w:p>
        </w:tc>
        <w:tc>
          <w:tcPr>
            <w:tcW w:w="2338" w:type="dxa"/>
          </w:tcPr>
          <w:p w14:paraId="54FF0BAB" w14:textId="77777777" w:rsidR="00E244B8" w:rsidRPr="006A52B9" w:rsidRDefault="00E244B8" w:rsidP="006B3326">
            <w:r w:rsidRPr="006A52B9">
              <w:t>2 (28.5)</w:t>
            </w:r>
          </w:p>
        </w:tc>
      </w:tr>
      <w:tr w:rsidR="006A52B9" w:rsidRPr="006A52B9" w14:paraId="69AF2C21" w14:textId="77777777" w:rsidTr="006B3326">
        <w:tc>
          <w:tcPr>
            <w:tcW w:w="2337" w:type="dxa"/>
          </w:tcPr>
          <w:p w14:paraId="6EB356AB"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There have been changes in personal plan</w:t>
            </w:r>
          </w:p>
        </w:tc>
        <w:tc>
          <w:tcPr>
            <w:tcW w:w="2337" w:type="dxa"/>
          </w:tcPr>
          <w:p w14:paraId="7110D721" w14:textId="77777777" w:rsidR="00E244B8" w:rsidRPr="006A52B9" w:rsidRDefault="00E244B8" w:rsidP="006B3326">
            <w:r w:rsidRPr="006A52B9">
              <w:t>2 (28.5)</w:t>
            </w:r>
          </w:p>
        </w:tc>
        <w:tc>
          <w:tcPr>
            <w:tcW w:w="2338" w:type="dxa"/>
          </w:tcPr>
          <w:p w14:paraId="2E19F451" w14:textId="77777777" w:rsidR="00E244B8" w:rsidRPr="006A52B9" w:rsidRDefault="00E244B8" w:rsidP="006B3326">
            <w:r w:rsidRPr="006A52B9">
              <w:t>4 (54.1)</w:t>
            </w:r>
          </w:p>
          <w:p w14:paraId="34BE8D7C" w14:textId="77777777" w:rsidR="00E244B8" w:rsidRPr="006A52B9" w:rsidRDefault="00E244B8" w:rsidP="006B3326"/>
        </w:tc>
        <w:tc>
          <w:tcPr>
            <w:tcW w:w="2338" w:type="dxa"/>
          </w:tcPr>
          <w:p w14:paraId="0D46A185" w14:textId="77777777" w:rsidR="00E244B8" w:rsidRPr="006A52B9" w:rsidRDefault="00E244B8" w:rsidP="006B3326">
            <w:r w:rsidRPr="006A52B9">
              <w:t>1 (14.2)</w:t>
            </w:r>
          </w:p>
        </w:tc>
      </w:tr>
      <w:tr w:rsidR="006A52B9" w:rsidRPr="006A52B9" w14:paraId="2154F775" w14:textId="77777777" w:rsidTr="006B3326">
        <w:tc>
          <w:tcPr>
            <w:tcW w:w="2337" w:type="dxa"/>
          </w:tcPr>
          <w:p w14:paraId="003CCC67"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There have been other demands on my time</w:t>
            </w:r>
          </w:p>
        </w:tc>
        <w:tc>
          <w:tcPr>
            <w:tcW w:w="2337" w:type="dxa"/>
          </w:tcPr>
          <w:p w14:paraId="377A39CD" w14:textId="77777777" w:rsidR="00E244B8" w:rsidRPr="006A52B9" w:rsidRDefault="00E244B8" w:rsidP="006B3326">
            <w:r w:rsidRPr="006A52B9">
              <w:t>2 (28.5)</w:t>
            </w:r>
          </w:p>
        </w:tc>
        <w:tc>
          <w:tcPr>
            <w:tcW w:w="2338" w:type="dxa"/>
          </w:tcPr>
          <w:p w14:paraId="670831A8" w14:textId="77777777" w:rsidR="00E244B8" w:rsidRPr="006A52B9" w:rsidRDefault="00E244B8" w:rsidP="006B3326">
            <w:r w:rsidRPr="006A52B9">
              <w:t>5 (71.4)</w:t>
            </w:r>
          </w:p>
        </w:tc>
        <w:tc>
          <w:tcPr>
            <w:tcW w:w="2338" w:type="dxa"/>
          </w:tcPr>
          <w:p w14:paraId="4065ED7F" w14:textId="77777777" w:rsidR="00E244B8" w:rsidRPr="006A52B9" w:rsidRDefault="00E244B8" w:rsidP="006B3326">
            <w:r w:rsidRPr="006A52B9">
              <w:t>-</w:t>
            </w:r>
          </w:p>
        </w:tc>
      </w:tr>
      <w:tr w:rsidR="006A52B9" w:rsidRPr="006A52B9" w14:paraId="667D9DD8" w14:textId="77777777" w:rsidTr="006B3326">
        <w:trPr>
          <w:trHeight w:val="656"/>
        </w:trPr>
        <w:tc>
          <w:tcPr>
            <w:tcW w:w="2337" w:type="dxa"/>
          </w:tcPr>
          <w:p w14:paraId="53A60092"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 xml:space="preserve">There have been emotional adjustments </w:t>
            </w:r>
          </w:p>
        </w:tc>
        <w:tc>
          <w:tcPr>
            <w:tcW w:w="2337" w:type="dxa"/>
          </w:tcPr>
          <w:p w14:paraId="2270BC4E" w14:textId="77777777" w:rsidR="00E244B8" w:rsidRPr="006A52B9" w:rsidRDefault="00E244B8" w:rsidP="006B3326">
            <w:r w:rsidRPr="006A52B9">
              <w:t>-</w:t>
            </w:r>
          </w:p>
        </w:tc>
        <w:tc>
          <w:tcPr>
            <w:tcW w:w="2338" w:type="dxa"/>
          </w:tcPr>
          <w:p w14:paraId="59F4B8F4" w14:textId="77777777" w:rsidR="00E244B8" w:rsidRPr="006A52B9" w:rsidRDefault="00E244B8" w:rsidP="006B3326">
            <w:r w:rsidRPr="006A52B9">
              <w:t>6 (85.7)</w:t>
            </w:r>
          </w:p>
        </w:tc>
        <w:tc>
          <w:tcPr>
            <w:tcW w:w="2338" w:type="dxa"/>
          </w:tcPr>
          <w:p w14:paraId="1C684076" w14:textId="77777777" w:rsidR="00E244B8" w:rsidRPr="006A52B9" w:rsidRDefault="00E244B8" w:rsidP="006B3326">
            <w:r w:rsidRPr="006A52B9">
              <w:t>1 (14.2)</w:t>
            </w:r>
          </w:p>
        </w:tc>
      </w:tr>
      <w:tr w:rsidR="006A52B9" w:rsidRPr="006A52B9" w14:paraId="29029BFB" w14:textId="77777777" w:rsidTr="006B3326">
        <w:tc>
          <w:tcPr>
            <w:tcW w:w="2337" w:type="dxa"/>
          </w:tcPr>
          <w:p w14:paraId="7C1D6366"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Some behavior is upsetting</w:t>
            </w:r>
          </w:p>
        </w:tc>
        <w:tc>
          <w:tcPr>
            <w:tcW w:w="2337" w:type="dxa"/>
          </w:tcPr>
          <w:p w14:paraId="0E7B2A88" w14:textId="77777777" w:rsidR="00E244B8" w:rsidRPr="006A52B9" w:rsidRDefault="00E244B8" w:rsidP="006B3326">
            <w:r w:rsidRPr="006A52B9">
              <w:t>-</w:t>
            </w:r>
          </w:p>
        </w:tc>
        <w:tc>
          <w:tcPr>
            <w:tcW w:w="2338" w:type="dxa"/>
          </w:tcPr>
          <w:p w14:paraId="261B5B3B" w14:textId="77777777" w:rsidR="00E244B8" w:rsidRPr="006A52B9" w:rsidRDefault="00E244B8" w:rsidP="006B3326">
            <w:r w:rsidRPr="006A52B9">
              <w:t>5 (71.4)</w:t>
            </w:r>
          </w:p>
        </w:tc>
        <w:tc>
          <w:tcPr>
            <w:tcW w:w="2338" w:type="dxa"/>
          </w:tcPr>
          <w:p w14:paraId="0287A647" w14:textId="77777777" w:rsidR="00E244B8" w:rsidRPr="006A52B9" w:rsidRDefault="00E244B8" w:rsidP="006B3326">
            <w:r w:rsidRPr="006A52B9">
              <w:t>2 (28.5)</w:t>
            </w:r>
          </w:p>
        </w:tc>
      </w:tr>
      <w:tr w:rsidR="006A52B9" w:rsidRPr="006A52B9" w14:paraId="030F67BD" w14:textId="77777777" w:rsidTr="006B3326">
        <w:tc>
          <w:tcPr>
            <w:tcW w:w="2337" w:type="dxa"/>
          </w:tcPr>
          <w:p w14:paraId="6426A9C6"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It is upsetting to find the person I care has been change so much from his/her former self</w:t>
            </w:r>
          </w:p>
        </w:tc>
        <w:tc>
          <w:tcPr>
            <w:tcW w:w="2337" w:type="dxa"/>
          </w:tcPr>
          <w:p w14:paraId="3A4C0D9C" w14:textId="77777777" w:rsidR="00E244B8" w:rsidRPr="006A52B9" w:rsidRDefault="00E244B8" w:rsidP="006B3326">
            <w:r w:rsidRPr="006A52B9">
              <w:t>1 (14.2)</w:t>
            </w:r>
          </w:p>
        </w:tc>
        <w:tc>
          <w:tcPr>
            <w:tcW w:w="2338" w:type="dxa"/>
          </w:tcPr>
          <w:p w14:paraId="12B2FD1B" w14:textId="77777777" w:rsidR="00E244B8" w:rsidRPr="006A52B9" w:rsidRDefault="00E244B8" w:rsidP="006B3326">
            <w:r w:rsidRPr="006A52B9">
              <w:t>5 (71.4)</w:t>
            </w:r>
          </w:p>
        </w:tc>
        <w:tc>
          <w:tcPr>
            <w:tcW w:w="2338" w:type="dxa"/>
          </w:tcPr>
          <w:p w14:paraId="77A4A9B4" w14:textId="77777777" w:rsidR="00E244B8" w:rsidRPr="006A52B9" w:rsidRDefault="00E244B8" w:rsidP="006B3326">
            <w:r w:rsidRPr="006A52B9">
              <w:t>1 (14.2)</w:t>
            </w:r>
          </w:p>
        </w:tc>
      </w:tr>
      <w:tr w:rsidR="006A52B9" w:rsidRPr="006A52B9" w14:paraId="1C8DB169" w14:textId="77777777" w:rsidTr="006B3326">
        <w:tc>
          <w:tcPr>
            <w:tcW w:w="2337" w:type="dxa"/>
          </w:tcPr>
          <w:p w14:paraId="010B6F31"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lastRenderedPageBreak/>
              <w:t xml:space="preserve">There </w:t>
            </w:r>
            <w:proofErr w:type="gramStart"/>
            <w:r w:rsidRPr="006A52B9">
              <w:rPr>
                <w:rFonts w:ascii="Times New Roman" w:hAnsi="Times New Roman" w:cs="Times New Roman"/>
              </w:rPr>
              <w:t>have</w:t>
            </w:r>
            <w:proofErr w:type="gramEnd"/>
            <w:r w:rsidRPr="006A52B9">
              <w:rPr>
                <w:rFonts w:ascii="Times New Roman" w:hAnsi="Times New Roman" w:cs="Times New Roman"/>
              </w:rPr>
              <w:t xml:space="preserve"> been work adjustment</w:t>
            </w:r>
          </w:p>
        </w:tc>
        <w:tc>
          <w:tcPr>
            <w:tcW w:w="2337" w:type="dxa"/>
          </w:tcPr>
          <w:p w14:paraId="2EB560C1" w14:textId="77777777" w:rsidR="00E244B8" w:rsidRPr="006A52B9" w:rsidRDefault="00E244B8" w:rsidP="006B3326">
            <w:pPr>
              <w:rPr>
                <w:highlight w:val="yellow"/>
              </w:rPr>
            </w:pPr>
            <w:r w:rsidRPr="006A52B9">
              <w:t>1 (14.2)</w:t>
            </w:r>
          </w:p>
        </w:tc>
        <w:tc>
          <w:tcPr>
            <w:tcW w:w="2338" w:type="dxa"/>
          </w:tcPr>
          <w:p w14:paraId="7F4D8E31" w14:textId="77777777" w:rsidR="00E244B8" w:rsidRPr="006A52B9" w:rsidRDefault="00E244B8" w:rsidP="006B3326">
            <w:r w:rsidRPr="006A52B9">
              <w:t>3 (42.8)</w:t>
            </w:r>
          </w:p>
        </w:tc>
        <w:tc>
          <w:tcPr>
            <w:tcW w:w="2338" w:type="dxa"/>
          </w:tcPr>
          <w:p w14:paraId="5D54E2CD" w14:textId="77777777" w:rsidR="00E244B8" w:rsidRPr="006A52B9" w:rsidRDefault="00E244B8" w:rsidP="006B3326">
            <w:r w:rsidRPr="006A52B9">
              <w:t>3 (42.8)</w:t>
            </w:r>
          </w:p>
        </w:tc>
      </w:tr>
      <w:tr w:rsidR="006A52B9" w:rsidRPr="006A52B9" w14:paraId="040B7902" w14:textId="77777777" w:rsidTr="006B3326">
        <w:trPr>
          <w:trHeight w:val="719"/>
        </w:trPr>
        <w:tc>
          <w:tcPr>
            <w:tcW w:w="2337" w:type="dxa"/>
          </w:tcPr>
          <w:p w14:paraId="02DBC1F2"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Care giving is financial strain.</w:t>
            </w:r>
          </w:p>
        </w:tc>
        <w:tc>
          <w:tcPr>
            <w:tcW w:w="2337" w:type="dxa"/>
          </w:tcPr>
          <w:p w14:paraId="43AC0840" w14:textId="77777777" w:rsidR="00E244B8" w:rsidRPr="006A52B9" w:rsidRDefault="00E244B8" w:rsidP="006B3326">
            <w:r w:rsidRPr="006A52B9">
              <w:t>-</w:t>
            </w:r>
          </w:p>
        </w:tc>
        <w:tc>
          <w:tcPr>
            <w:tcW w:w="2338" w:type="dxa"/>
          </w:tcPr>
          <w:p w14:paraId="39C566F4" w14:textId="77777777" w:rsidR="00E244B8" w:rsidRPr="006A52B9" w:rsidRDefault="00E244B8" w:rsidP="006B3326">
            <w:r w:rsidRPr="006A52B9">
              <w:t>1 (14.2)</w:t>
            </w:r>
          </w:p>
        </w:tc>
        <w:tc>
          <w:tcPr>
            <w:tcW w:w="2338" w:type="dxa"/>
          </w:tcPr>
          <w:p w14:paraId="650B781A" w14:textId="77777777" w:rsidR="00E244B8" w:rsidRPr="006A52B9" w:rsidRDefault="00E244B8" w:rsidP="006B3326">
            <w:r w:rsidRPr="006A52B9">
              <w:t>6 (85.7)</w:t>
            </w:r>
          </w:p>
        </w:tc>
      </w:tr>
      <w:tr w:rsidR="006A52B9" w:rsidRPr="006A52B9" w14:paraId="1054FB90" w14:textId="77777777" w:rsidTr="006B3326">
        <w:tc>
          <w:tcPr>
            <w:tcW w:w="2337" w:type="dxa"/>
          </w:tcPr>
          <w:p w14:paraId="472DE2FF" w14:textId="77777777" w:rsidR="00E244B8" w:rsidRPr="006A52B9" w:rsidRDefault="00E244B8" w:rsidP="006B3326">
            <w:pPr>
              <w:rPr>
                <w:rFonts w:ascii="Times New Roman" w:hAnsi="Times New Roman" w:cs="Times New Roman"/>
              </w:rPr>
            </w:pPr>
            <w:r w:rsidRPr="006A52B9">
              <w:rPr>
                <w:rFonts w:ascii="Times New Roman" w:hAnsi="Times New Roman" w:cs="Times New Roman"/>
              </w:rPr>
              <w:t>I feel completely overwhelmed</w:t>
            </w:r>
          </w:p>
        </w:tc>
        <w:tc>
          <w:tcPr>
            <w:tcW w:w="2337" w:type="dxa"/>
          </w:tcPr>
          <w:p w14:paraId="466A1CFD" w14:textId="77777777" w:rsidR="00E244B8" w:rsidRPr="006A52B9" w:rsidRDefault="00E244B8" w:rsidP="006B3326">
            <w:r w:rsidRPr="006A52B9">
              <w:t>-</w:t>
            </w:r>
          </w:p>
        </w:tc>
        <w:tc>
          <w:tcPr>
            <w:tcW w:w="2338" w:type="dxa"/>
          </w:tcPr>
          <w:p w14:paraId="6FE6F345" w14:textId="77777777" w:rsidR="00E244B8" w:rsidRPr="006A52B9" w:rsidRDefault="00E244B8" w:rsidP="006B3326">
            <w:r w:rsidRPr="006A52B9">
              <w:t>5 (71.4)</w:t>
            </w:r>
          </w:p>
        </w:tc>
        <w:tc>
          <w:tcPr>
            <w:tcW w:w="2338" w:type="dxa"/>
          </w:tcPr>
          <w:p w14:paraId="0A0F8459" w14:textId="77777777" w:rsidR="00E244B8" w:rsidRPr="006A52B9" w:rsidRDefault="00E244B8" w:rsidP="006B3326">
            <w:r w:rsidRPr="006A52B9">
              <w:t>2 (28.5)</w:t>
            </w:r>
          </w:p>
        </w:tc>
      </w:tr>
    </w:tbl>
    <w:p w14:paraId="25ABFE44" w14:textId="52463C76" w:rsidR="00307461" w:rsidRPr="006A52B9" w:rsidRDefault="00307461" w:rsidP="00E244B8">
      <w:pPr>
        <w:rPr>
          <w:rFonts w:ascii="Times New Roman" w:hAnsi="Times New Roman" w:cs="Times New Roman"/>
        </w:rPr>
      </w:pPr>
    </w:p>
    <w:p w14:paraId="6B8A58D3" w14:textId="3EAC1354" w:rsidR="00307461" w:rsidRPr="006A52B9" w:rsidRDefault="00307461" w:rsidP="00E244B8">
      <w:pPr>
        <w:rPr>
          <w:rFonts w:ascii="Times New Roman" w:hAnsi="Times New Roman" w:cs="Times New Roman"/>
        </w:rPr>
      </w:pPr>
    </w:p>
    <w:p w14:paraId="6A6E49CA" w14:textId="2411C724" w:rsidR="006E670B" w:rsidRPr="006A52B9" w:rsidRDefault="006E670B" w:rsidP="00E244B8">
      <w:pPr>
        <w:rPr>
          <w:rFonts w:ascii="Times New Roman" w:hAnsi="Times New Roman" w:cs="Times New Roman"/>
        </w:rPr>
      </w:pPr>
    </w:p>
    <w:p w14:paraId="5911741D" w14:textId="0DA053AE" w:rsidR="006E670B" w:rsidRPr="006A52B9" w:rsidRDefault="006E670B" w:rsidP="00E244B8">
      <w:pPr>
        <w:rPr>
          <w:rFonts w:ascii="Times New Roman" w:hAnsi="Times New Roman" w:cs="Times New Roman"/>
        </w:rPr>
      </w:pPr>
    </w:p>
    <w:p w14:paraId="5AB6F734" w14:textId="38365A30" w:rsidR="006E670B" w:rsidRPr="006A52B9" w:rsidRDefault="006E670B" w:rsidP="00E244B8">
      <w:pPr>
        <w:rPr>
          <w:rFonts w:ascii="Times New Roman" w:hAnsi="Times New Roman" w:cs="Times New Roman"/>
        </w:rPr>
      </w:pPr>
    </w:p>
    <w:p w14:paraId="182EA42E" w14:textId="505D29CA" w:rsidR="006E670B" w:rsidRPr="006A52B9" w:rsidRDefault="006E670B" w:rsidP="00E244B8">
      <w:pPr>
        <w:rPr>
          <w:rFonts w:ascii="Times New Roman" w:hAnsi="Times New Roman" w:cs="Times New Roman"/>
        </w:rPr>
      </w:pPr>
    </w:p>
    <w:p w14:paraId="21190340" w14:textId="579E720F" w:rsidR="006E670B" w:rsidRPr="006A52B9" w:rsidRDefault="006E670B" w:rsidP="00E244B8">
      <w:pPr>
        <w:rPr>
          <w:rFonts w:ascii="Times New Roman" w:hAnsi="Times New Roman" w:cs="Times New Roman"/>
        </w:rPr>
      </w:pPr>
    </w:p>
    <w:p w14:paraId="748A920C" w14:textId="0311C615" w:rsidR="006E670B" w:rsidRPr="006A52B9" w:rsidRDefault="006E670B" w:rsidP="00E244B8">
      <w:pPr>
        <w:rPr>
          <w:rFonts w:ascii="Times New Roman" w:hAnsi="Times New Roman" w:cs="Times New Roman"/>
        </w:rPr>
      </w:pPr>
    </w:p>
    <w:p w14:paraId="5BE8C082" w14:textId="0B2E33DE" w:rsidR="006E670B" w:rsidRPr="006A52B9" w:rsidRDefault="006E670B" w:rsidP="00E244B8">
      <w:pPr>
        <w:rPr>
          <w:rFonts w:ascii="Times New Roman" w:hAnsi="Times New Roman" w:cs="Times New Roman"/>
        </w:rPr>
      </w:pPr>
    </w:p>
    <w:p w14:paraId="068880B4" w14:textId="3DBE1D95" w:rsidR="006E670B" w:rsidRPr="006A52B9" w:rsidRDefault="006E670B" w:rsidP="00E244B8">
      <w:pPr>
        <w:rPr>
          <w:rFonts w:ascii="Times New Roman" w:hAnsi="Times New Roman" w:cs="Times New Roman"/>
        </w:rPr>
      </w:pPr>
    </w:p>
    <w:p w14:paraId="5AC5359D" w14:textId="35EBDC34" w:rsidR="006E670B" w:rsidRPr="006A52B9" w:rsidRDefault="006E670B" w:rsidP="00E244B8">
      <w:pPr>
        <w:rPr>
          <w:rFonts w:ascii="Times New Roman" w:hAnsi="Times New Roman" w:cs="Times New Roman"/>
        </w:rPr>
      </w:pPr>
    </w:p>
    <w:p w14:paraId="346B74C8" w14:textId="196BF7D9" w:rsidR="00E633F3" w:rsidRPr="006A52B9" w:rsidRDefault="00E633F3" w:rsidP="00E244B8">
      <w:pPr>
        <w:rPr>
          <w:rFonts w:ascii="Times New Roman" w:hAnsi="Times New Roman" w:cs="Times New Roman"/>
        </w:rPr>
      </w:pPr>
    </w:p>
    <w:p w14:paraId="5E0FF57B" w14:textId="25494B9F" w:rsidR="00E633F3" w:rsidRPr="006A52B9" w:rsidRDefault="00E633F3" w:rsidP="00E244B8">
      <w:pPr>
        <w:rPr>
          <w:rFonts w:ascii="Times New Roman" w:hAnsi="Times New Roman" w:cs="Times New Roman"/>
        </w:rPr>
      </w:pPr>
    </w:p>
    <w:p w14:paraId="07E6E7BC" w14:textId="4054CA06" w:rsidR="00E633F3" w:rsidRPr="006A52B9" w:rsidRDefault="00E633F3" w:rsidP="00E244B8">
      <w:pPr>
        <w:rPr>
          <w:rFonts w:ascii="Times New Roman" w:hAnsi="Times New Roman" w:cs="Times New Roman"/>
        </w:rPr>
      </w:pPr>
    </w:p>
    <w:p w14:paraId="0FD720E6" w14:textId="4B15CD6E" w:rsidR="00E633F3" w:rsidRPr="006A52B9" w:rsidRDefault="00E633F3" w:rsidP="00E244B8">
      <w:pPr>
        <w:rPr>
          <w:rFonts w:ascii="Times New Roman" w:hAnsi="Times New Roman" w:cs="Times New Roman"/>
        </w:rPr>
      </w:pPr>
    </w:p>
    <w:p w14:paraId="1E76BF71" w14:textId="4C9B1AA8" w:rsidR="00E633F3" w:rsidRPr="006A52B9" w:rsidRDefault="00E633F3" w:rsidP="00E244B8">
      <w:pPr>
        <w:rPr>
          <w:rFonts w:ascii="Times New Roman" w:hAnsi="Times New Roman" w:cs="Times New Roman"/>
        </w:rPr>
      </w:pPr>
    </w:p>
    <w:p w14:paraId="755A793E" w14:textId="2AEA340A" w:rsidR="00E633F3" w:rsidRPr="006A52B9" w:rsidRDefault="00E633F3" w:rsidP="00E244B8">
      <w:pPr>
        <w:rPr>
          <w:rFonts w:ascii="Times New Roman" w:hAnsi="Times New Roman" w:cs="Times New Roman"/>
        </w:rPr>
      </w:pPr>
    </w:p>
    <w:p w14:paraId="75DB287D" w14:textId="73AD40D6" w:rsidR="00E633F3" w:rsidRPr="006A52B9" w:rsidRDefault="00E633F3" w:rsidP="00E244B8">
      <w:pPr>
        <w:rPr>
          <w:rFonts w:ascii="Times New Roman" w:hAnsi="Times New Roman" w:cs="Times New Roman"/>
        </w:rPr>
      </w:pPr>
    </w:p>
    <w:p w14:paraId="589D54A4" w14:textId="26C4FE02" w:rsidR="00E633F3" w:rsidRPr="006A52B9" w:rsidRDefault="00E633F3" w:rsidP="00E244B8">
      <w:pPr>
        <w:rPr>
          <w:rFonts w:ascii="Times New Roman" w:hAnsi="Times New Roman" w:cs="Times New Roman"/>
        </w:rPr>
      </w:pPr>
    </w:p>
    <w:p w14:paraId="6E5151D0" w14:textId="40BC9684" w:rsidR="00E633F3" w:rsidRPr="006A52B9" w:rsidRDefault="00E633F3" w:rsidP="00E244B8">
      <w:pPr>
        <w:rPr>
          <w:rFonts w:ascii="Times New Roman" w:hAnsi="Times New Roman" w:cs="Times New Roman"/>
        </w:rPr>
      </w:pPr>
    </w:p>
    <w:p w14:paraId="7E3BC9E7" w14:textId="3A450E7E" w:rsidR="00F918A4" w:rsidRPr="006A52B9" w:rsidRDefault="00F918A4" w:rsidP="00F918A4">
      <w:pPr>
        <w:shd w:val="clear" w:color="auto" w:fill="FFFFFF"/>
        <w:spacing w:after="0" w:line="240" w:lineRule="auto"/>
        <w:rPr>
          <w:rFonts w:ascii="Times New Roman" w:hAnsi="Times New Roman" w:cs="Times New Roman"/>
        </w:rPr>
      </w:pPr>
    </w:p>
    <w:p w14:paraId="0649D271" w14:textId="591AE449" w:rsidR="001A4AE9" w:rsidRPr="006A52B9" w:rsidRDefault="001A4AE9" w:rsidP="00F918A4">
      <w:pPr>
        <w:shd w:val="clear" w:color="auto" w:fill="FFFFFF"/>
        <w:spacing w:after="0" w:line="240" w:lineRule="auto"/>
        <w:rPr>
          <w:rFonts w:ascii="Times New Roman" w:hAnsi="Times New Roman" w:cs="Times New Roman"/>
        </w:rPr>
      </w:pPr>
    </w:p>
    <w:p w14:paraId="77B496F0" w14:textId="660F6DE5" w:rsidR="001A4AE9" w:rsidRPr="006A52B9" w:rsidRDefault="001A4AE9" w:rsidP="00F918A4">
      <w:pPr>
        <w:shd w:val="clear" w:color="auto" w:fill="FFFFFF"/>
        <w:spacing w:after="0" w:line="240" w:lineRule="auto"/>
        <w:rPr>
          <w:rFonts w:ascii="Times New Roman" w:hAnsi="Times New Roman" w:cs="Times New Roman"/>
        </w:rPr>
      </w:pPr>
    </w:p>
    <w:p w14:paraId="78F7DC01" w14:textId="57C00F31" w:rsidR="001A4AE9" w:rsidRPr="006A52B9" w:rsidRDefault="001A4AE9" w:rsidP="00F918A4">
      <w:pPr>
        <w:shd w:val="clear" w:color="auto" w:fill="FFFFFF"/>
        <w:spacing w:after="0" w:line="240" w:lineRule="auto"/>
        <w:rPr>
          <w:rFonts w:ascii="Times New Roman" w:hAnsi="Times New Roman" w:cs="Times New Roman"/>
        </w:rPr>
      </w:pPr>
    </w:p>
    <w:p w14:paraId="7E13BC50" w14:textId="77777777" w:rsidR="001A4AE9" w:rsidRPr="006A52B9" w:rsidRDefault="001A4AE9" w:rsidP="00F918A4">
      <w:pPr>
        <w:shd w:val="clear" w:color="auto" w:fill="FFFFFF"/>
        <w:spacing w:after="0" w:line="240" w:lineRule="auto"/>
        <w:rPr>
          <w:rFonts w:ascii="Times New Roman" w:hAnsi="Times New Roman" w:cs="Times New Roman"/>
          <w:b/>
          <w:sz w:val="24"/>
          <w:szCs w:val="24"/>
          <w:highlight w:val="yellow"/>
        </w:rPr>
      </w:pPr>
    </w:p>
    <w:p w14:paraId="6FC596E8" w14:textId="0A3B35E6" w:rsidR="0091701F" w:rsidRPr="006A52B9" w:rsidRDefault="0091701F" w:rsidP="003B5D6C">
      <w:pPr>
        <w:shd w:val="clear" w:color="auto" w:fill="FFFFFF"/>
        <w:spacing w:after="0" w:line="240" w:lineRule="auto"/>
        <w:jc w:val="center"/>
        <w:rPr>
          <w:rFonts w:ascii="Times New Roman" w:hAnsi="Times New Roman" w:cs="Times New Roman"/>
          <w:b/>
          <w:sz w:val="24"/>
          <w:szCs w:val="24"/>
          <w:highlight w:val="yellow"/>
        </w:rPr>
      </w:pPr>
    </w:p>
    <w:p w14:paraId="1C8F7686" w14:textId="77777777" w:rsidR="0091701F" w:rsidRPr="006A52B9" w:rsidRDefault="0091701F" w:rsidP="003B5D6C">
      <w:pPr>
        <w:shd w:val="clear" w:color="auto" w:fill="FFFFFF"/>
        <w:spacing w:after="0" w:line="240" w:lineRule="auto"/>
        <w:jc w:val="center"/>
        <w:rPr>
          <w:rFonts w:ascii="Times New Roman" w:hAnsi="Times New Roman" w:cs="Times New Roman"/>
          <w:b/>
          <w:sz w:val="24"/>
          <w:szCs w:val="24"/>
          <w:highlight w:val="yellow"/>
        </w:rPr>
      </w:pPr>
    </w:p>
    <w:p w14:paraId="04C614EA" w14:textId="77777777" w:rsidR="007A6BFF" w:rsidRPr="006A52B9" w:rsidRDefault="005115D2" w:rsidP="007A6BFF">
      <w:pPr>
        <w:spacing w:line="480" w:lineRule="auto"/>
        <w:jc w:val="center"/>
        <w:textAlignment w:val="baseline"/>
        <w:rPr>
          <w:rFonts w:ascii="Times New Roman Bold" w:hAnsi="Times New Roman Bold" w:cs="Times New Roman Bold"/>
          <w:b/>
          <w:bCs/>
          <w:kern w:val="24"/>
          <w:sz w:val="24"/>
          <w:szCs w:val="24"/>
        </w:rPr>
      </w:pPr>
      <w:r w:rsidRPr="006A52B9">
        <w:rPr>
          <w:rFonts w:ascii="Times New Roman Bold" w:hAnsi="Times New Roman Bold" w:cs="Times New Roman Bold"/>
          <w:b/>
          <w:bCs/>
          <w:kern w:val="24"/>
          <w:sz w:val="24"/>
          <w:szCs w:val="24"/>
        </w:rPr>
        <w:lastRenderedPageBreak/>
        <w:t>Discussion</w:t>
      </w:r>
    </w:p>
    <w:p w14:paraId="197CCF43" w14:textId="77777777" w:rsidR="007A6BFF" w:rsidRPr="006A52B9" w:rsidRDefault="00CE0538" w:rsidP="007A6BFF">
      <w:pPr>
        <w:spacing w:line="480" w:lineRule="auto"/>
        <w:ind w:firstLine="720"/>
        <w:textAlignment w:val="baseline"/>
        <w:rPr>
          <w:rFonts w:ascii="Times New Roman" w:hAnsi="Times New Roman" w:cs="Times New Roman"/>
          <w:b/>
          <w:bCs/>
          <w:kern w:val="24"/>
          <w:sz w:val="24"/>
          <w:szCs w:val="24"/>
        </w:rPr>
      </w:pPr>
      <w:r w:rsidRPr="006A52B9">
        <w:rPr>
          <w:rFonts w:ascii="Times New Roman" w:hAnsi="Times New Roman" w:cs="Times New Roman"/>
          <w:kern w:val="24"/>
          <w:sz w:val="24"/>
          <w:szCs w:val="24"/>
        </w:rPr>
        <w:t xml:space="preserve">In the present study, burden levels were assessed </w:t>
      </w:r>
      <w:r w:rsidR="00355BE0" w:rsidRPr="006A52B9">
        <w:rPr>
          <w:rFonts w:ascii="Times New Roman" w:hAnsi="Times New Roman" w:cs="Times New Roman"/>
          <w:kern w:val="24"/>
          <w:sz w:val="24"/>
          <w:szCs w:val="24"/>
        </w:rPr>
        <w:t xml:space="preserve">amongst </w:t>
      </w:r>
      <w:r w:rsidR="00BD203D" w:rsidRPr="006A52B9">
        <w:rPr>
          <w:rFonts w:ascii="Times New Roman" w:hAnsi="Times New Roman" w:cs="Times New Roman"/>
          <w:kern w:val="24"/>
          <w:sz w:val="24"/>
          <w:szCs w:val="24"/>
        </w:rPr>
        <w:t>caregiver’s</w:t>
      </w:r>
      <w:r w:rsidR="00C42874" w:rsidRPr="006A52B9">
        <w:rPr>
          <w:rFonts w:ascii="Times New Roman" w:hAnsi="Times New Roman" w:cs="Times New Roman"/>
          <w:kern w:val="24"/>
          <w:sz w:val="24"/>
          <w:szCs w:val="24"/>
        </w:rPr>
        <w:t xml:space="preserve">, </w:t>
      </w:r>
      <w:r w:rsidR="009553A0" w:rsidRPr="006A52B9">
        <w:rPr>
          <w:rFonts w:ascii="Times New Roman" w:hAnsi="Times New Roman" w:cs="Times New Roman"/>
          <w:kern w:val="24"/>
          <w:sz w:val="24"/>
          <w:szCs w:val="24"/>
        </w:rPr>
        <w:t>o</w:t>
      </w:r>
      <w:r w:rsidR="00BD203D" w:rsidRPr="006A52B9">
        <w:rPr>
          <w:rFonts w:ascii="Times New Roman" w:hAnsi="Times New Roman" w:cs="Times New Roman"/>
          <w:kern w:val="24"/>
          <w:sz w:val="24"/>
          <w:szCs w:val="24"/>
        </w:rPr>
        <w:t xml:space="preserve">f </w:t>
      </w:r>
      <w:r w:rsidR="002D06F7" w:rsidRPr="006A52B9">
        <w:rPr>
          <w:rFonts w:ascii="Times New Roman" w:hAnsi="Times New Roman" w:cs="Times New Roman"/>
          <w:kern w:val="24"/>
          <w:sz w:val="24"/>
          <w:szCs w:val="24"/>
        </w:rPr>
        <w:t>individuals</w:t>
      </w:r>
      <w:r w:rsidR="00904DD6" w:rsidRPr="006A52B9">
        <w:rPr>
          <w:rFonts w:ascii="Times New Roman" w:hAnsi="Times New Roman" w:cs="Times New Roman"/>
          <w:kern w:val="24"/>
          <w:sz w:val="24"/>
          <w:szCs w:val="24"/>
        </w:rPr>
        <w:t xml:space="preserve">  </w:t>
      </w:r>
      <w:r w:rsidR="00BD203D" w:rsidRPr="006A52B9">
        <w:rPr>
          <w:rFonts w:ascii="Times New Roman" w:hAnsi="Times New Roman" w:cs="Times New Roman"/>
          <w:kern w:val="24"/>
          <w:sz w:val="24"/>
          <w:szCs w:val="24"/>
        </w:rPr>
        <w:t xml:space="preserve"> with chronic or disabling disease</w:t>
      </w:r>
      <w:r w:rsidR="00AE6146" w:rsidRPr="006A52B9">
        <w:rPr>
          <w:rFonts w:ascii="Times New Roman" w:hAnsi="Times New Roman" w:cs="Times New Roman"/>
          <w:kern w:val="24"/>
          <w:sz w:val="24"/>
          <w:szCs w:val="24"/>
        </w:rPr>
        <w:t xml:space="preserve">. </w:t>
      </w:r>
      <w:r w:rsidR="007A6BFF" w:rsidRPr="006A52B9">
        <w:rPr>
          <w:rFonts w:ascii="Times New Roman" w:hAnsi="Times New Roman" w:cs="Times New Roman"/>
          <w:sz w:val="24"/>
          <w:szCs w:val="24"/>
        </w:rPr>
        <w:t>Post test results</w:t>
      </w:r>
      <w:r w:rsidR="007A6BFF" w:rsidRPr="006A52B9">
        <w:rPr>
          <w:rFonts w:ascii="Times New Roman" w:hAnsi="Times New Roman" w:cs="Times New Roman"/>
          <w:b/>
          <w:bCs/>
          <w:sz w:val="24"/>
          <w:szCs w:val="24"/>
        </w:rPr>
        <w:t xml:space="preserve"> </w:t>
      </w:r>
      <w:r w:rsidR="007A6BFF" w:rsidRPr="006A52B9">
        <w:rPr>
          <w:rFonts w:ascii="Times New Roman" w:hAnsi="Times New Roman" w:cs="Times New Roman"/>
          <w:sz w:val="24"/>
          <w:szCs w:val="24"/>
        </w:rPr>
        <w:t>showed significant improvement in burden levels among all caregiver participants, which suggests that the virtual knitting and crocheting course was a success. However, there are a few things to consider that may have impacted results, which include the following:</w:t>
      </w:r>
    </w:p>
    <w:p w14:paraId="1F295A57" w14:textId="5C99432E" w:rsidR="007A6BFF" w:rsidRPr="006A52B9" w:rsidRDefault="007A6BFF" w:rsidP="00801FD7">
      <w:pPr>
        <w:pStyle w:val="ListParagraph"/>
        <w:numPr>
          <w:ilvl w:val="0"/>
          <w:numId w:val="15"/>
        </w:numPr>
        <w:spacing w:line="480" w:lineRule="auto"/>
        <w:textAlignment w:val="baseline"/>
        <w:rPr>
          <w:rFonts w:ascii="Times New Roman" w:hAnsi="Times New Roman" w:cs="Times New Roman"/>
          <w:b/>
          <w:bCs/>
          <w:kern w:val="24"/>
          <w:sz w:val="24"/>
          <w:szCs w:val="24"/>
        </w:rPr>
      </w:pPr>
      <w:r w:rsidRPr="006A52B9">
        <w:rPr>
          <w:rFonts w:ascii="Times New Roman" w:hAnsi="Times New Roman" w:cs="Times New Roman"/>
          <w:b/>
          <w:bCs/>
          <w:sz w:val="24"/>
          <w:szCs w:val="24"/>
        </w:rPr>
        <w:t xml:space="preserve">Small sample size- </w:t>
      </w:r>
      <w:r w:rsidRPr="006A52B9">
        <w:rPr>
          <w:rFonts w:ascii="Times New Roman" w:hAnsi="Times New Roman" w:cs="Times New Roman"/>
          <w:sz w:val="24"/>
          <w:szCs w:val="24"/>
        </w:rPr>
        <w:t xml:space="preserve">therefore </w:t>
      </w:r>
      <w:r w:rsidR="00C3535E" w:rsidRPr="006A52B9">
        <w:rPr>
          <w:rFonts w:ascii="Times New Roman" w:hAnsi="Times New Roman" w:cs="Times New Roman"/>
          <w:sz w:val="24"/>
          <w:szCs w:val="24"/>
        </w:rPr>
        <w:t xml:space="preserve">findings cannot be </w:t>
      </w:r>
      <w:r w:rsidRPr="006A52B9">
        <w:rPr>
          <w:rFonts w:ascii="Times New Roman" w:hAnsi="Times New Roman" w:cs="Times New Roman"/>
          <w:sz w:val="24"/>
          <w:szCs w:val="24"/>
        </w:rPr>
        <w:t>generaliz</w:t>
      </w:r>
      <w:r w:rsidR="00C3535E" w:rsidRPr="006A52B9">
        <w:rPr>
          <w:rFonts w:ascii="Times New Roman" w:hAnsi="Times New Roman" w:cs="Times New Roman"/>
          <w:sz w:val="24"/>
          <w:szCs w:val="24"/>
        </w:rPr>
        <w:t xml:space="preserve">ed to the </w:t>
      </w:r>
      <w:r w:rsidRPr="006A52B9">
        <w:rPr>
          <w:rFonts w:ascii="Times New Roman" w:hAnsi="Times New Roman" w:cs="Times New Roman"/>
          <w:sz w:val="24"/>
          <w:szCs w:val="24"/>
        </w:rPr>
        <w:t>general caregiver population.</w:t>
      </w:r>
      <w:r w:rsidRPr="006A52B9">
        <w:rPr>
          <w:rFonts w:ascii="Times New Roman" w:hAnsi="Times New Roman" w:cs="Times New Roman"/>
          <w:b/>
          <w:bCs/>
          <w:sz w:val="24"/>
          <w:szCs w:val="24"/>
        </w:rPr>
        <w:t xml:space="preserve"> </w:t>
      </w:r>
      <w:r w:rsidRPr="006A52B9">
        <w:rPr>
          <w:rFonts w:ascii="Times New Roman" w:hAnsi="Times New Roman" w:cs="Times New Roman"/>
          <w:sz w:val="24"/>
          <w:szCs w:val="24"/>
        </w:rPr>
        <w:t>Although the art course was advertised through social media/</w:t>
      </w:r>
      <w:r w:rsidR="00C3535E" w:rsidRPr="006A52B9">
        <w:rPr>
          <w:rFonts w:ascii="Times New Roman" w:hAnsi="Times New Roman" w:cs="Times New Roman"/>
          <w:sz w:val="24"/>
          <w:szCs w:val="24"/>
        </w:rPr>
        <w:t>Facebook</w:t>
      </w:r>
      <w:r w:rsidRPr="006A52B9">
        <w:rPr>
          <w:rFonts w:ascii="Times New Roman" w:hAnsi="Times New Roman" w:cs="Times New Roman"/>
          <w:sz w:val="24"/>
          <w:szCs w:val="24"/>
        </w:rPr>
        <w:t xml:space="preserve">, email, newsletter, recruiting caregivers continues to be a challenge, due to caregivers begin unavailable due to caregiving duties/ having other responsibilities/commitments. </w:t>
      </w:r>
    </w:p>
    <w:p w14:paraId="032B21F6" w14:textId="34EBEFA3" w:rsidR="007A6BFF" w:rsidRPr="006A52B9" w:rsidRDefault="001038B6" w:rsidP="00801FD7">
      <w:pPr>
        <w:pStyle w:val="ListParagraph"/>
        <w:numPr>
          <w:ilvl w:val="0"/>
          <w:numId w:val="15"/>
        </w:num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b/>
          <w:bCs/>
          <w:sz w:val="24"/>
          <w:szCs w:val="24"/>
        </w:rPr>
        <w:t>Lack of control</w:t>
      </w:r>
      <w:r w:rsidR="007A6BFF" w:rsidRPr="006A52B9">
        <w:rPr>
          <w:rFonts w:ascii="Times New Roman" w:hAnsi="Times New Roman" w:cs="Times New Roman"/>
          <w:b/>
          <w:bCs/>
          <w:sz w:val="24"/>
          <w:szCs w:val="24"/>
        </w:rPr>
        <w:t xml:space="preserve"> group- </w:t>
      </w:r>
      <w:r w:rsidR="007A6BFF" w:rsidRPr="006A52B9">
        <w:rPr>
          <w:rFonts w:ascii="Times New Roman" w:hAnsi="Times New Roman" w:cs="Times New Roman"/>
          <w:sz w:val="24"/>
          <w:szCs w:val="24"/>
        </w:rPr>
        <w:t>challenge to know whether the actual knitting and crocheting art OR the support guidance by the art therapist impacted burden scores</w:t>
      </w:r>
    </w:p>
    <w:p w14:paraId="5F793772" w14:textId="1C339D6D" w:rsidR="007A6BFF" w:rsidRPr="006A52B9" w:rsidRDefault="007A6BFF" w:rsidP="00801FD7">
      <w:pPr>
        <w:pStyle w:val="ListParagraph"/>
        <w:numPr>
          <w:ilvl w:val="0"/>
          <w:numId w:val="15"/>
        </w:numPr>
        <w:spacing w:line="480" w:lineRule="auto"/>
        <w:textAlignment w:val="baseline"/>
        <w:rPr>
          <w:rFonts w:ascii="Times New Roman" w:hAnsi="Times New Roman" w:cs="Times New Roman"/>
          <w:b/>
          <w:bCs/>
          <w:kern w:val="24"/>
          <w:sz w:val="24"/>
          <w:szCs w:val="24"/>
        </w:rPr>
      </w:pPr>
      <w:r w:rsidRPr="006A52B9">
        <w:rPr>
          <w:rFonts w:ascii="Times New Roman" w:hAnsi="Times New Roman" w:cs="Times New Roman"/>
          <w:b/>
          <w:bCs/>
          <w:sz w:val="24"/>
          <w:szCs w:val="24"/>
        </w:rPr>
        <w:t xml:space="preserve">Attendance- </w:t>
      </w:r>
      <w:r w:rsidRPr="006A52B9">
        <w:rPr>
          <w:rFonts w:ascii="Times New Roman" w:hAnsi="Times New Roman" w:cs="Times New Roman"/>
          <w:sz w:val="24"/>
          <w:szCs w:val="24"/>
        </w:rPr>
        <w:t>was tracked and several of the caregivers missed 2-3 sessions, and some more than 3 sessions the course. I questioned whether to use data from a participant who only attended twice.</w:t>
      </w:r>
    </w:p>
    <w:p w14:paraId="2EAC3EF1" w14:textId="6AFAC134" w:rsidR="007A6BFF" w:rsidRPr="006A52B9" w:rsidRDefault="00C3535E" w:rsidP="00801FD7">
      <w:pPr>
        <w:pStyle w:val="ListParagraph"/>
        <w:numPr>
          <w:ilvl w:val="0"/>
          <w:numId w:val="15"/>
        </w:num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b/>
          <w:bCs/>
          <w:sz w:val="24"/>
          <w:szCs w:val="24"/>
        </w:rPr>
        <w:t>Sample bias</w:t>
      </w:r>
      <w:r w:rsidR="001038B6" w:rsidRPr="006A52B9">
        <w:rPr>
          <w:rFonts w:ascii="Times New Roman" w:hAnsi="Times New Roman" w:cs="Times New Roman"/>
          <w:b/>
          <w:bCs/>
          <w:sz w:val="24"/>
          <w:szCs w:val="24"/>
        </w:rPr>
        <w:t>-</w:t>
      </w:r>
      <w:r w:rsidR="001038B6" w:rsidRPr="006A52B9">
        <w:rPr>
          <w:rFonts w:ascii="Times New Roman" w:hAnsi="Times New Roman" w:cs="Times New Roman"/>
          <w:sz w:val="24"/>
          <w:szCs w:val="24"/>
        </w:rPr>
        <w:t xml:space="preserve"> </w:t>
      </w:r>
      <w:r w:rsidR="007A6BFF" w:rsidRPr="006A52B9">
        <w:rPr>
          <w:rFonts w:ascii="Times New Roman" w:hAnsi="Times New Roman" w:cs="Times New Roman"/>
          <w:sz w:val="24"/>
          <w:szCs w:val="24"/>
        </w:rPr>
        <w:t xml:space="preserve">Knitting and crocheting experience was </w:t>
      </w:r>
      <w:r w:rsidRPr="006A52B9">
        <w:rPr>
          <w:rFonts w:ascii="Times New Roman" w:hAnsi="Times New Roman" w:cs="Times New Roman"/>
          <w:sz w:val="24"/>
          <w:szCs w:val="24"/>
        </w:rPr>
        <w:t>not part</w:t>
      </w:r>
      <w:r w:rsidR="007A6BFF" w:rsidRPr="006A52B9">
        <w:rPr>
          <w:rFonts w:ascii="Times New Roman" w:hAnsi="Times New Roman" w:cs="Times New Roman"/>
          <w:sz w:val="24"/>
          <w:szCs w:val="24"/>
        </w:rPr>
        <w:t xml:space="preserve"> of inclusion criteria, perhaps caregivers with more experience felt more comfortable and relaxed with the course</w:t>
      </w:r>
    </w:p>
    <w:p w14:paraId="6B0EB80A" w14:textId="271D2841" w:rsidR="007B27EF" w:rsidRPr="006A52B9" w:rsidRDefault="00C76808" w:rsidP="007A6BFF">
      <w:pPr>
        <w:spacing w:line="480" w:lineRule="auto"/>
        <w:ind w:firstLine="720"/>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The MCSI tool was very useful at identifying caregiver burden prior to the</w:t>
      </w:r>
      <w:r w:rsidR="0027703C" w:rsidRPr="006A52B9">
        <w:rPr>
          <w:rFonts w:ascii="Times New Roman" w:hAnsi="Times New Roman" w:cs="Times New Roman"/>
          <w:kern w:val="24"/>
          <w:sz w:val="24"/>
          <w:szCs w:val="24"/>
        </w:rPr>
        <w:t xml:space="preserve"> start of</w:t>
      </w:r>
      <w:r w:rsidRPr="006A52B9">
        <w:rPr>
          <w:rFonts w:ascii="Times New Roman" w:hAnsi="Times New Roman" w:cs="Times New Roman"/>
          <w:kern w:val="24"/>
          <w:sz w:val="24"/>
          <w:szCs w:val="24"/>
        </w:rPr>
        <w:t xml:space="preserve"> knitting and crocheting </w:t>
      </w:r>
      <w:r w:rsidR="0027703C" w:rsidRPr="006A52B9">
        <w:rPr>
          <w:rFonts w:ascii="Times New Roman" w:hAnsi="Times New Roman" w:cs="Times New Roman"/>
          <w:kern w:val="24"/>
          <w:sz w:val="24"/>
          <w:szCs w:val="24"/>
        </w:rPr>
        <w:t>sessions</w:t>
      </w:r>
      <w:r w:rsidRPr="006A52B9">
        <w:rPr>
          <w:rFonts w:ascii="Times New Roman" w:hAnsi="Times New Roman" w:cs="Times New Roman"/>
          <w:kern w:val="24"/>
          <w:sz w:val="24"/>
          <w:szCs w:val="24"/>
        </w:rPr>
        <w:t xml:space="preserve">. </w:t>
      </w:r>
      <w:r w:rsidR="001C6EED" w:rsidRPr="006A52B9">
        <w:rPr>
          <w:rFonts w:ascii="Times New Roman" w:hAnsi="Times New Roman" w:cs="Times New Roman"/>
          <w:kern w:val="24"/>
          <w:sz w:val="24"/>
          <w:szCs w:val="24"/>
        </w:rPr>
        <w:t>It covere</w:t>
      </w:r>
      <w:r w:rsidR="00962EFE" w:rsidRPr="006A52B9">
        <w:rPr>
          <w:rFonts w:ascii="Times New Roman" w:hAnsi="Times New Roman" w:cs="Times New Roman"/>
          <w:kern w:val="24"/>
          <w:sz w:val="24"/>
          <w:szCs w:val="24"/>
        </w:rPr>
        <w:t xml:space="preserve">d four major domains of strain, which included </w:t>
      </w:r>
      <w:r w:rsidR="00962EFE" w:rsidRPr="006A52B9">
        <w:rPr>
          <w:rFonts w:ascii="Times New Roman" w:hAnsi="Times New Roman" w:cs="Times New Roman"/>
          <w:kern w:val="24"/>
          <w:sz w:val="24"/>
          <w:szCs w:val="24"/>
        </w:rPr>
        <w:lastRenderedPageBreak/>
        <w:t>physical,</w:t>
      </w:r>
      <w:r w:rsidR="00DD5590" w:rsidRPr="006A52B9">
        <w:rPr>
          <w:rFonts w:ascii="Times New Roman" w:hAnsi="Times New Roman" w:cs="Times New Roman"/>
          <w:kern w:val="24"/>
          <w:sz w:val="24"/>
          <w:szCs w:val="24"/>
        </w:rPr>
        <w:t xml:space="preserve"> </w:t>
      </w:r>
      <w:r w:rsidR="00962EFE" w:rsidRPr="006A52B9">
        <w:rPr>
          <w:rFonts w:ascii="Times New Roman" w:hAnsi="Times New Roman" w:cs="Times New Roman"/>
          <w:kern w:val="24"/>
          <w:sz w:val="24"/>
          <w:szCs w:val="24"/>
        </w:rPr>
        <w:t xml:space="preserve">social, </w:t>
      </w:r>
      <w:r w:rsidR="0089032B" w:rsidRPr="006A52B9">
        <w:rPr>
          <w:rFonts w:ascii="Times New Roman" w:hAnsi="Times New Roman" w:cs="Times New Roman"/>
          <w:kern w:val="24"/>
          <w:sz w:val="24"/>
          <w:szCs w:val="24"/>
        </w:rPr>
        <w:t xml:space="preserve">emotional, </w:t>
      </w:r>
      <w:r w:rsidR="00962EFE" w:rsidRPr="006A52B9">
        <w:rPr>
          <w:rFonts w:ascii="Times New Roman" w:hAnsi="Times New Roman" w:cs="Times New Roman"/>
          <w:kern w:val="24"/>
          <w:sz w:val="24"/>
          <w:szCs w:val="24"/>
        </w:rPr>
        <w:t>and financial</w:t>
      </w:r>
      <w:r w:rsidR="005645AD" w:rsidRPr="006A52B9">
        <w:rPr>
          <w:rFonts w:ascii="Times New Roman" w:hAnsi="Times New Roman" w:cs="Times New Roman"/>
          <w:kern w:val="24"/>
          <w:sz w:val="24"/>
          <w:szCs w:val="24"/>
        </w:rPr>
        <w:t xml:space="preserve">. </w:t>
      </w:r>
      <w:r w:rsidRPr="006A52B9">
        <w:rPr>
          <w:rFonts w:ascii="Times New Roman" w:hAnsi="Times New Roman" w:cs="Times New Roman"/>
          <w:kern w:val="24"/>
          <w:sz w:val="24"/>
          <w:szCs w:val="24"/>
        </w:rPr>
        <w:t xml:space="preserve"> </w:t>
      </w:r>
      <w:r w:rsidR="000A37A4" w:rsidRPr="006A52B9">
        <w:rPr>
          <w:rFonts w:ascii="Times New Roman" w:hAnsi="Times New Roman" w:cs="Times New Roman"/>
          <w:kern w:val="24"/>
          <w:sz w:val="24"/>
          <w:szCs w:val="24"/>
        </w:rPr>
        <w:t>Caregiver burden was presented in several different domains in this study</w:t>
      </w:r>
      <w:r w:rsidR="00A0742D" w:rsidRPr="006A52B9">
        <w:rPr>
          <w:rFonts w:ascii="Times New Roman" w:hAnsi="Times New Roman" w:cs="Times New Roman"/>
          <w:kern w:val="24"/>
          <w:sz w:val="24"/>
          <w:szCs w:val="24"/>
        </w:rPr>
        <w:t xml:space="preserve">; physical, social, and financial. </w:t>
      </w:r>
      <w:r w:rsidR="00E9665E" w:rsidRPr="006A52B9">
        <w:rPr>
          <w:rFonts w:ascii="Times New Roman" w:hAnsi="Times New Roman" w:cs="Times New Roman"/>
          <w:kern w:val="24"/>
          <w:sz w:val="24"/>
          <w:szCs w:val="24"/>
        </w:rPr>
        <w:t xml:space="preserve">As per findings, </w:t>
      </w:r>
      <w:r w:rsidR="00E2710B" w:rsidRPr="006A52B9">
        <w:rPr>
          <w:rFonts w:ascii="Times New Roman" w:hAnsi="Times New Roman" w:cs="Times New Roman"/>
          <w:kern w:val="24"/>
          <w:sz w:val="24"/>
          <w:szCs w:val="24"/>
        </w:rPr>
        <w:t xml:space="preserve">high level of strain was reported </w:t>
      </w:r>
      <w:r w:rsidR="000E3194" w:rsidRPr="006A52B9">
        <w:rPr>
          <w:rFonts w:ascii="Times New Roman" w:hAnsi="Times New Roman" w:cs="Times New Roman"/>
          <w:kern w:val="24"/>
          <w:sz w:val="24"/>
          <w:szCs w:val="24"/>
        </w:rPr>
        <w:t>in terms of sleep disturbance</w:t>
      </w:r>
      <w:r w:rsidR="00A0742D" w:rsidRPr="006A52B9">
        <w:rPr>
          <w:rFonts w:ascii="Times New Roman" w:hAnsi="Times New Roman" w:cs="Times New Roman"/>
          <w:kern w:val="24"/>
          <w:sz w:val="24"/>
          <w:szCs w:val="24"/>
        </w:rPr>
        <w:t xml:space="preserve">, </w:t>
      </w:r>
      <w:r w:rsidR="004E1A38" w:rsidRPr="006A52B9">
        <w:rPr>
          <w:rFonts w:ascii="Times New Roman" w:hAnsi="Times New Roman" w:cs="Times New Roman"/>
          <w:kern w:val="24"/>
          <w:sz w:val="24"/>
          <w:szCs w:val="24"/>
        </w:rPr>
        <w:t>changes in personal plans</w:t>
      </w:r>
      <w:r w:rsidR="00A0742D" w:rsidRPr="006A52B9">
        <w:rPr>
          <w:rFonts w:ascii="Times New Roman" w:hAnsi="Times New Roman" w:cs="Times New Roman"/>
          <w:kern w:val="24"/>
          <w:sz w:val="24"/>
          <w:szCs w:val="24"/>
        </w:rPr>
        <w:t xml:space="preserve">, </w:t>
      </w:r>
      <w:r w:rsidR="004E1A38" w:rsidRPr="006A52B9">
        <w:rPr>
          <w:rFonts w:ascii="Times New Roman" w:hAnsi="Times New Roman" w:cs="Times New Roman"/>
          <w:kern w:val="24"/>
          <w:sz w:val="24"/>
          <w:szCs w:val="24"/>
        </w:rPr>
        <w:t xml:space="preserve">and </w:t>
      </w:r>
      <w:r w:rsidR="00873BDE" w:rsidRPr="006A52B9">
        <w:rPr>
          <w:rFonts w:ascii="Times New Roman" w:hAnsi="Times New Roman" w:cs="Times New Roman"/>
          <w:kern w:val="24"/>
          <w:sz w:val="24"/>
          <w:szCs w:val="24"/>
        </w:rPr>
        <w:t>work adjustment</w:t>
      </w:r>
      <w:r w:rsidR="00D9480B" w:rsidRPr="006A52B9">
        <w:rPr>
          <w:rFonts w:ascii="Times New Roman" w:hAnsi="Times New Roman" w:cs="Times New Roman"/>
          <w:kern w:val="24"/>
          <w:sz w:val="24"/>
          <w:szCs w:val="24"/>
        </w:rPr>
        <w:t xml:space="preserve">s. All such factors </w:t>
      </w:r>
      <w:r w:rsidR="00B201F9" w:rsidRPr="006A52B9">
        <w:rPr>
          <w:rFonts w:ascii="Times New Roman" w:hAnsi="Times New Roman" w:cs="Times New Roman"/>
          <w:kern w:val="24"/>
          <w:sz w:val="24"/>
          <w:szCs w:val="24"/>
        </w:rPr>
        <w:t xml:space="preserve">are </w:t>
      </w:r>
      <w:r w:rsidR="00EF432E" w:rsidRPr="006A52B9">
        <w:rPr>
          <w:rFonts w:ascii="Times New Roman" w:hAnsi="Times New Roman" w:cs="Times New Roman"/>
          <w:kern w:val="24"/>
          <w:sz w:val="24"/>
          <w:szCs w:val="24"/>
        </w:rPr>
        <w:t xml:space="preserve">the </w:t>
      </w:r>
      <w:r w:rsidR="00B201F9" w:rsidRPr="006A52B9">
        <w:rPr>
          <w:rFonts w:ascii="Times New Roman" w:hAnsi="Times New Roman" w:cs="Times New Roman"/>
          <w:kern w:val="24"/>
          <w:sz w:val="24"/>
          <w:szCs w:val="24"/>
        </w:rPr>
        <w:t>major contributors of stress</w:t>
      </w:r>
      <w:r w:rsidR="00EF432E" w:rsidRPr="006A52B9">
        <w:rPr>
          <w:rFonts w:ascii="Times New Roman" w:hAnsi="Times New Roman" w:cs="Times New Roman"/>
          <w:kern w:val="24"/>
          <w:sz w:val="24"/>
          <w:szCs w:val="24"/>
        </w:rPr>
        <w:t xml:space="preserve">. </w:t>
      </w:r>
      <w:r w:rsidR="005E700F" w:rsidRPr="006A52B9">
        <w:rPr>
          <w:rFonts w:ascii="Times New Roman" w:hAnsi="Times New Roman" w:cs="Times New Roman"/>
          <w:kern w:val="24"/>
          <w:sz w:val="24"/>
          <w:szCs w:val="24"/>
        </w:rPr>
        <w:t>Previous studie</w:t>
      </w:r>
      <w:r w:rsidR="00651847" w:rsidRPr="006A52B9">
        <w:rPr>
          <w:rFonts w:ascii="Times New Roman" w:hAnsi="Times New Roman" w:cs="Times New Roman"/>
          <w:kern w:val="24"/>
          <w:sz w:val="24"/>
          <w:szCs w:val="24"/>
        </w:rPr>
        <w:t>s indicate informal caregivers with a chronic illness is associated with sleep disturbance.</w:t>
      </w:r>
      <w:r w:rsidR="003738F6" w:rsidRPr="006A52B9">
        <w:rPr>
          <w:rFonts w:ascii="Times New Roman" w:hAnsi="Times New Roman" w:cs="Times New Roman"/>
          <w:kern w:val="24"/>
          <w:sz w:val="24"/>
          <w:szCs w:val="24"/>
        </w:rPr>
        <w:t xml:space="preserve"> For example, a</w:t>
      </w:r>
      <w:r w:rsidR="00651847" w:rsidRPr="006A52B9">
        <w:rPr>
          <w:rFonts w:ascii="Times New Roman" w:hAnsi="Times New Roman" w:cs="Times New Roman"/>
          <w:kern w:val="24"/>
          <w:sz w:val="24"/>
          <w:szCs w:val="24"/>
        </w:rPr>
        <w:t xml:space="preserve"> study completed by Chang (2013) revealed that as many as 50-70% </w:t>
      </w:r>
      <w:r w:rsidR="0059334C" w:rsidRPr="006A52B9">
        <w:rPr>
          <w:rFonts w:ascii="Times New Roman" w:hAnsi="Times New Roman" w:cs="Times New Roman"/>
          <w:kern w:val="24"/>
          <w:sz w:val="24"/>
          <w:szCs w:val="24"/>
        </w:rPr>
        <w:t xml:space="preserve">of caregivers for a family member with dementia experience sleep disturbance. </w:t>
      </w:r>
      <w:r w:rsidR="005E700F" w:rsidRPr="006A52B9">
        <w:rPr>
          <w:rFonts w:ascii="Times New Roman" w:hAnsi="Times New Roman" w:cs="Times New Roman"/>
          <w:kern w:val="24"/>
          <w:sz w:val="24"/>
          <w:szCs w:val="24"/>
        </w:rPr>
        <w:t xml:space="preserve"> </w:t>
      </w:r>
    </w:p>
    <w:p w14:paraId="352739F2" w14:textId="6F813848" w:rsidR="00502C10" w:rsidRPr="006A52B9" w:rsidRDefault="00EE3FA5" w:rsidP="006006AD">
      <w:pPr>
        <w:spacing w:line="480" w:lineRule="auto"/>
        <w:ind w:firstLine="720"/>
        <w:textAlignment w:val="baseline"/>
        <w:rPr>
          <w:rFonts w:ascii="Times New Roman" w:hAnsi="Times New Roman" w:cs="Times New Roman"/>
          <w:b/>
          <w:bCs/>
          <w:kern w:val="24"/>
          <w:sz w:val="24"/>
          <w:szCs w:val="24"/>
        </w:rPr>
      </w:pPr>
      <w:r w:rsidRPr="006A52B9">
        <w:rPr>
          <w:rFonts w:ascii="Times New Roman" w:hAnsi="Times New Roman" w:cs="Times New Roman"/>
          <w:kern w:val="24"/>
          <w:sz w:val="24"/>
          <w:szCs w:val="24"/>
        </w:rPr>
        <w:t xml:space="preserve">Many studies </w:t>
      </w:r>
      <w:r w:rsidR="00734997" w:rsidRPr="006A52B9">
        <w:rPr>
          <w:rFonts w:ascii="Times New Roman" w:hAnsi="Times New Roman" w:cs="Times New Roman"/>
          <w:kern w:val="24"/>
          <w:sz w:val="24"/>
          <w:szCs w:val="24"/>
        </w:rPr>
        <w:t xml:space="preserve">recognized that </w:t>
      </w:r>
      <w:r w:rsidR="00380D6A" w:rsidRPr="006A52B9">
        <w:rPr>
          <w:rFonts w:ascii="Times New Roman" w:hAnsi="Times New Roman" w:cs="Times New Roman"/>
          <w:kern w:val="24"/>
          <w:sz w:val="24"/>
          <w:szCs w:val="24"/>
        </w:rPr>
        <w:t>caregiving</w:t>
      </w:r>
      <w:r w:rsidR="007F13AB" w:rsidRPr="006A52B9">
        <w:rPr>
          <w:rFonts w:ascii="Times New Roman" w:hAnsi="Times New Roman" w:cs="Times New Roman"/>
          <w:kern w:val="24"/>
          <w:sz w:val="24"/>
          <w:szCs w:val="24"/>
        </w:rPr>
        <w:t xml:space="preserve"> </w:t>
      </w:r>
      <w:r w:rsidR="004C665F" w:rsidRPr="006A52B9">
        <w:rPr>
          <w:rFonts w:ascii="Times New Roman" w:hAnsi="Times New Roman" w:cs="Times New Roman"/>
          <w:kern w:val="24"/>
          <w:sz w:val="24"/>
          <w:szCs w:val="24"/>
        </w:rPr>
        <w:t>although</w:t>
      </w:r>
      <w:r w:rsidR="007A2DD7" w:rsidRPr="006A52B9">
        <w:rPr>
          <w:rFonts w:ascii="Times New Roman" w:hAnsi="Times New Roman" w:cs="Times New Roman"/>
          <w:kern w:val="24"/>
          <w:sz w:val="24"/>
          <w:szCs w:val="24"/>
        </w:rPr>
        <w:t xml:space="preserve"> has </w:t>
      </w:r>
      <w:r w:rsidR="007F13AB" w:rsidRPr="006A52B9">
        <w:rPr>
          <w:rFonts w:ascii="Times New Roman" w:hAnsi="Times New Roman" w:cs="Times New Roman"/>
          <w:kern w:val="24"/>
          <w:sz w:val="24"/>
          <w:szCs w:val="24"/>
        </w:rPr>
        <w:t xml:space="preserve">positive aspects for the caregiver, it </w:t>
      </w:r>
      <w:r w:rsidR="00567E00" w:rsidRPr="006A52B9">
        <w:rPr>
          <w:rFonts w:ascii="Times New Roman" w:hAnsi="Times New Roman" w:cs="Times New Roman"/>
          <w:kern w:val="24"/>
          <w:sz w:val="24"/>
          <w:szCs w:val="24"/>
        </w:rPr>
        <w:t>is often a highly stressful tas</w:t>
      </w:r>
      <w:r w:rsidR="00A46F4B" w:rsidRPr="006A52B9">
        <w:rPr>
          <w:rFonts w:ascii="Times New Roman" w:hAnsi="Times New Roman" w:cs="Times New Roman"/>
          <w:kern w:val="24"/>
          <w:sz w:val="24"/>
          <w:szCs w:val="24"/>
        </w:rPr>
        <w:t xml:space="preserve">k. </w:t>
      </w:r>
      <w:r w:rsidR="00035C73" w:rsidRPr="006A52B9">
        <w:rPr>
          <w:rFonts w:ascii="Times New Roman" w:hAnsi="Times New Roman" w:cs="Times New Roman"/>
          <w:kern w:val="24"/>
          <w:sz w:val="24"/>
          <w:szCs w:val="24"/>
        </w:rPr>
        <w:t>Caregivers</w:t>
      </w:r>
      <w:r w:rsidR="00D9370B" w:rsidRPr="006A52B9">
        <w:rPr>
          <w:rFonts w:ascii="Times New Roman" w:hAnsi="Times New Roman" w:cs="Times New Roman"/>
          <w:kern w:val="24"/>
          <w:sz w:val="24"/>
          <w:szCs w:val="24"/>
        </w:rPr>
        <w:t xml:space="preserve"> often face problems </w:t>
      </w:r>
      <w:r w:rsidR="00770B2D" w:rsidRPr="006A52B9">
        <w:rPr>
          <w:rFonts w:ascii="Times New Roman" w:hAnsi="Times New Roman" w:cs="Times New Roman"/>
          <w:kern w:val="24"/>
          <w:sz w:val="24"/>
          <w:szCs w:val="24"/>
        </w:rPr>
        <w:t xml:space="preserve">including physical, emotional, social, and financial. In this study </w:t>
      </w:r>
      <w:r w:rsidR="00930AE7" w:rsidRPr="006A52B9">
        <w:rPr>
          <w:rFonts w:ascii="Times New Roman" w:hAnsi="Times New Roman" w:cs="Times New Roman"/>
          <w:kern w:val="24"/>
          <w:sz w:val="24"/>
          <w:szCs w:val="24"/>
        </w:rPr>
        <w:t>most of</w:t>
      </w:r>
      <w:r w:rsidR="00770B2D" w:rsidRPr="006A52B9">
        <w:rPr>
          <w:rFonts w:ascii="Times New Roman" w:hAnsi="Times New Roman" w:cs="Times New Roman"/>
          <w:kern w:val="24"/>
          <w:sz w:val="24"/>
          <w:szCs w:val="24"/>
        </w:rPr>
        <w:t xml:space="preserve"> the caregivers </w:t>
      </w:r>
      <w:r w:rsidR="001B2DFE" w:rsidRPr="006A52B9">
        <w:rPr>
          <w:rFonts w:ascii="Times New Roman" w:hAnsi="Times New Roman" w:cs="Times New Roman"/>
          <w:kern w:val="24"/>
          <w:sz w:val="24"/>
          <w:szCs w:val="24"/>
        </w:rPr>
        <w:t>had severe</w:t>
      </w:r>
      <w:r w:rsidR="00736AC6" w:rsidRPr="006A52B9">
        <w:rPr>
          <w:rFonts w:ascii="Times New Roman" w:hAnsi="Times New Roman" w:cs="Times New Roman"/>
          <w:kern w:val="24"/>
          <w:sz w:val="24"/>
          <w:szCs w:val="24"/>
        </w:rPr>
        <w:t xml:space="preserve"> levels of strain (42.8%) </w:t>
      </w:r>
      <w:r w:rsidR="00106A37" w:rsidRPr="006A52B9">
        <w:rPr>
          <w:rFonts w:ascii="Times New Roman" w:hAnsi="Times New Roman" w:cs="Times New Roman"/>
          <w:kern w:val="24"/>
          <w:sz w:val="24"/>
          <w:szCs w:val="24"/>
        </w:rPr>
        <w:t>and moderate levels of strain (42.8%). Only 14.2%</w:t>
      </w:r>
      <w:r w:rsidR="00F92578" w:rsidRPr="006A52B9">
        <w:rPr>
          <w:rFonts w:ascii="Times New Roman" w:hAnsi="Times New Roman" w:cs="Times New Roman"/>
          <w:kern w:val="24"/>
          <w:sz w:val="24"/>
          <w:szCs w:val="24"/>
        </w:rPr>
        <w:t xml:space="preserve"> of caregivers were in the mild category of strain level. </w:t>
      </w:r>
      <w:r w:rsidR="007C08B7" w:rsidRPr="006A52B9">
        <w:rPr>
          <w:rFonts w:ascii="Times New Roman" w:hAnsi="Times New Roman" w:cs="Times New Roman"/>
          <w:kern w:val="24"/>
          <w:sz w:val="24"/>
          <w:szCs w:val="24"/>
        </w:rPr>
        <w:t>Such findings are partially supported by</w:t>
      </w:r>
      <w:r w:rsidR="005F7BC6" w:rsidRPr="006A52B9">
        <w:rPr>
          <w:rFonts w:ascii="Times New Roman" w:hAnsi="Times New Roman" w:cs="Times New Roman"/>
          <w:kern w:val="24"/>
          <w:sz w:val="24"/>
          <w:szCs w:val="24"/>
        </w:rPr>
        <w:t xml:space="preserve"> one study completed by</w:t>
      </w:r>
      <w:r w:rsidR="007C08B7" w:rsidRPr="006A52B9">
        <w:rPr>
          <w:rFonts w:ascii="Times New Roman" w:hAnsi="Times New Roman" w:cs="Times New Roman"/>
          <w:kern w:val="24"/>
          <w:sz w:val="24"/>
          <w:szCs w:val="24"/>
        </w:rPr>
        <w:t xml:space="preserve"> Kumar </w:t>
      </w:r>
      <w:r w:rsidR="00C00E81" w:rsidRPr="006A52B9">
        <w:rPr>
          <w:rFonts w:ascii="Times New Roman" w:hAnsi="Times New Roman" w:cs="Times New Roman"/>
          <w:kern w:val="24"/>
          <w:sz w:val="24"/>
          <w:szCs w:val="24"/>
        </w:rPr>
        <w:t>et</w:t>
      </w:r>
      <w:r w:rsidR="007149F4" w:rsidRPr="006A52B9">
        <w:rPr>
          <w:rFonts w:ascii="Times New Roman" w:hAnsi="Times New Roman" w:cs="Times New Roman"/>
          <w:kern w:val="24"/>
          <w:sz w:val="24"/>
          <w:szCs w:val="24"/>
        </w:rPr>
        <w:t xml:space="preserve"> al. (</w:t>
      </w:r>
      <w:r w:rsidR="007C08B7" w:rsidRPr="006A52B9">
        <w:rPr>
          <w:rFonts w:ascii="Times New Roman" w:hAnsi="Times New Roman" w:cs="Times New Roman"/>
          <w:kern w:val="24"/>
          <w:sz w:val="24"/>
          <w:szCs w:val="24"/>
        </w:rPr>
        <w:t>2</w:t>
      </w:r>
      <w:r w:rsidR="00AC509E" w:rsidRPr="006A52B9">
        <w:rPr>
          <w:rFonts w:ascii="Times New Roman" w:hAnsi="Times New Roman" w:cs="Times New Roman"/>
          <w:kern w:val="24"/>
          <w:sz w:val="24"/>
          <w:szCs w:val="24"/>
        </w:rPr>
        <w:t xml:space="preserve">015) </w:t>
      </w:r>
      <w:r w:rsidR="00EC28B2" w:rsidRPr="006A52B9">
        <w:rPr>
          <w:rFonts w:ascii="Times New Roman" w:hAnsi="Times New Roman" w:cs="Times New Roman"/>
          <w:kern w:val="24"/>
          <w:sz w:val="24"/>
          <w:szCs w:val="24"/>
        </w:rPr>
        <w:t xml:space="preserve">that indicated mild to moderate burden (63%) </w:t>
      </w:r>
      <w:r w:rsidR="00C00E81" w:rsidRPr="006A52B9">
        <w:rPr>
          <w:rFonts w:ascii="Times New Roman" w:hAnsi="Times New Roman" w:cs="Times New Roman"/>
          <w:kern w:val="24"/>
          <w:sz w:val="24"/>
          <w:szCs w:val="24"/>
        </w:rPr>
        <w:t>among caregivers of stroke survivors.</w:t>
      </w:r>
      <w:r w:rsidR="00C00E81" w:rsidRPr="006A52B9">
        <w:rPr>
          <w:rFonts w:ascii="Times New Roman" w:hAnsi="Times New Roman" w:cs="Times New Roman"/>
          <w:b/>
          <w:bCs/>
          <w:kern w:val="24"/>
          <w:sz w:val="24"/>
          <w:szCs w:val="24"/>
        </w:rPr>
        <w:t xml:space="preserve"> </w:t>
      </w:r>
    </w:p>
    <w:p w14:paraId="22B8E697" w14:textId="77777777" w:rsidR="006006AD" w:rsidRPr="006A52B9" w:rsidRDefault="008841F8" w:rsidP="006006AD">
      <w:pPr>
        <w:spacing w:line="480" w:lineRule="auto"/>
        <w:ind w:firstLine="720"/>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 xml:space="preserve">The caregiver participants </w:t>
      </w:r>
      <w:r w:rsidR="00802803" w:rsidRPr="006A52B9">
        <w:rPr>
          <w:rFonts w:ascii="Times New Roman" w:hAnsi="Times New Roman" w:cs="Times New Roman"/>
          <w:kern w:val="24"/>
          <w:sz w:val="24"/>
          <w:szCs w:val="24"/>
        </w:rPr>
        <w:t xml:space="preserve">in the study all had </w:t>
      </w:r>
      <w:r w:rsidR="00B64EB5" w:rsidRPr="006A52B9">
        <w:rPr>
          <w:rFonts w:ascii="Times New Roman" w:hAnsi="Times New Roman" w:cs="Times New Roman"/>
          <w:kern w:val="24"/>
          <w:sz w:val="24"/>
          <w:szCs w:val="24"/>
        </w:rPr>
        <w:t>positive response to the knitting and crocheting course</w:t>
      </w:r>
      <w:r w:rsidR="00097E06" w:rsidRPr="006A52B9">
        <w:rPr>
          <w:rFonts w:ascii="Times New Roman" w:hAnsi="Times New Roman" w:cs="Times New Roman"/>
          <w:kern w:val="24"/>
          <w:sz w:val="24"/>
          <w:szCs w:val="24"/>
        </w:rPr>
        <w:t xml:space="preserve">. Caregivers indicated they felt </w:t>
      </w:r>
      <w:r w:rsidR="008927E7" w:rsidRPr="006A52B9">
        <w:rPr>
          <w:rFonts w:ascii="Times New Roman" w:hAnsi="Times New Roman" w:cs="Times New Roman"/>
          <w:kern w:val="24"/>
          <w:sz w:val="24"/>
          <w:szCs w:val="24"/>
        </w:rPr>
        <w:t xml:space="preserve">relaxed, peaceful, and </w:t>
      </w:r>
      <w:r w:rsidR="00BD4EE9" w:rsidRPr="006A52B9">
        <w:rPr>
          <w:rFonts w:ascii="Times New Roman" w:hAnsi="Times New Roman" w:cs="Times New Roman"/>
          <w:kern w:val="24"/>
          <w:sz w:val="24"/>
          <w:szCs w:val="24"/>
        </w:rPr>
        <w:t xml:space="preserve">empowered, which </w:t>
      </w:r>
      <w:r w:rsidR="001656A1" w:rsidRPr="006A52B9">
        <w:rPr>
          <w:rFonts w:ascii="Times New Roman" w:hAnsi="Times New Roman" w:cs="Times New Roman"/>
          <w:kern w:val="24"/>
          <w:sz w:val="24"/>
          <w:szCs w:val="24"/>
        </w:rPr>
        <w:t xml:space="preserve">may </w:t>
      </w:r>
      <w:r w:rsidR="00B3131F" w:rsidRPr="006A52B9">
        <w:rPr>
          <w:rFonts w:ascii="Times New Roman" w:hAnsi="Times New Roman" w:cs="Times New Roman"/>
          <w:kern w:val="24"/>
          <w:sz w:val="24"/>
          <w:szCs w:val="24"/>
        </w:rPr>
        <w:t xml:space="preserve">have </w:t>
      </w:r>
      <w:r w:rsidR="001656A1" w:rsidRPr="006A52B9">
        <w:rPr>
          <w:rFonts w:ascii="Times New Roman" w:hAnsi="Times New Roman" w:cs="Times New Roman"/>
          <w:kern w:val="24"/>
          <w:sz w:val="24"/>
          <w:szCs w:val="24"/>
        </w:rPr>
        <w:t>helped</w:t>
      </w:r>
      <w:r w:rsidR="00393F8D" w:rsidRPr="006A52B9">
        <w:rPr>
          <w:rFonts w:ascii="Times New Roman" w:hAnsi="Times New Roman" w:cs="Times New Roman"/>
          <w:kern w:val="24"/>
          <w:sz w:val="24"/>
          <w:szCs w:val="24"/>
        </w:rPr>
        <w:t xml:space="preserve"> alleviate some of</w:t>
      </w:r>
      <w:r w:rsidR="001656A1" w:rsidRPr="006A52B9">
        <w:rPr>
          <w:rFonts w:ascii="Times New Roman" w:hAnsi="Times New Roman" w:cs="Times New Roman"/>
          <w:kern w:val="24"/>
          <w:sz w:val="24"/>
          <w:szCs w:val="24"/>
        </w:rPr>
        <w:t xml:space="preserve"> their</w:t>
      </w:r>
      <w:r w:rsidR="00393F8D" w:rsidRPr="006A52B9">
        <w:rPr>
          <w:rFonts w:ascii="Times New Roman" w:hAnsi="Times New Roman" w:cs="Times New Roman"/>
          <w:kern w:val="24"/>
          <w:sz w:val="24"/>
          <w:szCs w:val="24"/>
        </w:rPr>
        <w:t xml:space="preserve"> burden experience</w:t>
      </w:r>
      <w:r w:rsidR="00097E06" w:rsidRPr="006A52B9">
        <w:rPr>
          <w:rFonts w:ascii="Times New Roman" w:hAnsi="Times New Roman" w:cs="Times New Roman"/>
          <w:kern w:val="24"/>
          <w:sz w:val="24"/>
          <w:szCs w:val="24"/>
        </w:rPr>
        <w:t xml:space="preserve">d with caregiving. </w:t>
      </w:r>
      <w:r w:rsidR="00B64982" w:rsidRPr="006A52B9">
        <w:rPr>
          <w:rFonts w:ascii="Times New Roman" w:hAnsi="Times New Roman" w:cs="Times New Roman"/>
          <w:kern w:val="24"/>
          <w:sz w:val="24"/>
          <w:szCs w:val="24"/>
        </w:rPr>
        <w:t xml:space="preserve">The majority strongly agreed </w:t>
      </w:r>
      <w:r w:rsidR="003C5808" w:rsidRPr="006A52B9">
        <w:rPr>
          <w:rFonts w:ascii="Times New Roman" w:hAnsi="Times New Roman" w:cs="Times New Roman"/>
          <w:kern w:val="24"/>
          <w:sz w:val="24"/>
          <w:szCs w:val="24"/>
        </w:rPr>
        <w:t xml:space="preserve">on recommending the course. </w:t>
      </w:r>
      <w:r w:rsidR="00940084" w:rsidRPr="006A52B9">
        <w:rPr>
          <w:rFonts w:ascii="Times New Roman" w:hAnsi="Times New Roman" w:cs="Times New Roman"/>
          <w:kern w:val="24"/>
          <w:sz w:val="24"/>
          <w:szCs w:val="24"/>
        </w:rPr>
        <w:t>The participants remained engaged during the</w:t>
      </w:r>
      <w:r w:rsidR="0047208F" w:rsidRPr="006A52B9">
        <w:rPr>
          <w:rFonts w:ascii="Times New Roman" w:hAnsi="Times New Roman" w:cs="Times New Roman"/>
          <w:kern w:val="24"/>
          <w:sz w:val="24"/>
          <w:szCs w:val="24"/>
        </w:rPr>
        <w:t xml:space="preserve"> sessions. The majority attended every session. </w:t>
      </w:r>
      <w:r w:rsidR="002513A2" w:rsidRPr="006A52B9">
        <w:rPr>
          <w:rFonts w:ascii="Times New Roman" w:hAnsi="Times New Roman" w:cs="Times New Roman"/>
          <w:kern w:val="24"/>
          <w:sz w:val="24"/>
          <w:szCs w:val="24"/>
        </w:rPr>
        <w:t xml:space="preserve">There was minimal data missing from the survey sent via SurveyMonkey, which indicates </w:t>
      </w:r>
      <w:r w:rsidR="002C424C" w:rsidRPr="006A52B9">
        <w:rPr>
          <w:rFonts w:ascii="Times New Roman" w:hAnsi="Times New Roman" w:cs="Times New Roman"/>
          <w:kern w:val="24"/>
          <w:sz w:val="24"/>
          <w:szCs w:val="24"/>
        </w:rPr>
        <w:t>that survey items were easy to understand, and appropriate.</w:t>
      </w:r>
    </w:p>
    <w:p w14:paraId="683C2A39" w14:textId="4E0CC436" w:rsidR="000E3385" w:rsidRPr="006A52B9" w:rsidRDefault="007F3149" w:rsidP="006006AD">
      <w:p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 xml:space="preserve">Future studies </w:t>
      </w:r>
      <w:r w:rsidR="00805941" w:rsidRPr="006A52B9">
        <w:rPr>
          <w:rFonts w:ascii="Times New Roman" w:hAnsi="Times New Roman" w:cs="Times New Roman"/>
          <w:kern w:val="24"/>
          <w:sz w:val="24"/>
          <w:szCs w:val="24"/>
        </w:rPr>
        <w:t xml:space="preserve">should </w:t>
      </w:r>
      <w:r w:rsidR="00EB04BE" w:rsidRPr="006A52B9">
        <w:rPr>
          <w:rFonts w:ascii="Times New Roman" w:hAnsi="Times New Roman" w:cs="Times New Roman"/>
          <w:kern w:val="24"/>
          <w:sz w:val="24"/>
          <w:szCs w:val="24"/>
        </w:rPr>
        <w:t xml:space="preserve">consider </w:t>
      </w:r>
      <w:r w:rsidR="000E3385" w:rsidRPr="006A52B9">
        <w:rPr>
          <w:rFonts w:ascii="Times New Roman" w:hAnsi="Times New Roman" w:cs="Times New Roman"/>
          <w:kern w:val="24"/>
          <w:sz w:val="24"/>
          <w:szCs w:val="24"/>
        </w:rPr>
        <w:t>the following:</w:t>
      </w:r>
    </w:p>
    <w:p w14:paraId="0980EBED" w14:textId="6947A61F" w:rsidR="000E3385" w:rsidRPr="006A52B9" w:rsidRDefault="00FF2215" w:rsidP="006006AD">
      <w:pPr>
        <w:pStyle w:val="ListParagraph"/>
        <w:numPr>
          <w:ilvl w:val="0"/>
          <w:numId w:val="11"/>
        </w:num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 xml:space="preserve">A </w:t>
      </w:r>
      <w:r w:rsidR="00EB04BE" w:rsidRPr="006A52B9">
        <w:rPr>
          <w:rFonts w:ascii="Times New Roman" w:hAnsi="Times New Roman" w:cs="Times New Roman"/>
          <w:kern w:val="24"/>
          <w:sz w:val="24"/>
          <w:szCs w:val="24"/>
        </w:rPr>
        <w:t>larger sample size.</w:t>
      </w:r>
      <w:r w:rsidR="00B904AF" w:rsidRPr="006A52B9">
        <w:rPr>
          <w:rFonts w:ascii="Times New Roman" w:hAnsi="Times New Roman" w:cs="Times New Roman"/>
          <w:kern w:val="24"/>
          <w:sz w:val="24"/>
          <w:szCs w:val="24"/>
        </w:rPr>
        <w:t xml:space="preserve"> A</w:t>
      </w:r>
      <w:r w:rsidR="008708E8" w:rsidRPr="006A52B9">
        <w:rPr>
          <w:rFonts w:ascii="Times New Roman" w:hAnsi="Times New Roman" w:cs="Times New Roman"/>
          <w:kern w:val="24"/>
          <w:sz w:val="24"/>
          <w:szCs w:val="24"/>
        </w:rPr>
        <w:t xml:space="preserve"> larger research sample size</w:t>
      </w:r>
      <w:r w:rsidR="00B84461" w:rsidRPr="006A52B9">
        <w:rPr>
          <w:rFonts w:ascii="Times New Roman" w:hAnsi="Times New Roman" w:cs="Times New Roman"/>
          <w:kern w:val="24"/>
          <w:sz w:val="24"/>
          <w:szCs w:val="24"/>
        </w:rPr>
        <w:t xml:space="preserve"> can be</w:t>
      </w:r>
      <w:r w:rsidR="008708E8" w:rsidRPr="006A52B9">
        <w:rPr>
          <w:rFonts w:ascii="Times New Roman" w:hAnsi="Times New Roman" w:cs="Times New Roman"/>
          <w:kern w:val="24"/>
          <w:sz w:val="24"/>
          <w:szCs w:val="24"/>
        </w:rPr>
        <w:t xml:space="preserve"> more effective in determining the statistical </w:t>
      </w:r>
      <w:r w:rsidR="00AD1B5E" w:rsidRPr="006A52B9">
        <w:rPr>
          <w:rFonts w:ascii="Times New Roman" w:hAnsi="Times New Roman" w:cs="Times New Roman"/>
          <w:kern w:val="24"/>
          <w:sz w:val="24"/>
          <w:szCs w:val="24"/>
        </w:rPr>
        <w:t xml:space="preserve">significance of caregiver burden </w:t>
      </w:r>
      <w:r w:rsidR="001403A9" w:rsidRPr="006A52B9">
        <w:rPr>
          <w:rFonts w:ascii="Times New Roman" w:hAnsi="Times New Roman" w:cs="Times New Roman"/>
          <w:kern w:val="24"/>
          <w:sz w:val="24"/>
          <w:szCs w:val="24"/>
        </w:rPr>
        <w:t xml:space="preserve">improvement, </w:t>
      </w:r>
    </w:p>
    <w:p w14:paraId="00F5BC4F" w14:textId="5A2E345B" w:rsidR="005843E0" w:rsidRPr="006A52B9" w:rsidRDefault="00AA3153" w:rsidP="006006AD">
      <w:pPr>
        <w:pStyle w:val="ListParagraph"/>
        <w:numPr>
          <w:ilvl w:val="0"/>
          <w:numId w:val="11"/>
        </w:num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lastRenderedPageBreak/>
        <w:t xml:space="preserve">Focus </w:t>
      </w:r>
      <w:r w:rsidR="00866F16" w:rsidRPr="006A52B9">
        <w:rPr>
          <w:rFonts w:ascii="Times New Roman" w:hAnsi="Times New Roman" w:cs="Times New Roman"/>
          <w:kern w:val="24"/>
          <w:sz w:val="24"/>
          <w:szCs w:val="24"/>
        </w:rPr>
        <w:t>on a specific care recipient population (ex. Dementia, MS, cancer</w:t>
      </w:r>
      <w:r w:rsidR="00ED358B" w:rsidRPr="006A52B9">
        <w:rPr>
          <w:rFonts w:ascii="Times New Roman" w:hAnsi="Times New Roman" w:cs="Times New Roman"/>
          <w:kern w:val="24"/>
          <w:sz w:val="24"/>
          <w:szCs w:val="24"/>
        </w:rPr>
        <w:t xml:space="preserve">, stroke) </w:t>
      </w:r>
      <w:r w:rsidR="00FF2215" w:rsidRPr="006A52B9">
        <w:rPr>
          <w:rFonts w:ascii="Times New Roman" w:hAnsi="Times New Roman" w:cs="Times New Roman"/>
          <w:kern w:val="24"/>
          <w:sz w:val="24"/>
          <w:szCs w:val="24"/>
        </w:rPr>
        <w:t>I</w:t>
      </w:r>
      <w:r w:rsidR="007F3149" w:rsidRPr="006A52B9">
        <w:rPr>
          <w:rFonts w:ascii="Times New Roman" w:hAnsi="Times New Roman" w:cs="Times New Roman"/>
          <w:kern w:val="24"/>
          <w:sz w:val="24"/>
          <w:szCs w:val="24"/>
        </w:rPr>
        <w:t>nclude other variables such as coping strategies, co-morbidities of caregivers, quality of life</w:t>
      </w:r>
      <w:r w:rsidR="005843E0" w:rsidRPr="006A52B9">
        <w:rPr>
          <w:rFonts w:ascii="Times New Roman" w:hAnsi="Times New Roman" w:cs="Times New Roman"/>
          <w:kern w:val="24"/>
          <w:sz w:val="24"/>
          <w:szCs w:val="24"/>
        </w:rPr>
        <w:t xml:space="preserve"> for the caregiver</w:t>
      </w:r>
    </w:p>
    <w:p w14:paraId="269CE01D" w14:textId="3DAE40AE" w:rsidR="00671064" w:rsidRPr="006A52B9" w:rsidRDefault="00AF13BE" w:rsidP="006006AD">
      <w:pPr>
        <w:pStyle w:val="ListParagraph"/>
        <w:numPr>
          <w:ilvl w:val="0"/>
          <w:numId w:val="11"/>
        </w:num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 xml:space="preserve">Include care recipient variables </w:t>
      </w:r>
      <w:r w:rsidR="00A91EFF" w:rsidRPr="006A52B9">
        <w:rPr>
          <w:rFonts w:ascii="Times New Roman" w:hAnsi="Times New Roman" w:cs="Times New Roman"/>
          <w:kern w:val="24"/>
          <w:sz w:val="24"/>
          <w:szCs w:val="24"/>
        </w:rPr>
        <w:t xml:space="preserve">such as </w:t>
      </w:r>
      <w:r w:rsidR="007F3149" w:rsidRPr="006A52B9">
        <w:rPr>
          <w:rFonts w:ascii="Times New Roman" w:hAnsi="Times New Roman" w:cs="Times New Roman"/>
          <w:kern w:val="24"/>
          <w:sz w:val="24"/>
          <w:szCs w:val="24"/>
        </w:rPr>
        <w:t>hospital readmission</w:t>
      </w:r>
      <w:r w:rsidR="00A91EFF" w:rsidRPr="006A52B9">
        <w:rPr>
          <w:rFonts w:ascii="Times New Roman" w:hAnsi="Times New Roman" w:cs="Times New Roman"/>
          <w:kern w:val="24"/>
          <w:sz w:val="24"/>
          <w:szCs w:val="24"/>
        </w:rPr>
        <w:t xml:space="preserve">s, </w:t>
      </w:r>
      <w:r w:rsidR="007F3149" w:rsidRPr="006A52B9">
        <w:rPr>
          <w:rFonts w:ascii="Times New Roman" w:hAnsi="Times New Roman" w:cs="Times New Roman"/>
          <w:kern w:val="24"/>
          <w:sz w:val="24"/>
          <w:szCs w:val="24"/>
        </w:rPr>
        <w:t>cognitive function of recipients</w:t>
      </w:r>
      <w:r w:rsidR="00A91EFF" w:rsidRPr="006A52B9">
        <w:rPr>
          <w:rFonts w:ascii="Times New Roman" w:hAnsi="Times New Roman" w:cs="Times New Roman"/>
          <w:kern w:val="24"/>
          <w:sz w:val="24"/>
          <w:szCs w:val="24"/>
        </w:rPr>
        <w:t xml:space="preserve">, and </w:t>
      </w:r>
      <w:r w:rsidR="00550C74" w:rsidRPr="006A52B9">
        <w:rPr>
          <w:rFonts w:ascii="Times New Roman" w:hAnsi="Times New Roman" w:cs="Times New Roman"/>
          <w:kern w:val="24"/>
          <w:sz w:val="24"/>
          <w:szCs w:val="24"/>
        </w:rPr>
        <w:t>functional status before and after art course</w:t>
      </w:r>
      <w:r w:rsidR="00A10780" w:rsidRPr="006A52B9">
        <w:rPr>
          <w:rFonts w:ascii="Times New Roman" w:hAnsi="Times New Roman" w:cs="Times New Roman"/>
          <w:kern w:val="24"/>
          <w:sz w:val="24"/>
          <w:szCs w:val="24"/>
        </w:rPr>
        <w:t xml:space="preserve">. </w:t>
      </w:r>
    </w:p>
    <w:p w14:paraId="036888C3" w14:textId="2A059D09" w:rsidR="00383009" w:rsidRPr="006A52B9" w:rsidRDefault="002371BE" w:rsidP="006006AD">
      <w:pPr>
        <w:pStyle w:val="ListParagraph"/>
        <w:numPr>
          <w:ilvl w:val="0"/>
          <w:numId w:val="11"/>
        </w:num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Fewer art therapy session</w:t>
      </w:r>
      <w:r w:rsidR="00141D3A" w:rsidRPr="006A52B9">
        <w:rPr>
          <w:rFonts w:ascii="Times New Roman" w:hAnsi="Times New Roman" w:cs="Times New Roman"/>
          <w:kern w:val="24"/>
          <w:sz w:val="24"/>
          <w:szCs w:val="24"/>
        </w:rPr>
        <w:t>s</w:t>
      </w:r>
      <w:r w:rsidR="000F3FA2" w:rsidRPr="006A52B9">
        <w:rPr>
          <w:rFonts w:ascii="Times New Roman" w:hAnsi="Times New Roman" w:cs="Times New Roman"/>
          <w:kern w:val="24"/>
          <w:sz w:val="24"/>
          <w:szCs w:val="24"/>
        </w:rPr>
        <w:t xml:space="preserve">. </w:t>
      </w:r>
      <w:r w:rsidR="00141D3A" w:rsidRPr="006A52B9">
        <w:rPr>
          <w:rFonts w:ascii="Times New Roman" w:hAnsi="Times New Roman" w:cs="Times New Roman"/>
          <w:kern w:val="24"/>
          <w:sz w:val="24"/>
          <w:szCs w:val="24"/>
        </w:rPr>
        <w:t xml:space="preserve">There were a few caregiver participants that missed </w:t>
      </w:r>
      <w:r w:rsidR="00670A73" w:rsidRPr="006A52B9">
        <w:rPr>
          <w:rFonts w:ascii="Times New Roman" w:hAnsi="Times New Roman" w:cs="Times New Roman"/>
          <w:kern w:val="24"/>
          <w:sz w:val="24"/>
          <w:szCs w:val="24"/>
        </w:rPr>
        <w:t>2-3 sessions, and some more than 3. It was questionable if the data from the participant who only attended two sessions should have been in</w:t>
      </w:r>
      <w:r w:rsidR="000F3FA2" w:rsidRPr="006A52B9">
        <w:rPr>
          <w:rFonts w:ascii="Times New Roman" w:hAnsi="Times New Roman" w:cs="Times New Roman"/>
          <w:kern w:val="24"/>
          <w:sz w:val="24"/>
          <w:szCs w:val="24"/>
        </w:rPr>
        <w:t xml:space="preserve">cluded. </w:t>
      </w:r>
      <w:r w:rsidR="00A34232" w:rsidRPr="006A52B9">
        <w:rPr>
          <w:rFonts w:ascii="Times New Roman" w:hAnsi="Times New Roman" w:cs="Times New Roman"/>
          <w:kern w:val="24"/>
          <w:sz w:val="24"/>
          <w:szCs w:val="24"/>
        </w:rPr>
        <w:t xml:space="preserve">Therefore, it may be beneficial to decrease the number of art therapy sessions, </w:t>
      </w:r>
      <w:r w:rsidR="00837F98" w:rsidRPr="006A52B9">
        <w:rPr>
          <w:rFonts w:ascii="Times New Roman" w:hAnsi="Times New Roman" w:cs="Times New Roman"/>
          <w:kern w:val="24"/>
          <w:sz w:val="24"/>
          <w:szCs w:val="24"/>
        </w:rPr>
        <w:t xml:space="preserve">or even offer more sessions on other days to help improve attendance/participation. </w:t>
      </w:r>
    </w:p>
    <w:p w14:paraId="757E9542" w14:textId="6B964D02" w:rsidR="001B3842" w:rsidRPr="006A52B9" w:rsidRDefault="002F401E" w:rsidP="006006AD">
      <w:pPr>
        <w:pStyle w:val="ListParagraph"/>
        <w:numPr>
          <w:ilvl w:val="0"/>
          <w:numId w:val="11"/>
        </w:num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Measure caregiver burden scores, possibly after six months to see the longer-term effects of the intervention</w:t>
      </w:r>
      <w:r w:rsidR="006006AD" w:rsidRPr="006A52B9">
        <w:rPr>
          <w:rFonts w:ascii="Times New Roman" w:hAnsi="Times New Roman" w:cs="Times New Roman"/>
          <w:kern w:val="24"/>
          <w:sz w:val="24"/>
          <w:szCs w:val="24"/>
        </w:rPr>
        <w:t>.</w:t>
      </w:r>
    </w:p>
    <w:p w14:paraId="03D54DB2" w14:textId="03E14E1E" w:rsidR="009C76C2" w:rsidRPr="006A52B9" w:rsidRDefault="009C76C2" w:rsidP="006006AD">
      <w:p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Recommendations for CARE program stakeholders:</w:t>
      </w:r>
    </w:p>
    <w:p w14:paraId="5C24A5B2" w14:textId="3F87199A" w:rsidR="00376FC0" w:rsidRPr="006A52B9" w:rsidRDefault="00376FC0" w:rsidP="006006AD">
      <w:pPr>
        <w:pStyle w:val="ListParagraph"/>
        <w:numPr>
          <w:ilvl w:val="0"/>
          <w:numId w:val="10"/>
        </w:num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Continue virtual option with knitting-crocheting course</w:t>
      </w:r>
      <w:r w:rsidR="00AD5E83" w:rsidRPr="006A52B9">
        <w:rPr>
          <w:rFonts w:ascii="Times New Roman" w:hAnsi="Times New Roman" w:cs="Times New Roman"/>
          <w:kern w:val="24"/>
          <w:sz w:val="24"/>
          <w:szCs w:val="24"/>
        </w:rPr>
        <w:t xml:space="preserve">. Majority attended </w:t>
      </w:r>
    </w:p>
    <w:p w14:paraId="0C207B7B" w14:textId="3A5F91C5" w:rsidR="00CB16D3" w:rsidRPr="006A52B9" w:rsidRDefault="00394168" w:rsidP="006006AD">
      <w:pPr>
        <w:pStyle w:val="ListParagraph"/>
        <w:numPr>
          <w:ilvl w:val="0"/>
          <w:numId w:val="10"/>
        </w:numPr>
        <w:spacing w:line="480" w:lineRule="auto"/>
        <w:textAlignment w:val="baseline"/>
        <w:rPr>
          <w:rFonts w:ascii="Times New Roman" w:hAnsi="Times New Roman" w:cs="Times New Roman"/>
          <w:kern w:val="24"/>
          <w:sz w:val="24"/>
          <w:szCs w:val="24"/>
        </w:rPr>
      </w:pPr>
      <w:r w:rsidRPr="006A52B9">
        <w:rPr>
          <w:rFonts w:ascii="Times New Roman" w:hAnsi="Times New Roman" w:cs="Times New Roman"/>
          <w:kern w:val="24"/>
          <w:sz w:val="24"/>
          <w:szCs w:val="24"/>
        </w:rPr>
        <w:t xml:space="preserve">Incorporate </w:t>
      </w:r>
      <w:r w:rsidR="008B6926" w:rsidRPr="006A52B9">
        <w:rPr>
          <w:rFonts w:ascii="Times New Roman" w:hAnsi="Times New Roman" w:cs="Times New Roman"/>
          <w:kern w:val="24"/>
          <w:sz w:val="24"/>
          <w:szCs w:val="24"/>
        </w:rPr>
        <w:t>MSCI tool</w:t>
      </w:r>
      <w:r w:rsidR="00C35E48" w:rsidRPr="006A52B9">
        <w:rPr>
          <w:rFonts w:ascii="Times New Roman" w:hAnsi="Times New Roman" w:cs="Times New Roman"/>
          <w:kern w:val="24"/>
          <w:sz w:val="24"/>
          <w:szCs w:val="24"/>
        </w:rPr>
        <w:t xml:space="preserve"> for caregivers who enrol</w:t>
      </w:r>
      <w:r w:rsidR="00AD5E83" w:rsidRPr="006A52B9">
        <w:rPr>
          <w:rFonts w:ascii="Times New Roman" w:hAnsi="Times New Roman" w:cs="Times New Roman"/>
          <w:kern w:val="24"/>
          <w:sz w:val="24"/>
          <w:szCs w:val="24"/>
        </w:rPr>
        <w:t xml:space="preserve">l/register for their course. </w:t>
      </w:r>
      <w:r w:rsidR="007A2F4E" w:rsidRPr="006A52B9">
        <w:rPr>
          <w:rFonts w:ascii="Times New Roman" w:hAnsi="Times New Roman" w:cs="Times New Roman"/>
          <w:kern w:val="24"/>
          <w:sz w:val="24"/>
          <w:szCs w:val="24"/>
        </w:rPr>
        <w:t>Tool can be completed prior to course, reviewed by CARE staff.</w:t>
      </w:r>
      <w:r w:rsidR="00842B75" w:rsidRPr="006A52B9">
        <w:rPr>
          <w:rFonts w:ascii="Times New Roman" w:hAnsi="Times New Roman" w:cs="Times New Roman"/>
          <w:kern w:val="24"/>
          <w:sz w:val="24"/>
          <w:szCs w:val="24"/>
        </w:rPr>
        <w:t xml:space="preserve"> </w:t>
      </w:r>
      <w:r w:rsidR="000F2891" w:rsidRPr="006A52B9">
        <w:rPr>
          <w:rFonts w:ascii="Times New Roman" w:hAnsi="Times New Roman" w:cs="Times New Roman"/>
          <w:kern w:val="24"/>
          <w:sz w:val="24"/>
          <w:szCs w:val="24"/>
        </w:rPr>
        <w:t>Upon review, staff can recognize different aspect</w:t>
      </w:r>
      <w:r w:rsidR="00680295" w:rsidRPr="006A52B9">
        <w:rPr>
          <w:rFonts w:ascii="Times New Roman" w:hAnsi="Times New Roman" w:cs="Times New Roman"/>
          <w:kern w:val="24"/>
          <w:sz w:val="24"/>
          <w:szCs w:val="24"/>
        </w:rPr>
        <w:t xml:space="preserve">s of caregiver burden </w:t>
      </w:r>
      <w:r w:rsidR="00427439" w:rsidRPr="006A52B9">
        <w:rPr>
          <w:rFonts w:ascii="Times New Roman" w:hAnsi="Times New Roman" w:cs="Times New Roman"/>
          <w:kern w:val="24"/>
          <w:sz w:val="24"/>
          <w:szCs w:val="24"/>
        </w:rPr>
        <w:t>early</w:t>
      </w:r>
      <w:r w:rsidR="004B585C" w:rsidRPr="006A52B9">
        <w:rPr>
          <w:rFonts w:ascii="Times New Roman" w:hAnsi="Times New Roman" w:cs="Times New Roman"/>
          <w:kern w:val="24"/>
          <w:sz w:val="24"/>
          <w:szCs w:val="24"/>
        </w:rPr>
        <w:t>, and assist the caregiver by referring them to other appropriate services that may be offered by the CARE program. For example</w:t>
      </w:r>
      <w:r w:rsidR="00D77DFD" w:rsidRPr="006A52B9">
        <w:rPr>
          <w:rFonts w:ascii="Times New Roman" w:hAnsi="Times New Roman" w:cs="Times New Roman"/>
          <w:kern w:val="24"/>
          <w:sz w:val="24"/>
          <w:szCs w:val="24"/>
        </w:rPr>
        <w:t xml:space="preserve">, in areas of </w:t>
      </w:r>
      <w:r w:rsidR="00FC6077" w:rsidRPr="006A52B9">
        <w:rPr>
          <w:rFonts w:ascii="Times New Roman" w:hAnsi="Times New Roman" w:cs="Times New Roman"/>
          <w:kern w:val="24"/>
          <w:sz w:val="24"/>
          <w:szCs w:val="24"/>
        </w:rPr>
        <w:t xml:space="preserve">high </w:t>
      </w:r>
      <w:r w:rsidR="00AB3B0A" w:rsidRPr="006A52B9">
        <w:rPr>
          <w:rFonts w:ascii="Times New Roman" w:hAnsi="Times New Roman" w:cs="Times New Roman"/>
          <w:kern w:val="24"/>
          <w:sz w:val="24"/>
          <w:szCs w:val="24"/>
        </w:rPr>
        <w:t>social</w:t>
      </w:r>
      <w:r w:rsidR="00FC6077" w:rsidRPr="006A52B9">
        <w:rPr>
          <w:rFonts w:ascii="Times New Roman" w:hAnsi="Times New Roman" w:cs="Times New Roman"/>
          <w:kern w:val="24"/>
          <w:sz w:val="24"/>
          <w:szCs w:val="24"/>
        </w:rPr>
        <w:t xml:space="preserve"> strain </w:t>
      </w:r>
      <w:r w:rsidR="0007073B" w:rsidRPr="006A52B9">
        <w:rPr>
          <w:rFonts w:ascii="Times New Roman" w:hAnsi="Times New Roman" w:cs="Times New Roman"/>
          <w:kern w:val="24"/>
          <w:sz w:val="24"/>
          <w:szCs w:val="24"/>
        </w:rPr>
        <w:t>(</w:t>
      </w:r>
      <w:r w:rsidR="00F771BC" w:rsidRPr="006A52B9">
        <w:rPr>
          <w:rFonts w:ascii="Times New Roman" w:hAnsi="Times New Roman" w:cs="Times New Roman"/>
          <w:kern w:val="24"/>
          <w:sz w:val="24"/>
          <w:szCs w:val="24"/>
        </w:rPr>
        <w:t xml:space="preserve">ex. </w:t>
      </w:r>
      <w:r w:rsidR="00AB3B0A" w:rsidRPr="006A52B9">
        <w:rPr>
          <w:rFonts w:ascii="Times New Roman" w:hAnsi="Times New Roman" w:cs="Times New Roman"/>
          <w:kern w:val="24"/>
          <w:sz w:val="24"/>
          <w:szCs w:val="24"/>
        </w:rPr>
        <w:t>Juggling between caregiving and</w:t>
      </w:r>
      <w:r w:rsidR="00235875" w:rsidRPr="006A52B9">
        <w:rPr>
          <w:rFonts w:ascii="Times New Roman" w:hAnsi="Times New Roman" w:cs="Times New Roman"/>
          <w:kern w:val="24"/>
          <w:sz w:val="24"/>
          <w:szCs w:val="24"/>
        </w:rPr>
        <w:t xml:space="preserve"> time for </w:t>
      </w:r>
      <w:r w:rsidR="002254E7" w:rsidRPr="006A52B9">
        <w:rPr>
          <w:rFonts w:ascii="Times New Roman" w:hAnsi="Times New Roman" w:cs="Times New Roman"/>
          <w:kern w:val="24"/>
          <w:sz w:val="24"/>
          <w:szCs w:val="24"/>
        </w:rPr>
        <w:t>personal plans)</w:t>
      </w:r>
      <w:r w:rsidR="006E0656" w:rsidRPr="006A52B9">
        <w:rPr>
          <w:rFonts w:ascii="Times New Roman" w:hAnsi="Times New Roman" w:cs="Times New Roman"/>
          <w:kern w:val="24"/>
          <w:sz w:val="24"/>
          <w:szCs w:val="24"/>
        </w:rPr>
        <w:t xml:space="preserve">, CARE staff can assist with the application of respite care to provide </w:t>
      </w:r>
      <w:r w:rsidR="005E1297" w:rsidRPr="006A52B9">
        <w:rPr>
          <w:rFonts w:ascii="Times New Roman" w:hAnsi="Times New Roman" w:cs="Times New Roman"/>
          <w:kern w:val="24"/>
          <w:sz w:val="24"/>
          <w:szCs w:val="24"/>
        </w:rPr>
        <w:t xml:space="preserve">some relief for the caregiver. </w:t>
      </w:r>
      <w:r w:rsidR="00DC1523" w:rsidRPr="006A52B9">
        <w:rPr>
          <w:rFonts w:ascii="Times New Roman" w:hAnsi="Times New Roman" w:cs="Times New Roman"/>
          <w:kern w:val="24"/>
          <w:sz w:val="24"/>
          <w:szCs w:val="24"/>
        </w:rPr>
        <w:t xml:space="preserve">In the area of </w:t>
      </w:r>
      <w:r w:rsidR="006D34FE" w:rsidRPr="006A52B9">
        <w:rPr>
          <w:rFonts w:ascii="Times New Roman" w:hAnsi="Times New Roman" w:cs="Times New Roman"/>
          <w:kern w:val="24"/>
          <w:sz w:val="24"/>
          <w:szCs w:val="24"/>
        </w:rPr>
        <w:t xml:space="preserve">emotional strain, </w:t>
      </w:r>
      <w:r w:rsidR="006F7007" w:rsidRPr="006A52B9">
        <w:rPr>
          <w:rFonts w:ascii="Times New Roman" w:hAnsi="Times New Roman" w:cs="Times New Roman"/>
          <w:kern w:val="24"/>
          <w:sz w:val="24"/>
          <w:szCs w:val="24"/>
        </w:rPr>
        <w:t xml:space="preserve">such as worrying about the person </w:t>
      </w:r>
      <w:r w:rsidR="00425D8D" w:rsidRPr="006A52B9">
        <w:rPr>
          <w:rFonts w:ascii="Times New Roman" w:hAnsi="Times New Roman" w:cs="Times New Roman"/>
          <w:kern w:val="24"/>
          <w:sz w:val="24"/>
          <w:szCs w:val="24"/>
        </w:rPr>
        <w:t>they are caring for, and/or having concerns about how they will manage</w:t>
      </w:r>
      <w:r w:rsidR="00160490" w:rsidRPr="006A52B9">
        <w:rPr>
          <w:rFonts w:ascii="Times New Roman" w:hAnsi="Times New Roman" w:cs="Times New Roman"/>
          <w:kern w:val="24"/>
          <w:sz w:val="24"/>
          <w:szCs w:val="24"/>
        </w:rPr>
        <w:t xml:space="preserve">, providing patient/family </w:t>
      </w:r>
      <w:r w:rsidR="00692ADC" w:rsidRPr="006A52B9">
        <w:rPr>
          <w:rFonts w:ascii="Times New Roman" w:hAnsi="Times New Roman" w:cs="Times New Roman"/>
          <w:kern w:val="24"/>
          <w:sz w:val="24"/>
          <w:szCs w:val="24"/>
        </w:rPr>
        <w:t xml:space="preserve">education on the </w:t>
      </w:r>
      <w:r w:rsidR="00102018" w:rsidRPr="006A52B9">
        <w:rPr>
          <w:rFonts w:ascii="Times New Roman" w:hAnsi="Times New Roman" w:cs="Times New Roman"/>
          <w:kern w:val="24"/>
          <w:sz w:val="24"/>
          <w:szCs w:val="24"/>
        </w:rPr>
        <w:t>recipient’s</w:t>
      </w:r>
      <w:r w:rsidR="00692ADC" w:rsidRPr="006A52B9">
        <w:rPr>
          <w:rFonts w:ascii="Times New Roman" w:hAnsi="Times New Roman" w:cs="Times New Roman"/>
          <w:kern w:val="24"/>
          <w:sz w:val="24"/>
          <w:szCs w:val="24"/>
        </w:rPr>
        <w:t xml:space="preserve"> chronic disease and medication may also provide some relief. </w:t>
      </w:r>
    </w:p>
    <w:p w14:paraId="24086753" w14:textId="5ACEA3B7" w:rsidR="00F8727D" w:rsidRPr="006A52B9" w:rsidRDefault="008C1C05" w:rsidP="006006AD">
      <w:pPr>
        <w:spacing w:after="0" w:line="480" w:lineRule="auto"/>
        <w:textAlignment w:val="baseline"/>
        <w:rPr>
          <w:rFonts w:ascii="Times New Roman" w:eastAsia="Calibri" w:hAnsi="Times New Roman" w:cs="Times New Roman"/>
          <w:b/>
          <w:bCs/>
          <w:kern w:val="24"/>
          <w:sz w:val="24"/>
          <w:szCs w:val="24"/>
        </w:rPr>
      </w:pPr>
      <w:r w:rsidRPr="006A52B9">
        <w:rPr>
          <w:rFonts w:ascii="Times New Roman" w:eastAsia="Calibri" w:hAnsi="Times New Roman" w:cs="Times New Roman"/>
          <w:b/>
          <w:bCs/>
          <w:sz w:val="24"/>
          <w:szCs w:val="24"/>
        </w:rPr>
        <w:lastRenderedPageBreak/>
        <w:t>Sustainability measures</w:t>
      </w:r>
    </w:p>
    <w:p w14:paraId="5B9ED0E4" w14:textId="5C419802" w:rsidR="00CB16D3" w:rsidRPr="006A52B9" w:rsidRDefault="00CB16D3" w:rsidP="001D2480">
      <w:pPr>
        <w:spacing w:line="480" w:lineRule="auto"/>
        <w:ind w:firstLine="720"/>
        <w:jc w:val="both"/>
        <w:rPr>
          <w:rFonts w:ascii="Times New Roman" w:hAnsi="Times New Roman" w:cs="Times New Roman"/>
          <w:bCs/>
          <w:sz w:val="24"/>
          <w:szCs w:val="24"/>
        </w:rPr>
      </w:pPr>
      <w:r w:rsidRPr="006A52B9">
        <w:rPr>
          <w:rFonts w:ascii="Times New Roman" w:hAnsi="Times New Roman" w:cs="Times New Roman"/>
          <w:bCs/>
          <w:sz w:val="24"/>
          <w:szCs w:val="24"/>
        </w:rPr>
        <w:t xml:space="preserve">As the population ages living longer with chronic and disabling diseases, there will be an increase in reliance on informal caregivers to help keep loved ones stable and outside of the emergency rooms. Caregivers and their burden should be recognized and acknowledged across health care organizations. Caregiver support programs should incorporate various forms of interventions that will help reduce caregiver burden, such as Art therapy. Art therapy can be used for many things such as help people recover from trauma, encourage interaction, stimulate positive visuals, and provide comfort.  </w:t>
      </w:r>
      <w:r w:rsidR="001D2480" w:rsidRPr="006A52B9">
        <w:rPr>
          <w:rFonts w:ascii="Times New Roman" w:hAnsi="Times New Roman" w:cs="Times New Roman"/>
          <w:bCs/>
          <w:sz w:val="24"/>
          <w:szCs w:val="24"/>
        </w:rPr>
        <w:t xml:space="preserve">The Henry Ford CARE program had sufficient funds, and adequate staff to continue with the virtual art-based knitting and crocheting course. </w:t>
      </w:r>
    </w:p>
    <w:p w14:paraId="7BF1808B" w14:textId="3E03BA84" w:rsidR="00480DFC" w:rsidRPr="006A52B9" w:rsidRDefault="00480DFC" w:rsidP="006006AD">
      <w:pPr>
        <w:spacing w:line="480" w:lineRule="auto"/>
        <w:jc w:val="both"/>
        <w:rPr>
          <w:rFonts w:ascii="Times New Roman" w:hAnsi="Times New Roman" w:cs="Times New Roman"/>
          <w:bCs/>
          <w:sz w:val="24"/>
          <w:szCs w:val="24"/>
        </w:rPr>
      </w:pPr>
      <w:r w:rsidRPr="00DC64D0">
        <w:rPr>
          <w:rFonts w:ascii="Times New Roman" w:eastAsia="Calibri" w:hAnsi="Times New Roman" w:cs="Times New Roman"/>
          <w:b/>
          <w:bCs/>
          <w:sz w:val="24"/>
          <w:szCs w:val="24"/>
        </w:rPr>
        <w:t>Implications for nursing, organization, healthcare, policy, patients</w:t>
      </w:r>
    </w:p>
    <w:p w14:paraId="55D4E222" w14:textId="0BCFCAED" w:rsidR="00F8727D" w:rsidRPr="006A52B9" w:rsidRDefault="00902C24" w:rsidP="002B2068">
      <w:pPr>
        <w:pStyle w:val="NormalWeb"/>
        <w:spacing w:beforeAutospacing="0" w:afterAutospacing="0" w:line="480" w:lineRule="auto"/>
        <w:ind w:firstLine="720"/>
        <w:rPr>
          <w:rFonts w:eastAsia="Times New Roman"/>
          <w:lang w:eastAsia="en-US"/>
        </w:rPr>
      </w:pPr>
      <w:r w:rsidRPr="00133430">
        <w:rPr>
          <w:kern w:val="24"/>
        </w:rPr>
        <w:t>It is important to identify the factors of the burden on the caregivers of people with dementia living in the community to prevent early nursing home placement, deterioration of caregiver's health and reduce the adverse health outcomes for care recipients. A health-related policy should be formulated to help informal caregivers receive more professional assistance.</w:t>
      </w:r>
      <w:r w:rsidR="001D2480" w:rsidRPr="006A52B9">
        <w:rPr>
          <w:kern w:val="24"/>
        </w:rPr>
        <w:t xml:space="preserve"> </w:t>
      </w:r>
      <w:r w:rsidR="00E104ED" w:rsidRPr="006A52B9">
        <w:rPr>
          <w:kern w:val="24"/>
          <w:lang w:eastAsia="en-US"/>
        </w:rPr>
        <w:t xml:space="preserve">This can be done by including a section in the paperwork adding a check off box when the individual is at a dr. office “are you a caregiver.” </w:t>
      </w:r>
      <w:r w:rsidR="00E104ED" w:rsidRPr="00E104ED">
        <w:rPr>
          <w:kern w:val="24"/>
        </w:rPr>
        <w:t xml:space="preserve">If </w:t>
      </w:r>
      <w:r w:rsidR="00E104ED" w:rsidRPr="006A52B9">
        <w:rPr>
          <w:kern w:val="24"/>
        </w:rPr>
        <w:t xml:space="preserve">a </w:t>
      </w:r>
      <w:r w:rsidR="00E104ED" w:rsidRPr="00E104ED">
        <w:rPr>
          <w:kern w:val="24"/>
        </w:rPr>
        <w:t xml:space="preserve">patient identifies themselves as a caregiver, further caregiver assessment and Modified Caregiver Strain Index should be completed.  </w:t>
      </w:r>
      <w:r w:rsidR="00E104ED" w:rsidRPr="006A52B9">
        <w:t>Once an individual has identified they are a caregiver and completed forms and index, nurses can review and determ</w:t>
      </w:r>
      <w:r w:rsidR="00975BBF" w:rsidRPr="006A52B9">
        <w:t>ine</w:t>
      </w:r>
      <w:r w:rsidR="00E104ED" w:rsidRPr="006A52B9">
        <w:t xml:space="preserve"> if caregivers and their family members could benefit from art therapy courses and refer t</w:t>
      </w:r>
      <w:r w:rsidR="00975BBF" w:rsidRPr="006A52B9">
        <w:t xml:space="preserve">hem. </w:t>
      </w:r>
    </w:p>
    <w:p w14:paraId="1008E622" w14:textId="77777777" w:rsidR="006A52B9" w:rsidRPr="006A52B9" w:rsidRDefault="006A52B9" w:rsidP="00224165">
      <w:pPr>
        <w:spacing w:after="0" w:line="480" w:lineRule="auto"/>
        <w:rPr>
          <w:rFonts w:ascii="Times New Roman" w:eastAsia="Calibri" w:hAnsi="Times New Roman" w:cs="Times New Roman"/>
          <w:b/>
          <w:bCs/>
          <w:sz w:val="24"/>
          <w:szCs w:val="24"/>
        </w:rPr>
      </w:pPr>
    </w:p>
    <w:p w14:paraId="59AF333E" w14:textId="77777777" w:rsidR="006A52B9" w:rsidRPr="006A52B9" w:rsidRDefault="006A52B9" w:rsidP="00224165">
      <w:pPr>
        <w:spacing w:after="0" w:line="480" w:lineRule="auto"/>
        <w:rPr>
          <w:rFonts w:ascii="Times New Roman" w:eastAsia="Calibri" w:hAnsi="Times New Roman" w:cs="Times New Roman"/>
          <w:b/>
          <w:bCs/>
          <w:sz w:val="24"/>
          <w:szCs w:val="24"/>
        </w:rPr>
      </w:pPr>
    </w:p>
    <w:p w14:paraId="0FA4D311" w14:textId="77777777" w:rsidR="006A52B9" w:rsidRPr="006A52B9" w:rsidRDefault="006A52B9" w:rsidP="00224165">
      <w:pPr>
        <w:spacing w:after="0" w:line="480" w:lineRule="auto"/>
        <w:rPr>
          <w:rFonts w:ascii="Times New Roman" w:eastAsia="Calibri" w:hAnsi="Times New Roman" w:cs="Times New Roman"/>
          <w:b/>
          <w:bCs/>
          <w:sz w:val="24"/>
          <w:szCs w:val="24"/>
        </w:rPr>
      </w:pPr>
    </w:p>
    <w:p w14:paraId="62D4ECE4" w14:textId="314DC5AA" w:rsidR="00224165" w:rsidRPr="006A52B9" w:rsidRDefault="00480DFC" w:rsidP="00224165">
      <w:pPr>
        <w:spacing w:after="0" w:line="480" w:lineRule="auto"/>
        <w:rPr>
          <w:rFonts w:ascii="Times New Roman" w:eastAsia="Calibri" w:hAnsi="Times New Roman" w:cs="Times New Roman"/>
          <w:b/>
          <w:bCs/>
          <w:sz w:val="24"/>
          <w:szCs w:val="24"/>
        </w:rPr>
      </w:pPr>
      <w:r w:rsidRPr="00DC64D0">
        <w:rPr>
          <w:rFonts w:ascii="Times New Roman" w:eastAsia="Calibri" w:hAnsi="Times New Roman" w:cs="Times New Roman"/>
          <w:b/>
          <w:bCs/>
          <w:sz w:val="24"/>
          <w:szCs w:val="24"/>
        </w:rPr>
        <w:lastRenderedPageBreak/>
        <w:t>Dissemination</w:t>
      </w:r>
    </w:p>
    <w:p w14:paraId="6F118BC8" w14:textId="684CBBFE" w:rsidR="00177000" w:rsidRPr="006A52B9" w:rsidRDefault="00F918A4" w:rsidP="00224165">
      <w:pPr>
        <w:spacing w:after="0" w:line="480" w:lineRule="auto"/>
        <w:ind w:firstLine="720"/>
        <w:rPr>
          <w:rFonts w:ascii="Times New Roman" w:eastAsia="Calibri" w:hAnsi="Times New Roman" w:cs="Times New Roman"/>
          <w:b/>
          <w:bCs/>
          <w:sz w:val="24"/>
          <w:szCs w:val="24"/>
        </w:rPr>
      </w:pPr>
      <w:r w:rsidRPr="006A52B9">
        <w:rPr>
          <w:rFonts w:ascii="Times New Roman" w:hAnsi="Times New Roman" w:cs="Times New Roman"/>
          <w:kern w:val="24"/>
          <w:sz w:val="24"/>
          <w:szCs w:val="24"/>
        </w:rPr>
        <w:t xml:space="preserve">Plans to </w:t>
      </w:r>
      <w:r w:rsidR="00177000" w:rsidRPr="006A52B9">
        <w:rPr>
          <w:rFonts w:ascii="Times New Roman" w:hAnsi="Times New Roman" w:cs="Times New Roman"/>
          <w:kern w:val="24"/>
          <w:sz w:val="24"/>
          <w:szCs w:val="24"/>
        </w:rPr>
        <w:t>present</w:t>
      </w:r>
      <w:r w:rsidR="007368C6" w:rsidRPr="006A52B9">
        <w:rPr>
          <w:rFonts w:ascii="Times New Roman" w:hAnsi="Times New Roman" w:cs="Times New Roman"/>
          <w:kern w:val="24"/>
          <w:sz w:val="24"/>
          <w:szCs w:val="24"/>
        </w:rPr>
        <w:t xml:space="preserve"> and</w:t>
      </w:r>
      <w:r w:rsidR="00177000" w:rsidRPr="006A52B9">
        <w:rPr>
          <w:rFonts w:ascii="Times New Roman" w:hAnsi="Times New Roman" w:cs="Times New Roman"/>
          <w:kern w:val="24"/>
          <w:sz w:val="24"/>
          <w:szCs w:val="24"/>
        </w:rPr>
        <w:t xml:space="preserve"> </w:t>
      </w:r>
      <w:r w:rsidRPr="006A52B9">
        <w:rPr>
          <w:rFonts w:ascii="Times New Roman" w:hAnsi="Times New Roman" w:cs="Times New Roman"/>
          <w:kern w:val="24"/>
          <w:sz w:val="24"/>
          <w:szCs w:val="24"/>
        </w:rPr>
        <w:t>discuss</w:t>
      </w:r>
      <w:r w:rsidR="00177000" w:rsidRPr="006A52B9">
        <w:rPr>
          <w:rFonts w:ascii="Times New Roman" w:hAnsi="Times New Roman" w:cs="Times New Roman"/>
          <w:kern w:val="24"/>
          <w:sz w:val="24"/>
          <w:szCs w:val="24"/>
        </w:rPr>
        <w:t xml:space="preserve"> research findings and recommendations with the CARE coordinators are in place. </w:t>
      </w:r>
      <w:r w:rsidR="007368C6" w:rsidRPr="006A52B9">
        <w:rPr>
          <w:rFonts w:ascii="Times New Roman" w:hAnsi="Times New Roman" w:cs="Times New Roman"/>
          <w:kern w:val="24"/>
          <w:sz w:val="24"/>
          <w:szCs w:val="24"/>
        </w:rPr>
        <w:t>Also</w:t>
      </w:r>
      <w:r w:rsidR="00B8383A" w:rsidRPr="006A52B9">
        <w:rPr>
          <w:rFonts w:ascii="Times New Roman" w:hAnsi="Times New Roman" w:cs="Times New Roman"/>
          <w:kern w:val="24"/>
          <w:sz w:val="24"/>
          <w:szCs w:val="24"/>
        </w:rPr>
        <w:t>, a project poster board will be created to be presented to the American Academy of Nurse Practitioners</w:t>
      </w:r>
      <w:r w:rsidR="00056CCB" w:rsidRPr="006A52B9">
        <w:rPr>
          <w:rFonts w:ascii="Times New Roman" w:hAnsi="Times New Roman" w:cs="Times New Roman"/>
          <w:kern w:val="24"/>
          <w:sz w:val="24"/>
          <w:szCs w:val="24"/>
        </w:rPr>
        <w:t xml:space="preserve">. </w:t>
      </w:r>
    </w:p>
    <w:p w14:paraId="0FBFDE03" w14:textId="260D80C3" w:rsidR="0078024F" w:rsidRPr="006A52B9" w:rsidRDefault="0078024F" w:rsidP="0013784D">
      <w:pPr>
        <w:spacing w:line="480" w:lineRule="auto"/>
        <w:rPr>
          <w:rFonts w:ascii="Times New Roman" w:hAnsi="Times New Roman" w:cs="Times New Roman"/>
          <w:b/>
          <w:sz w:val="24"/>
          <w:szCs w:val="24"/>
        </w:rPr>
      </w:pPr>
      <w:r w:rsidRPr="006A52B9">
        <w:rPr>
          <w:rFonts w:ascii="Times New Roman" w:hAnsi="Times New Roman" w:cs="Times New Roman"/>
          <w:b/>
          <w:sz w:val="24"/>
          <w:szCs w:val="24"/>
        </w:rPr>
        <w:t xml:space="preserve">Conclusion </w:t>
      </w:r>
    </w:p>
    <w:p w14:paraId="1F12005A" w14:textId="1D2B9C67" w:rsidR="00177000" w:rsidRPr="006A52B9" w:rsidRDefault="00196737" w:rsidP="0005637A">
      <w:pPr>
        <w:spacing w:line="480" w:lineRule="auto"/>
        <w:ind w:firstLine="720"/>
        <w:textAlignment w:val="baseline"/>
        <w:rPr>
          <w:rFonts w:ascii="Times New Roman" w:hAnsi="Times New Roman" w:cs="Times New Roman"/>
          <w:b/>
          <w:sz w:val="24"/>
          <w:szCs w:val="24"/>
        </w:rPr>
      </w:pPr>
      <w:r w:rsidRPr="006A52B9">
        <w:rPr>
          <w:rFonts w:ascii="Times New Roman" w:hAnsi="Times New Roman" w:cs="Times New Roman"/>
          <w:kern w:val="24"/>
          <w:sz w:val="24"/>
          <w:szCs w:val="24"/>
        </w:rPr>
        <w:t xml:space="preserve">This study found that a six-week course of art therapy course of knitting and crocheting significantly reduced caregiver burden in caregivers of patients with chronic and disabling conditions. </w:t>
      </w:r>
      <w:r w:rsidR="00056CCB" w:rsidRPr="006A52B9">
        <w:rPr>
          <w:rFonts w:ascii="Times New Roman" w:hAnsi="Times New Roman" w:cs="Times New Roman"/>
          <w:kern w:val="24"/>
          <w:sz w:val="24"/>
          <w:szCs w:val="24"/>
        </w:rPr>
        <w:t>It is highly recommended that a virtual knitting and crocheting course</w:t>
      </w:r>
      <w:r w:rsidR="00975BBF" w:rsidRPr="006A52B9">
        <w:rPr>
          <w:rFonts w:ascii="Times New Roman" w:hAnsi="Times New Roman" w:cs="Times New Roman"/>
          <w:kern w:val="24"/>
          <w:sz w:val="24"/>
          <w:szCs w:val="24"/>
        </w:rPr>
        <w:t xml:space="preserve"> continue</w:t>
      </w:r>
      <w:r w:rsidR="002B2068" w:rsidRPr="006A52B9">
        <w:rPr>
          <w:rFonts w:ascii="Times New Roman" w:hAnsi="Times New Roman" w:cs="Times New Roman"/>
          <w:kern w:val="24"/>
          <w:sz w:val="24"/>
          <w:szCs w:val="24"/>
        </w:rPr>
        <w:t xml:space="preserve"> to</w:t>
      </w:r>
      <w:r w:rsidR="00056CCB" w:rsidRPr="006A52B9">
        <w:rPr>
          <w:rFonts w:ascii="Times New Roman" w:hAnsi="Times New Roman" w:cs="Times New Roman"/>
          <w:kern w:val="24"/>
          <w:sz w:val="24"/>
          <w:szCs w:val="24"/>
        </w:rPr>
        <w:t xml:space="preserve"> </w:t>
      </w:r>
      <w:r w:rsidR="0005637A" w:rsidRPr="006A52B9">
        <w:rPr>
          <w:rFonts w:ascii="Times New Roman" w:hAnsi="Times New Roman" w:cs="Times New Roman"/>
          <w:kern w:val="24"/>
          <w:sz w:val="24"/>
          <w:szCs w:val="24"/>
        </w:rPr>
        <w:t>be</w:t>
      </w:r>
      <w:r w:rsidR="0035644A" w:rsidRPr="006A52B9">
        <w:rPr>
          <w:rFonts w:ascii="Times New Roman" w:hAnsi="Times New Roman" w:cs="Times New Roman"/>
          <w:kern w:val="24"/>
          <w:sz w:val="24"/>
          <w:szCs w:val="24"/>
        </w:rPr>
        <w:t xml:space="preserve"> offered to caregivers to help reduce burden levels. </w:t>
      </w:r>
    </w:p>
    <w:p w14:paraId="369BD86E" w14:textId="77777777" w:rsidR="00637162" w:rsidRPr="006A52B9" w:rsidRDefault="00637162" w:rsidP="00177000">
      <w:pPr>
        <w:spacing w:line="480" w:lineRule="auto"/>
        <w:jc w:val="center"/>
        <w:rPr>
          <w:rFonts w:ascii="Times New Roman" w:hAnsi="Times New Roman" w:cs="Times New Roman"/>
          <w:b/>
          <w:sz w:val="24"/>
          <w:szCs w:val="24"/>
        </w:rPr>
      </w:pPr>
    </w:p>
    <w:p w14:paraId="657FAC11" w14:textId="77777777" w:rsidR="00637162" w:rsidRPr="006A52B9" w:rsidRDefault="00637162" w:rsidP="00177000">
      <w:pPr>
        <w:spacing w:line="480" w:lineRule="auto"/>
        <w:jc w:val="center"/>
        <w:rPr>
          <w:rFonts w:ascii="Times New Roman" w:hAnsi="Times New Roman" w:cs="Times New Roman"/>
          <w:b/>
          <w:sz w:val="24"/>
          <w:szCs w:val="24"/>
        </w:rPr>
      </w:pPr>
    </w:p>
    <w:p w14:paraId="0250CA9E" w14:textId="77777777" w:rsidR="00637162" w:rsidRPr="006A52B9" w:rsidRDefault="00637162" w:rsidP="00177000">
      <w:pPr>
        <w:spacing w:line="480" w:lineRule="auto"/>
        <w:jc w:val="center"/>
        <w:rPr>
          <w:rFonts w:ascii="Times New Roman" w:hAnsi="Times New Roman" w:cs="Times New Roman"/>
          <w:b/>
          <w:sz w:val="24"/>
          <w:szCs w:val="24"/>
        </w:rPr>
      </w:pPr>
    </w:p>
    <w:p w14:paraId="00BDAE36" w14:textId="77777777" w:rsidR="001038B6" w:rsidRPr="006A52B9" w:rsidRDefault="001038B6" w:rsidP="00177000">
      <w:pPr>
        <w:spacing w:line="480" w:lineRule="auto"/>
        <w:jc w:val="center"/>
        <w:rPr>
          <w:rFonts w:ascii="Times New Roman" w:hAnsi="Times New Roman" w:cs="Times New Roman"/>
          <w:b/>
          <w:sz w:val="24"/>
          <w:szCs w:val="24"/>
        </w:rPr>
      </w:pPr>
    </w:p>
    <w:p w14:paraId="77B68C4E" w14:textId="77777777" w:rsidR="001038B6" w:rsidRPr="006A52B9" w:rsidRDefault="001038B6" w:rsidP="00177000">
      <w:pPr>
        <w:spacing w:line="480" w:lineRule="auto"/>
        <w:jc w:val="center"/>
        <w:rPr>
          <w:rFonts w:ascii="Times New Roman" w:hAnsi="Times New Roman" w:cs="Times New Roman"/>
          <w:b/>
          <w:sz w:val="24"/>
          <w:szCs w:val="24"/>
        </w:rPr>
      </w:pPr>
    </w:p>
    <w:p w14:paraId="514A55A0" w14:textId="77777777" w:rsidR="001038B6" w:rsidRPr="006A52B9" w:rsidRDefault="001038B6" w:rsidP="00177000">
      <w:pPr>
        <w:spacing w:line="480" w:lineRule="auto"/>
        <w:jc w:val="center"/>
        <w:rPr>
          <w:rFonts w:ascii="Times New Roman" w:hAnsi="Times New Roman" w:cs="Times New Roman"/>
          <w:b/>
          <w:sz w:val="24"/>
          <w:szCs w:val="24"/>
        </w:rPr>
      </w:pPr>
    </w:p>
    <w:p w14:paraId="0D755FBE" w14:textId="77777777" w:rsidR="001038B6" w:rsidRPr="006A52B9" w:rsidRDefault="001038B6" w:rsidP="00177000">
      <w:pPr>
        <w:spacing w:line="480" w:lineRule="auto"/>
        <w:jc w:val="center"/>
        <w:rPr>
          <w:rFonts w:ascii="Times New Roman" w:hAnsi="Times New Roman" w:cs="Times New Roman"/>
          <w:b/>
          <w:sz w:val="24"/>
          <w:szCs w:val="24"/>
        </w:rPr>
      </w:pPr>
    </w:p>
    <w:p w14:paraId="305A627D" w14:textId="77777777" w:rsidR="001038B6" w:rsidRPr="006A52B9" w:rsidRDefault="001038B6" w:rsidP="00177000">
      <w:pPr>
        <w:spacing w:line="480" w:lineRule="auto"/>
        <w:jc w:val="center"/>
        <w:rPr>
          <w:rFonts w:ascii="Times New Roman" w:hAnsi="Times New Roman" w:cs="Times New Roman"/>
          <w:b/>
          <w:sz w:val="24"/>
          <w:szCs w:val="24"/>
        </w:rPr>
      </w:pPr>
    </w:p>
    <w:p w14:paraId="75C1F320" w14:textId="77777777" w:rsidR="001038B6" w:rsidRPr="006A52B9" w:rsidRDefault="001038B6" w:rsidP="00177000">
      <w:pPr>
        <w:spacing w:line="480" w:lineRule="auto"/>
        <w:jc w:val="center"/>
        <w:rPr>
          <w:rFonts w:ascii="Times New Roman" w:hAnsi="Times New Roman" w:cs="Times New Roman"/>
          <w:b/>
          <w:sz w:val="24"/>
          <w:szCs w:val="24"/>
        </w:rPr>
      </w:pPr>
    </w:p>
    <w:p w14:paraId="05A275B8" w14:textId="77777777" w:rsidR="001038B6" w:rsidRPr="006A52B9" w:rsidRDefault="001038B6" w:rsidP="00177000">
      <w:pPr>
        <w:spacing w:line="480" w:lineRule="auto"/>
        <w:jc w:val="center"/>
        <w:rPr>
          <w:rFonts w:ascii="Times New Roman" w:hAnsi="Times New Roman" w:cs="Times New Roman"/>
          <w:b/>
          <w:sz w:val="24"/>
          <w:szCs w:val="24"/>
        </w:rPr>
      </w:pPr>
    </w:p>
    <w:p w14:paraId="7FB8B065" w14:textId="77777777" w:rsidR="006A52B9" w:rsidRPr="006A52B9" w:rsidRDefault="006A52B9" w:rsidP="006A52B9">
      <w:pPr>
        <w:spacing w:line="480" w:lineRule="auto"/>
        <w:rPr>
          <w:rFonts w:ascii="Times New Roman" w:hAnsi="Times New Roman" w:cs="Times New Roman"/>
          <w:b/>
          <w:sz w:val="24"/>
          <w:szCs w:val="24"/>
        </w:rPr>
      </w:pPr>
    </w:p>
    <w:p w14:paraId="725D1F4A" w14:textId="3D79AB98" w:rsidR="00210114" w:rsidRPr="006A52B9" w:rsidRDefault="001A6747" w:rsidP="006A52B9">
      <w:pPr>
        <w:spacing w:line="480" w:lineRule="auto"/>
        <w:jc w:val="center"/>
        <w:rPr>
          <w:rFonts w:ascii="Times New Roman" w:hAnsi="Times New Roman" w:cs="Times New Roman"/>
          <w:b/>
          <w:sz w:val="24"/>
          <w:szCs w:val="24"/>
        </w:rPr>
      </w:pPr>
      <w:r w:rsidRPr="006A52B9">
        <w:rPr>
          <w:rFonts w:ascii="Times New Roman" w:hAnsi="Times New Roman" w:cs="Times New Roman"/>
          <w:b/>
          <w:sz w:val="24"/>
          <w:szCs w:val="24"/>
        </w:rPr>
        <w:lastRenderedPageBreak/>
        <w:t>Appendix A</w:t>
      </w:r>
    </w:p>
    <w:p w14:paraId="79865F54" w14:textId="77777777" w:rsidR="00210114" w:rsidRPr="006A52B9" w:rsidRDefault="001A6747">
      <w:pPr>
        <w:spacing w:line="480" w:lineRule="auto"/>
        <w:jc w:val="center"/>
        <w:rPr>
          <w:rFonts w:ascii="Times New Roman" w:hAnsi="Times New Roman" w:cs="Times New Roman"/>
          <w:b/>
          <w:sz w:val="24"/>
          <w:szCs w:val="24"/>
        </w:rPr>
      </w:pPr>
      <w:r w:rsidRPr="006A52B9">
        <w:rPr>
          <w:noProof/>
        </w:rPr>
        <w:drawing>
          <wp:inline distT="0" distB="0" distL="114300" distR="114300" wp14:anchorId="4315DABC" wp14:editId="3875367D">
            <wp:extent cx="6066790" cy="4265295"/>
            <wp:effectExtent l="0" t="0" r="3810" b="190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srcRect l="21969" t="7282" r="12130" b="14270"/>
                    <a:stretch>
                      <a:fillRect/>
                    </a:stretch>
                  </pic:blipFill>
                  <pic:spPr>
                    <a:xfrm>
                      <a:off x="0" y="0"/>
                      <a:ext cx="6067189" cy="4265612"/>
                    </a:xfrm>
                    <a:prstGeom prst="rect">
                      <a:avLst/>
                    </a:prstGeom>
                  </pic:spPr>
                </pic:pic>
              </a:graphicData>
            </a:graphic>
          </wp:inline>
        </w:drawing>
      </w:r>
    </w:p>
    <w:p w14:paraId="330406B0" w14:textId="77777777" w:rsidR="00210114" w:rsidRPr="006A52B9" w:rsidRDefault="00210114">
      <w:pPr>
        <w:spacing w:line="480" w:lineRule="auto"/>
        <w:jc w:val="center"/>
        <w:rPr>
          <w:rFonts w:ascii="Times New Roman" w:hAnsi="Times New Roman" w:cs="Times New Roman"/>
          <w:b/>
          <w:sz w:val="24"/>
          <w:szCs w:val="24"/>
        </w:rPr>
      </w:pPr>
    </w:p>
    <w:p w14:paraId="3C815A71" w14:textId="77777777" w:rsidR="00210114" w:rsidRPr="006A52B9" w:rsidRDefault="00210114">
      <w:pPr>
        <w:spacing w:line="480" w:lineRule="auto"/>
        <w:jc w:val="center"/>
        <w:rPr>
          <w:rFonts w:ascii="Times New Roman" w:hAnsi="Times New Roman" w:cs="Times New Roman"/>
          <w:b/>
          <w:sz w:val="24"/>
          <w:szCs w:val="24"/>
        </w:rPr>
      </w:pPr>
    </w:p>
    <w:p w14:paraId="497765FC" w14:textId="77777777" w:rsidR="00210114" w:rsidRPr="006A52B9" w:rsidRDefault="00210114">
      <w:pPr>
        <w:spacing w:line="480" w:lineRule="auto"/>
        <w:jc w:val="center"/>
        <w:rPr>
          <w:rFonts w:ascii="Times New Roman" w:hAnsi="Times New Roman" w:cs="Times New Roman"/>
          <w:b/>
          <w:sz w:val="24"/>
          <w:szCs w:val="24"/>
        </w:rPr>
      </w:pPr>
    </w:p>
    <w:p w14:paraId="04905296" w14:textId="77777777" w:rsidR="00210114" w:rsidRPr="006A52B9" w:rsidRDefault="00210114">
      <w:pPr>
        <w:spacing w:line="480" w:lineRule="auto"/>
        <w:jc w:val="center"/>
        <w:rPr>
          <w:rFonts w:ascii="Times New Roman" w:hAnsi="Times New Roman" w:cs="Times New Roman"/>
          <w:b/>
          <w:sz w:val="24"/>
          <w:szCs w:val="24"/>
        </w:rPr>
      </w:pPr>
    </w:p>
    <w:p w14:paraId="2FBCF665" w14:textId="77777777" w:rsidR="00210114" w:rsidRPr="006A52B9" w:rsidRDefault="00210114">
      <w:pPr>
        <w:spacing w:line="480" w:lineRule="auto"/>
        <w:jc w:val="center"/>
        <w:rPr>
          <w:rFonts w:ascii="Times New Roman" w:hAnsi="Times New Roman" w:cs="Times New Roman"/>
          <w:b/>
          <w:sz w:val="24"/>
          <w:szCs w:val="24"/>
        </w:rPr>
      </w:pPr>
    </w:p>
    <w:p w14:paraId="5B2F070B" w14:textId="77777777" w:rsidR="006A52B9" w:rsidRPr="006A52B9" w:rsidRDefault="006A52B9" w:rsidP="006A52B9">
      <w:pPr>
        <w:spacing w:line="480" w:lineRule="auto"/>
        <w:rPr>
          <w:rFonts w:ascii="Times New Roman" w:hAnsi="Times New Roman" w:cs="Times New Roman"/>
          <w:b/>
          <w:sz w:val="24"/>
          <w:szCs w:val="24"/>
        </w:rPr>
      </w:pPr>
    </w:p>
    <w:p w14:paraId="1262F895" w14:textId="77777777" w:rsidR="006A52B9" w:rsidRPr="006A52B9" w:rsidRDefault="006A52B9" w:rsidP="006A52B9">
      <w:pPr>
        <w:spacing w:line="480" w:lineRule="auto"/>
        <w:jc w:val="center"/>
        <w:rPr>
          <w:rFonts w:ascii="Times New Roman" w:hAnsi="Times New Roman" w:cs="Times New Roman"/>
          <w:b/>
          <w:sz w:val="24"/>
          <w:szCs w:val="24"/>
        </w:rPr>
      </w:pPr>
    </w:p>
    <w:p w14:paraId="35C65610" w14:textId="79E71975" w:rsidR="00210114" w:rsidRPr="006A52B9" w:rsidRDefault="001A6747" w:rsidP="006A52B9">
      <w:pPr>
        <w:spacing w:line="480" w:lineRule="auto"/>
        <w:jc w:val="center"/>
        <w:rPr>
          <w:rFonts w:ascii="Times New Roman" w:hAnsi="Times New Roman" w:cs="Times New Roman"/>
          <w:b/>
          <w:sz w:val="24"/>
          <w:szCs w:val="24"/>
        </w:rPr>
      </w:pPr>
      <w:r w:rsidRPr="006A52B9">
        <w:rPr>
          <w:rFonts w:ascii="Times New Roman" w:hAnsi="Times New Roman" w:cs="Times New Roman"/>
          <w:b/>
          <w:sz w:val="24"/>
          <w:szCs w:val="24"/>
        </w:rPr>
        <w:lastRenderedPageBreak/>
        <w:t xml:space="preserve">Appendix </w:t>
      </w:r>
      <w:r w:rsidR="001038B6" w:rsidRPr="006A52B9">
        <w:rPr>
          <w:rFonts w:ascii="Times New Roman" w:hAnsi="Times New Roman" w:cs="Times New Roman"/>
          <w:b/>
          <w:sz w:val="24"/>
          <w:szCs w:val="24"/>
        </w:rPr>
        <w:t>B</w:t>
      </w:r>
    </w:p>
    <w:p w14:paraId="14E07C02" w14:textId="77777777" w:rsidR="00210114" w:rsidRPr="006A52B9" w:rsidRDefault="001A6747">
      <w:pPr>
        <w:spacing w:line="240" w:lineRule="auto"/>
        <w:rPr>
          <w:rFonts w:ascii="Times New Roman Bold" w:hAnsi="Times New Roman Bold" w:cs="Times New Roman Bold"/>
          <w:b/>
          <w:sz w:val="24"/>
          <w:szCs w:val="24"/>
        </w:rPr>
      </w:pPr>
      <w:r w:rsidRPr="006A52B9">
        <w:rPr>
          <w:rFonts w:ascii="Times New Roman Bold" w:hAnsi="Times New Roman Bold" w:cs="Times New Roman Bold"/>
          <w:b/>
          <w:sz w:val="24"/>
          <w:szCs w:val="24"/>
        </w:rPr>
        <w:t xml:space="preserve">Modified Caregiver Strain Index. </w:t>
      </w:r>
    </w:p>
    <w:p w14:paraId="03020430" w14:textId="77777777" w:rsidR="00210114" w:rsidRPr="006A52B9" w:rsidRDefault="001A6747">
      <w:pPr>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Directions: Here is a list of things that other caregivers have found to be difficult. Please put a checkmark in the columns that apply to you. Your situation may be slightly different, but the item could still apply.</w:t>
      </w:r>
    </w:p>
    <w:p w14:paraId="7F676666" w14:textId="77777777" w:rsidR="00210114" w:rsidRPr="006A52B9" w:rsidRDefault="001A6747">
      <w:pPr>
        <w:spacing w:line="480" w:lineRule="auto"/>
        <w:rPr>
          <w:rFonts w:ascii="Times New Roman" w:hAnsi="Times New Roman" w:cs="Times New Roman"/>
          <w:bCs/>
          <w:sz w:val="24"/>
          <w:szCs w:val="24"/>
        </w:rPr>
      </w:pPr>
      <w:r w:rsidRPr="006A52B9">
        <w:rPr>
          <w:rFonts w:ascii="Times New Roman" w:hAnsi="Times New Roman" w:cs="Times New Roman"/>
          <w:b/>
          <w:sz w:val="24"/>
          <w:szCs w:val="24"/>
        </w:rPr>
        <w:t>Yes, On a Regular Basis=2 Yes, Sometimes =1 No=0</w:t>
      </w:r>
    </w:p>
    <w:tbl>
      <w:tblPr>
        <w:tblStyle w:val="TableGrid"/>
        <w:tblW w:w="0" w:type="auto"/>
        <w:tblLook w:val="04A0" w:firstRow="1" w:lastRow="0" w:firstColumn="1" w:lastColumn="0" w:noHBand="0" w:noVBand="1"/>
      </w:tblPr>
      <w:tblGrid>
        <w:gridCol w:w="2349"/>
        <w:gridCol w:w="2336"/>
        <w:gridCol w:w="2348"/>
        <w:gridCol w:w="2317"/>
      </w:tblGrid>
      <w:tr w:rsidR="006A52B9" w:rsidRPr="006A52B9" w14:paraId="6E18A73F" w14:textId="77777777">
        <w:tc>
          <w:tcPr>
            <w:tcW w:w="2394" w:type="dxa"/>
          </w:tcPr>
          <w:p w14:paraId="3CD04367" w14:textId="77777777" w:rsidR="00210114" w:rsidRPr="006A52B9" w:rsidRDefault="001A6747">
            <w:pPr>
              <w:widowControl/>
              <w:spacing w:line="240" w:lineRule="auto"/>
              <w:jc w:val="left"/>
              <w:rPr>
                <w:rFonts w:ascii="Times New Roman Bold" w:hAnsi="Times New Roman Bold" w:cs="Times New Roman Bold"/>
                <w:b/>
                <w:sz w:val="24"/>
                <w:szCs w:val="24"/>
              </w:rPr>
            </w:pPr>
            <w:r w:rsidRPr="006A52B9">
              <w:rPr>
                <w:rFonts w:ascii="Times New Roman Bold" w:hAnsi="Times New Roman Bold" w:cs="Times New Roman Bold"/>
                <w:b/>
                <w:sz w:val="24"/>
                <w:szCs w:val="24"/>
              </w:rPr>
              <w:t xml:space="preserve">Modified Caregiver Strain Index </w:t>
            </w:r>
          </w:p>
        </w:tc>
        <w:tc>
          <w:tcPr>
            <w:tcW w:w="2394" w:type="dxa"/>
          </w:tcPr>
          <w:p w14:paraId="1CB6AA00" w14:textId="77777777" w:rsidR="00210114" w:rsidRPr="006A52B9" w:rsidRDefault="001A6747">
            <w:pPr>
              <w:widowControl/>
              <w:spacing w:line="240" w:lineRule="auto"/>
              <w:jc w:val="left"/>
              <w:rPr>
                <w:rFonts w:ascii="Times New Roman Bold" w:hAnsi="Times New Roman Bold" w:cs="Times New Roman Bold"/>
                <w:b/>
                <w:sz w:val="24"/>
                <w:szCs w:val="24"/>
              </w:rPr>
            </w:pPr>
            <w:r w:rsidRPr="006A52B9">
              <w:rPr>
                <w:rFonts w:ascii="Times New Roman Bold" w:hAnsi="Times New Roman Bold" w:cs="Times New Roman Bold"/>
                <w:b/>
                <w:sz w:val="24"/>
                <w:szCs w:val="24"/>
              </w:rPr>
              <w:t>Yes= on a regular basis</w:t>
            </w:r>
          </w:p>
        </w:tc>
        <w:tc>
          <w:tcPr>
            <w:tcW w:w="2394" w:type="dxa"/>
          </w:tcPr>
          <w:p w14:paraId="26A484D7" w14:textId="77777777" w:rsidR="00210114" w:rsidRPr="006A52B9" w:rsidRDefault="001A6747">
            <w:pPr>
              <w:widowControl/>
              <w:spacing w:line="240" w:lineRule="auto"/>
              <w:jc w:val="left"/>
              <w:rPr>
                <w:rFonts w:ascii="Times New Roman Bold" w:hAnsi="Times New Roman Bold" w:cs="Times New Roman Bold"/>
                <w:b/>
                <w:sz w:val="24"/>
                <w:szCs w:val="24"/>
              </w:rPr>
            </w:pPr>
            <w:r w:rsidRPr="006A52B9">
              <w:rPr>
                <w:rFonts w:ascii="Times New Roman Bold" w:hAnsi="Times New Roman Bold" w:cs="Times New Roman Bold"/>
                <w:b/>
                <w:sz w:val="24"/>
                <w:szCs w:val="24"/>
              </w:rPr>
              <w:t xml:space="preserve">Yes= sometimes </w:t>
            </w:r>
          </w:p>
        </w:tc>
        <w:tc>
          <w:tcPr>
            <w:tcW w:w="2394" w:type="dxa"/>
          </w:tcPr>
          <w:p w14:paraId="1088E07C" w14:textId="77777777" w:rsidR="00210114" w:rsidRPr="006A52B9" w:rsidRDefault="001A6747">
            <w:pPr>
              <w:widowControl/>
              <w:spacing w:line="240" w:lineRule="auto"/>
              <w:jc w:val="left"/>
              <w:rPr>
                <w:rFonts w:ascii="Times New Roman Bold" w:hAnsi="Times New Roman Bold" w:cs="Times New Roman Bold"/>
                <w:b/>
                <w:sz w:val="24"/>
                <w:szCs w:val="24"/>
              </w:rPr>
            </w:pPr>
            <w:r w:rsidRPr="006A52B9">
              <w:rPr>
                <w:rFonts w:ascii="Times New Roman Bold" w:hAnsi="Times New Roman Bold" w:cs="Times New Roman Bold"/>
                <w:b/>
                <w:sz w:val="24"/>
                <w:szCs w:val="24"/>
              </w:rPr>
              <w:t>No</w:t>
            </w:r>
          </w:p>
        </w:tc>
      </w:tr>
      <w:tr w:rsidR="006A52B9" w:rsidRPr="006A52B9" w14:paraId="2B8856DB" w14:textId="77777777">
        <w:tc>
          <w:tcPr>
            <w:tcW w:w="2394" w:type="dxa"/>
          </w:tcPr>
          <w:p w14:paraId="42D5108D"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My sleep is disturbed </w:t>
            </w:r>
          </w:p>
        </w:tc>
        <w:tc>
          <w:tcPr>
            <w:tcW w:w="2394" w:type="dxa"/>
          </w:tcPr>
          <w:p w14:paraId="02E8C406"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36B4C2A4"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4F9BEAB7"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16DDD4C5" w14:textId="77777777">
        <w:tc>
          <w:tcPr>
            <w:tcW w:w="2394" w:type="dxa"/>
          </w:tcPr>
          <w:p w14:paraId="2878EA60"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Caregiving is inconvenient </w:t>
            </w:r>
          </w:p>
        </w:tc>
        <w:tc>
          <w:tcPr>
            <w:tcW w:w="2394" w:type="dxa"/>
          </w:tcPr>
          <w:p w14:paraId="41C41E0C"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1BC17C8A"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68D38D3A"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57C83DA9" w14:textId="77777777">
        <w:tc>
          <w:tcPr>
            <w:tcW w:w="2394" w:type="dxa"/>
          </w:tcPr>
          <w:p w14:paraId="57385638"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Caregiving is a physical strain </w:t>
            </w:r>
          </w:p>
        </w:tc>
        <w:tc>
          <w:tcPr>
            <w:tcW w:w="2394" w:type="dxa"/>
          </w:tcPr>
          <w:p w14:paraId="27507537"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54AD94C6"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223148F2"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14080ACA" w14:textId="77777777">
        <w:tc>
          <w:tcPr>
            <w:tcW w:w="2394" w:type="dxa"/>
          </w:tcPr>
          <w:p w14:paraId="37F25CC1"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Caregiving is confining</w:t>
            </w:r>
          </w:p>
        </w:tc>
        <w:tc>
          <w:tcPr>
            <w:tcW w:w="2394" w:type="dxa"/>
          </w:tcPr>
          <w:p w14:paraId="67DD2237"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29768A79"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43AB0C6A"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4FEF6D47" w14:textId="77777777">
        <w:tc>
          <w:tcPr>
            <w:tcW w:w="2394" w:type="dxa"/>
          </w:tcPr>
          <w:p w14:paraId="1392976A"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There have been family adjustments </w:t>
            </w:r>
          </w:p>
        </w:tc>
        <w:tc>
          <w:tcPr>
            <w:tcW w:w="2394" w:type="dxa"/>
          </w:tcPr>
          <w:p w14:paraId="79C7818A"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75C188A2"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1CA3B8A6"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6316D74A" w14:textId="77777777">
        <w:tc>
          <w:tcPr>
            <w:tcW w:w="2394" w:type="dxa"/>
          </w:tcPr>
          <w:p w14:paraId="2F4026BE"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There have been changes in personal plans </w:t>
            </w:r>
          </w:p>
        </w:tc>
        <w:tc>
          <w:tcPr>
            <w:tcW w:w="2394" w:type="dxa"/>
          </w:tcPr>
          <w:p w14:paraId="4B1B1AB8"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69DCDA8F"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58B9985C"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6FE84BFD" w14:textId="77777777">
        <w:tc>
          <w:tcPr>
            <w:tcW w:w="2394" w:type="dxa"/>
          </w:tcPr>
          <w:p w14:paraId="7E4E11DD"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There have been other demands on my time </w:t>
            </w:r>
          </w:p>
        </w:tc>
        <w:tc>
          <w:tcPr>
            <w:tcW w:w="2394" w:type="dxa"/>
          </w:tcPr>
          <w:p w14:paraId="14103F47"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4E584129"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2AC8AED8"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2A4A64FE" w14:textId="77777777">
        <w:tc>
          <w:tcPr>
            <w:tcW w:w="2394" w:type="dxa"/>
          </w:tcPr>
          <w:p w14:paraId="3DB8199A"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There have been emotional adjustments </w:t>
            </w:r>
          </w:p>
        </w:tc>
        <w:tc>
          <w:tcPr>
            <w:tcW w:w="2394" w:type="dxa"/>
          </w:tcPr>
          <w:p w14:paraId="5ABB09FA"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547A9E46"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7F16D731"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3D2AC1B9" w14:textId="77777777">
        <w:tc>
          <w:tcPr>
            <w:tcW w:w="2394" w:type="dxa"/>
          </w:tcPr>
          <w:p w14:paraId="03113739"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Caregiving is a financial strain </w:t>
            </w:r>
          </w:p>
        </w:tc>
        <w:tc>
          <w:tcPr>
            <w:tcW w:w="2394" w:type="dxa"/>
          </w:tcPr>
          <w:p w14:paraId="46803C1B"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408EACB4"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3C845E84"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574ED484" w14:textId="77777777">
        <w:tc>
          <w:tcPr>
            <w:tcW w:w="2394" w:type="dxa"/>
          </w:tcPr>
          <w:p w14:paraId="2C56B2E5"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Some behavior is upsetting </w:t>
            </w:r>
          </w:p>
        </w:tc>
        <w:tc>
          <w:tcPr>
            <w:tcW w:w="2394" w:type="dxa"/>
          </w:tcPr>
          <w:p w14:paraId="1519C91F"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19455A25"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149FF38B"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651DC499" w14:textId="77777777">
        <w:tc>
          <w:tcPr>
            <w:tcW w:w="2394" w:type="dxa"/>
          </w:tcPr>
          <w:p w14:paraId="063BAE90"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It is upsetting to find the person I care for has changed so much from his/her former self</w:t>
            </w:r>
          </w:p>
        </w:tc>
        <w:tc>
          <w:tcPr>
            <w:tcW w:w="2394" w:type="dxa"/>
          </w:tcPr>
          <w:p w14:paraId="3AA47F4A"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53B3FD78"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3B0FB84A" w14:textId="77777777" w:rsidR="00210114" w:rsidRPr="006A52B9" w:rsidRDefault="00210114">
            <w:pPr>
              <w:widowControl/>
              <w:spacing w:line="240" w:lineRule="auto"/>
              <w:jc w:val="left"/>
              <w:rPr>
                <w:rFonts w:ascii="Times New Roman" w:hAnsi="Times New Roman" w:cs="Times New Roman"/>
                <w:bCs/>
                <w:sz w:val="24"/>
                <w:szCs w:val="24"/>
              </w:rPr>
            </w:pPr>
          </w:p>
        </w:tc>
      </w:tr>
      <w:tr w:rsidR="006A52B9" w:rsidRPr="006A52B9" w14:paraId="321C446C" w14:textId="77777777">
        <w:tc>
          <w:tcPr>
            <w:tcW w:w="2394" w:type="dxa"/>
          </w:tcPr>
          <w:p w14:paraId="420C19FE"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 There have been work adjustments </w:t>
            </w:r>
          </w:p>
        </w:tc>
        <w:tc>
          <w:tcPr>
            <w:tcW w:w="2394" w:type="dxa"/>
          </w:tcPr>
          <w:p w14:paraId="654DFB24"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7BA8740F"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08795771" w14:textId="77777777" w:rsidR="00210114" w:rsidRPr="006A52B9" w:rsidRDefault="00210114">
            <w:pPr>
              <w:widowControl/>
              <w:spacing w:line="240" w:lineRule="auto"/>
              <w:jc w:val="left"/>
              <w:rPr>
                <w:rFonts w:ascii="Times New Roman" w:hAnsi="Times New Roman" w:cs="Times New Roman"/>
                <w:bCs/>
                <w:sz w:val="24"/>
                <w:szCs w:val="24"/>
              </w:rPr>
            </w:pPr>
          </w:p>
        </w:tc>
      </w:tr>
      <w:tr w:rsidR="00210114" w:rsidRPr="006A52B9" w14:paraId="1DEB5687" w14:textId="77777777">
        <w:tc>
          <w:tcPr>
            <w:tcW w:w="2394" w:type="dxa"/>
          </w:tcPr>
          <w:p w14:paraId="0179A9D2" w14:textId="77777777" w:rsidR="00210114" w:rsidRPr="006A52B9" w:rsidRDefault="001A6747">
            <w:pPr>
              <w:widowControl/>
              <w:spacing w:line="240" w:lineRule="auto"/>
              <w:jc w:val="left"/>
              <w:rPr>
                <w:rFonts w:ascii="Times New Roman" w:hAnsi="Times New Roman" w:cs="Times New Roman"/>
                <w:bCs/>
                <w:sz w:val="20"/>
                <w:szCs w:val="20"/>
              </w:rPr>
            </w:pPr>
            <w:r w:rsidRPr="006A52B9">
              <w:rPr>
                <w:rFonts w:ascii="Times New Roman" w:hAnsi="Times New Roman" w:cs="Times New Roman"/>
                <w:bCs/>
                <w:sz w:val="20"/>
                <w:szCs w:val="20"/>
              </w:rPr>
              <w:t xml:space="preserve">I feel completely overwhelmed </w:t>
            </w:r>
          </w:p>
        </w:tc>
        <w:tc>
          <w:tcPr>
            <w:tcW w:w="2394" w:type="dxa"/>
          </w:tcPr>
          <w:p w14:paraId="337494D0"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1A7DB9E5" w14:textId="77777777" w:rsidR="00210114" w:rsidRPr="006A52B9" w:rsidRDefault="00210114">
            <w:pPr>
              <w:widowControl/>
              <w:spacing w:line="240" w:lineRule="auto"/>
              <w:jc w:val="left"/>
              <w:rPr>
                <w:rFonts w:ascii="Times New Roman" w:hAnsi="Times New Roman" w:cs="Times New Roman"/>
                <w:bCs/>
                <w:sz w:val="24"/>
                <w:szCs w:val="24"/>
              </w:rPr>
            </w:pPr>
          </w:p>
        </w:tc>
        <w:tc>
          <w:tcPr>
            <w:tcW w:w="2394" w:type="dxa"/>
          </w:tcPr>
          <w:p w14:paraId="64514C5C" w14:textId="77777777" w:rsidR="00210114" w:rsidRPr="006A52B9" w:rsidRDefault="00210114">
            <w:pPr>
              <w:widowControl/>
              <w:spacing w:line="240" w:lineRule="auto"/>
              <w:jc w:val="left"/>
              <w:rPr>
                <w:rFonts w:ascii="Times New Roman" w:hAnsi="Times New Roman" w:cs="Times New Roman"/>
                <w:bCs/>
                <w:sz w:val="24"/>
                <w:szCs w:val="24"/>
              </w:rPr>
            </w:pPr>
          </w:p>
        </w:tc>
      </w:tr>
    </w:tbl>
    <w:p w14:paraId="686346D1" w14:textId="77777777" w:rsidR="00210114" w:rsidRPr="006A52B9" w:rsidRDefault="00210114">
      <w:pPr>
        <w:spacing w:line="240" w:lineRule="auto"/>
        <w:rPr>
          <w:rFonts w:ascii="Times New Roman" w:hAnsi="Times New Roman" w:cs="Times New Roman"/>
          <w:bCs/>
          <w:sz w:val="24"/>
          <w:szCs w:val="24"/>
        </w:rPr>
      </w:pPr>
    </w:p>
    <w:p w14:paraId="6A6FB63A" w14:textId="77777777" w:rsidR="007368C6" w:rsidRPr="006A52B9" w:rsidRDefault="001A6747" w:rsidP="007368C6">
      <w:pPr>
        <w:spacing w:line="480" w:lineRule="auto"/>
        <w:rPr>
          <w:rFonts w:ascii="Times New Roman" w:hAnsi="Times New Roman" w:cs="Times New Roman"/>
          <w:b/>
          <w:sz w:val="24"/>
          <w:szCs w:val="24"/>
        </w:rPr>
      </w:pPr>
      <w:r w:rsidRPr="006A52B9">
        <w:rPr>
          <w:rFonts w:ascii="Times New Roman" w:hAnsi="Times New Roman" w:cs="Times New Roman"/>
          <w:b/>
          <w:sz w:val="24"/>
          <w:szCs w:val="24"/>
        </w:rPr>
        <w:t>Total Score = -----------</w:t>
      </w:r>
    </w:p>
    <w:p w14:paraId="4E25F95E" w14:textId="46220368" w:rsidR="00210114" w:rsidRPr="006A52B9" w:rsidRDefault="001A6747" w:rsidP="007368C6">
      <w:pPr>
        <w:spacing w:line="480" w:lineRule="auto"/>
        <w:jc w:val="center"/>
        <w:rPr>
          <w:rFonts w:ascii="Times New Roman" w:hAnsi="Times New Roman" w:cs="Times New Roman"/>
          <w:b/>
          <w:sz w:val="24"/>
          <w:szCs w:val="24"/>
        </w:rPr>
      </w:pPr>
      <w:r w:rsidRPr="006A52B9">
        <w:rPr>
          <w:rFonts w:ascii="Times New Roman" w:hAnsi="Times New Roman" w:cs="Times New Roman"/>
          <w:b/>
          <w:sz w:val="24"/>
          <w:szCs w:val="24"/>
        </w:rPr>
        <w:lastRenderedPageBreak/>
        <w:t xml:space="preserve">Appendix </w:t>
      </w:r>
      <w:r w:rsidR="001038B6" w:rsidRPr="006A52B9">
        <w:rPr>
          <w:rFonts w:ascii="Times New Roman" w:hAnsi="Times New Roman" w:cs="Times New Roman"/>
          <w:b/>
          <w:sz w:val="24"/>
          <w:szCs w:val="24"/>
        </w:rPr>
        <w:t>C</w:t>
      </w:r>
    </w:p>
    <w:p w14:paraId="21DC74CD" w14:textId="77777777" w:rsidR="00210114" w:rsidRPr="006A52B9" w:rsidRDefault="001A6747">
      <w:pPr>
        <w:spacing w:line="240" w:lineRule="auto"/>
        <w:rPr>
          <w:rFonts w:ascii="Times New Roman Bold" w:hAnsi="Times New Roman Bold" w:cs="Times New Roman Bold"/>
          <w:b/>
          <w:sz w:val="24"/>
          <w:szCs w:val="24"/>
        </w:rPr>
      </w:pPr>
      <w:r w:rsidRPr="006A52B9">
        <w:rPr>
          <w:rFonts w:ascii="Times New Roman Bold" w:hAnsi="Times New Roman Bold" w:cs="Times New Roman Bold"/>
          <w:b/>
          <w:sz w:val="24"/>
          <w:szCs w:val="24"/>
        </w:rPr>
        <w:t>Survey</w:t>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r w:rsidRPr="006A52B9">
        <w:rPr>
          <w:rFonts w:ascii="Times New Roman Bold" w:hAnsi="Times New Roman Bold" w:cs="Times New Roman Bold"/>
          <w:b/>
          <w:sz w:val="24"/>
          <w:szCs w:val="24"/>
        </w:rPr>
        <w:tab/>
      </w:r>
    </w:p>
    <w:p w14:paraId="2179944C" w14:textId="77777777" w:rsidR="00210114" w:rsidRPr="006A52B9" w:rsidRDefault="001A6747">
      <w:pPr>
        <w:spacing w:line="240" w:lineRule="auto"/>
        <w:rPr>
          <w:rFonts w:ascii="Times New Roman Bold" w:hAnsi="Times New Roman Bold" w:cs="Times New Roman Bold"/>
          <w:b/>
          <w:sz w:val="24"/>
          <w:szCs w:val="24"/>
        </w:rPr>
      </w:pPr>
      <w:r w:rsidRPr="006A52B9">
        <w:rPr>
          <w:rFonts w:ascii="Times New Roman Bold" w:hAnsi="Times New Roman Bold" w:cs="Times New Roman Bold"/>
          <w:b/>
          <w:sz w:val="24"/>
          <w:szCs w:val="24"/>
        </w:rPr>
        <w:t xml:space="preserve">Please complete the survey below. This survey has 8 questions and should take less than two minutes to complete. </w:t>
      </w:r>
    </w:p>
    <w:p w14:paraId="503AE773" w14:textId="77777777" w:rsidR="00210114" w:rsidRPr="006A52B9" w:rsidRDefault="00210114">
      <w:pPr>
        <w:spacing w:line="240" w:lineRule="auto"/>
        <w:rPr>
          <w:rFonts w:ascii="Times New Roman Bold" w:hAnsi="Times New Roman Bold" w:cs="Times New Roman Bold"/>
          <w:b/>
          <w:sz w:val="24"/>
          <w:szCs w:val="24"/>
        </w:rPr>
      </w:pPr>
    </w:p>
    <w:p w14:paraId="7ECDF752" w14:textId="77777777" w:rsidR="00210114" w:rsidRPr="006A52B9" w:rsidRDefault="001A6747">
      <w:pPr>
        <w:numPr>
          <w:ilvl w:val="0"/>
          <w:numId w:val="3"/>
        </w:numPr>
        <w:spacing w:line="240" w:lineRule="auto"/>
        <w:rPr>
          <w:rFonts w:ascii="Times New Roman" w:hAnsi="Times New Roman" w:cs="Times New Roman"/>
          <w:b/>
          <w:sz w:val="24"/>
          <w:szCs w:val="24"/>
        </w:rPr>
      </w:pPr>
      <w:r w:rsidRPr="006A52B9">
        <w:rPr>
          <w:rFonts w:ascii="Times New Roman" w:hAnsi="Times New Roman" w:cs="Times New Roman"/>
          <w:b/>
          <w:sz w:val="24"/>
          <w:szCs w:val="24"/>
        </w:rPr>
        <w:t xml:space="preserve">I would recommend this program </w:t>
      </w:r>
    </w:p>
    <w:p w14:paraId="3E960F1B" w14:textId="77777777" w:rsidR="00210114" w:rsidRPr="006A52B9" w:rsidRDefault="001A6747">
      <w:pPr>
        <w:spacing w:line="240" w:lineRule="auto"/>
        <w:ind w:firstLine="720"/>
        <w:rPr>
          <w:rFonts w:ascii="Times New Roman" w:hAnsi="Times New Roman" w:cs="Times New Roman"/>
          <w:bCs/>
          <w:sz w:val="24"/>
          <w:szCs w:val="24"/>
        </w:rPr>
      </w:pPr>
      <w:r w:rsidRPr="006A52B9">
        <w:rPr>
          <w:rFonts w:ascii="Times New Roman" w:hAnsi="Times New Roman" w:cs="Times New Roman"/>
          <w:bCs/>
          <w:sz w:val="24"/>
          <w:szCs w:val="24"/>
        </w:rPr>
        <w:t>Strongly Agree</w:t>
      </w:r>
      <w:r w:rsidRPr="006A52B9">
        <w:rPr>
          <w:rFonts w:ascii="Times New Roman" w:hAnsi="Times New Roman" w:cs="Times New Roman"/>
          <w:bCs/>
          <w:sz w:val="24"/>
          <w:szCs w:val="24"/>
        </w:rPr>
        <w:tab/>
        <w:t xml:space="preserve">Neutral </w:t>
      </w:r>
      <w:r w:rsidRPr="006A52B9">
        <w:rPr>
          <w:rFonts w:ascii="Times New Roman" w:hAnsi="Times New Roman" w:cs="Times New Roman"/>
          <w:bCs/>
          <w:sz w:val="24"/>
          <w:szCs w:val="24"/>
        </w:rPr>
        <w:tab/>
        <w:t xml:space="preserve">Strongly Disagree </w:t>
      </w:r>
    </w:p>
    <w:p w14:paraId="1DCE64A3" w14:textId="77777777" w:rsidR="00210114" w:rsidRPr="006A52B9" w:rsidRDefault="00210114">
      <w:pPr>
        <w:spacing w:line="240" w:lineRule="auto"/>
        <w:rPr>
          <w:rFonts w:ascii="Times New Roman" w:hAnsi="Times New Roman" w:cs="Times New Roman"/>
          <w:b/>
          <w:sz w:val="24"/>
          <w:szCs w:val="24"/>
        </w:rPr>
      </w:pPr>
    </w:p>
    <w:p w14:paraId="11F7954A" w14:textId="77777777" w:rsidR="00210114" w:rsidRPr="006A52B9" w:rsidRDefault="001A6747">
      <w:pPr>
        <w:numPr>
          <w:ilvl w:val="0"/>
          <w:numId w:val="3"/>
        </w:numPr>
        <w:spacing w:line="240" w:lineRule="auto"/>
        <w:rPr>
          <w:rFonts w:ascii="Times New Roman" w:hAnsi="Times New Roman" w:cs="Times New Roman"/>
          <w:b/>
          <w:sz w:val="24"/>
          <w:szCs w:val="24"/>
        </w:rPr>
      </w:pPr>
      <w:r w:rsidRPr="006A52B9">
        <w:rPr>
          <w:rFonts w:ascii="Times New Roman" w:hAnsi="Times New Roman" w:cs="Times New Roman"/>
          <w:b/>
          <w:sz w:val="24"/>
          <w:szCs w:val="24"/>
        </w:rPr>
        <w:t>The Art Therapist, Kelly Darke, was effective</w:t>
      </w:r>
    </w:p>
    <w:p w14:paraId="6226E3B7" w14:textId="77777777" w:rsidR="00210114" w:rsidRPr="006A52B9" w:rsidRDefault="001A6747">
      <w:pPr>
        <w:spacing w:line="240" w:lineRule="auto"/>
        <w:ind w:firstLine="720"/>
        <w:rPr>
          <w:rFonts w:ascii="Times New Roman" w:hAnsi="Times New Roman" w:cs="Times New Roman"/>
          <w:bCs/>
          <w:sz w:val="24"/>
          <w:szCs w:val="24"/>
        </w:rPr>
      </w:pPr>
      <w:r w:rsidRPr="006A52B9">
        <w:rPr>
          <w:rFonts w:ascii="Times New Roman" w:hAnsi="Times New Roman" w:cs="Times New Roman"/>
          <w:bCs/>
          <w:sz w:val="24"/>
          <w:szCs w:val="24"/>
        </w:rPr>
        <w:t>Strongly Agree</w:t>
      </w:r>
      <w:r w:rsidRPr="006A52B9">
        <w:rPr>
          <w:rFonts w:ascii="Times New Roman" w:hAnsi="Times New Roman" w:cs="Times New Roman"/>
          <w:bCs/>
          <w:sz w:val="24"/>
          <w:szCs w:val="24"/>
        </w:rPr>
        <w:tab/>
        <w:t xml:space="preserve">Neutral </w:t>
      </w:r>
      <w:r w:rsidRPr="006A52B9">
        <w:rPr>
          <w:rFonts w:ascii="Times New Roman" w:hAnsi="Times New Roman" w:cs="Times New Roman"/>
          <w:bCs/>
          <w:sz w:val="24"/>
          <w:szCs w:val="24"/>
        </w:rPr>
        <w:tab/>
        <w:t xml:space="preserve">Strongly Disagree </w:t>
      </w:r>
    </w:p>
    <w:p w14:paraId="08FAC74A" w14:textId="77777777" w:rsidR="00210114" w:rsidRPr="006A52B9" w:rsidRDefault="00210114">
      <w:pPr>
        <w:spacing w:line="240" w:lineRule="auto"/>
        <w:ind w:firstLine="720"/>
        <w:rPr>
          <w:rFonts w:ascii="Times New Roman" w:hAnsi="Times New Roman" w:cs="Times New Roman"/>
          <w:b/>
          <w:sz w:val="24"/>
          <w:szCs w:val="24"/>
        </w:rPr>
      </w:pPr>
    </w:p>
    <w:p w14:paraId="17BC1343" w14:textId="77777777" w:rsidR="00210114" w:rsidRPr="006A52B9" w:rsidRDefault="001A6747">
      <w:pPr>
        <w:numPr>
          <w:ilvl w:val="0"/>
          <w:numId w:val="3"/>
        </w:numPr>
        <w:spacing w:line="240" w:lineRule="auto"/>
        <w:rPr>
          <w:rFonts w:ascii="Times New Roman" w:hAnsi="Times New Roman" w:cs="Times New Roman"/>
          <w:b/>
          <w:sz w:val="24"/>
          <w:szCs w:val="24"/>
        </w:rPr>
      </w:pPr>
      <w:r w:rsidRPr="006A52B9">
        <w:rPr>
          <w:rFonts w:ascii="Times New Roman" w:hAnsi="Times New Roman" w:cs="Times New Roman"/>
          <w:b/>
          <w:sz w:val="24"/>
          <w:szCs w:val="24"/>
        </w:rPr>
        <w:t xml:space="preserve">I feel ______ after the sessions </w:t>
      </w:r>
      <w:proofErr w:type="gramStart"/>
      <w:r w:rsidRPr="006A52B9">
        <w:rPr>
          <w:rFonts w:ascii="Times New Roman" w:hAnsi="Times New Roman" w:cs="Times New Roman"/>
          <w:b/>
          <w:sz w:val="24"/>
          <w:szCs w:val="24"/>
        </w:rPr>
        <w:t>( add</w:t>
      </w:r>
      <w:proofErr w:type="gramEnd"/>
      <w:r w:rsidRPr="006A52B9">
        <w:rPr>
          <w:rFonts w:ascii="Times New Roman" w:hAnsi="Times New Roman" w:cs="Times New Roman"/>
          <w:b/>
          <w:sz w:val="24"/>
          <w:szCs w:val="24"/>
        </w:rPr>
        <w:t xml:space="preserve"> your own feeling in the text box). </w:t>
      </w:r>
    </w:p>
    <w:p w14:paraId="253BBFB8" w14:textId="77777777" w:rsidR="00210114" w:rsidRPr="006A52B9" w:rsidRDefault="00210114">
      <w:pPr>
        <w:spacing w:line="240" w:lineRule="auto"/>
        <w:rPr>
          <w:rFonts w:ascii="Times New Roman" w:hAnsi="Times New Roman" w:cs="Times New Roman"/>
          <w:b/>
          <w:sz w:val="24"/>
          <w:szCs w:val="24"/>
        </w:rPr>
      </w:pPr>
    </w:p>
    <w:p w14:paraId="0036A92D" w14:textId="77777777" w:rsidR="00210114" w:rsidRPr="006A52B9" w:rsidRDefault="00210114">
      <w:pPr>
        <w:spacing w:line="240" w:lineRule="auto"/>
        <w:rPr>
          <w:rFonts w:ascii="Times New Roman" w:hAnsi="Times New Roman" w:cs="Times New Roman"/>
          <w:b/>
          <w:sz w:val="24"/>
          <w:szCs w:val="24"/>
        </w:rPr>
      </w:pPr>
    </w:p>
    <w:p w14:paraId="4C04C0B8" w14:textId="77777777" w:rsidR="00210114" w:rsidRPr="006A52B9" w:rsidRDefault="001A6747">
      <w:pPr>
        <w:numPr>
          <w:ilvl w:val="0"/>
          <w:numId w:val="3"/>
        </w:numPr>
        <w:spacing w:line="240" w:lineRule="auto"/>
        <w:rPr>
          <w:rFonts w:ascii="Times New Roman" w:hAnsi="Times New Roman" w:cs="Times New Roman"/>
          <w:b/>
          <w:sz w:val="24"/>
          <w:szCs w:val="24"/>
        </w:rPr>
      </w:pPr>
      <w:r w:rsidRPr="006A52B9">
        <w:rPr>
          <w:rFonts w:ascii="Times New Roman" w:hAnsi="Times New Roman" w:cs="Times New Roman"/>
          <w:b/>
          <w:sz w:val="24"/>
          <w:szCs w:val="24"/>
        </w:rPr>
        <w:t>Do you have any comments or suggestions for the knitting and crocheting course?</w:t>
      </w:r>
    </w:p>
    <w:p w14:paraId="6D623479" w14:textId="77777777" w:rsidR="00210114" w:rsidRPr="006A52B9" w:rsidRDefault="00210114">
      <w:pPr>
        <w:spacing w:line="240" w:lineRule="auto"/>
        <w:rPr>
          <w:rFonts w:ascii="Times New Roman" w:hAnsi="Times New Roman" w:cs="Times New Roman"/>
          <w:b/>
          <w:sz w:val="24"/>
          <w:szCs w:val="24"/>
        </w:rPr>
      </w:pPr>
    </w:p>
    <w:p w14:paraId="6B84082E" w14:textId="77777777" w:rsidR="00210114" w:rsidRPr="006A52B9" w:rsidRDefault="00210114">
      <w:pPr>
        <w:spacing w:line="240" w:lineRule="auto"/>
        <w:rPr>
          <w:rFonts w:ascii="Times New Roman" w:hAnsi="Times New Roman" w:cs="Times New Roman"/>
          <w:b/>
          <w:sz w:val="24"/>
          <w:szCs w:val="24"/>
        </w:rPr>
      </w:pPr>
    </w:p>
    <w:p w14:paraId="433AC139" w14:textId="77777777" w:rsidR="00210114" w:rsidRPr="006A52B9" w:rsidRDefault="001A6747">
      <w:pPr>
        <w:numPr>
          <w:ilvl w:val="0"/>
          <w:numId w:val="3"/>
        </w:numPr>
        <w:spacing w:line="240" w:lineRule="auto"/>
        <w:rPr>
          <w:rFonts w:ascii="Times New Roman" w:hAnsi="Times New Roman" w:cs="Times New Roman"/>
          <w:b/>
          <w:sz w:val="24"/>
          <w:szCs w:val="24"/>
        </w:rPr>
      </w:pPr>
      <w:r w:rsidRPr="006A52B9">
        <w:rPr>
          <w:rFonts w:ascii="Times New Roman" w:hAnsi="Times New Roman" w:cs="Times New Roman"/>
          <w:b/>
          <w:sz w:val="24"/>
          <w:szCs w:val="24"/>
        </w:rPr>
        <w:t>How did you hear about the knitting and crocheting art sessions?</w:t>
      </w:r>
    </w:p>
    <w:p w14:paraId="401392EE" w14:textId="77777777" w:rsidR="00210114" w:rsidRPr="006A52B9" w:rsidRDefault="001A6747">
      <w:pPr>
        <w:numPr>
          <w:ilvl w:val="1"/>
          <w:numId w:val="3"/>
        </w:numPr>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Employer</w:t>
      </w:r>
    </w:p>
    <w:p w14:paraId="49F88B87" w14:textId="77777777" w:rsidR="00210114" w:rsidRPr="006A52B9" w:rsidRDefault="001A6747">
      <w:pPr>
        <w:numPr>
          <w:ilvl w:val="1"/>
          <w:numId w:val="3"/>
        </w:numPr>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Facebook/social media</w:t>
      </w:r>
    </w:p>
    <w:p w14:paraId="5F0D966E" w14:textId="77777777" w:rsidR="00210114" w:rsidRPr="006A52B9" w:rsidRDefault="001A6747">
      <w:pPr>
        <w:numPr>
          <w:ilvl w:val="1"/>
          <w:numId w:val="3"/>
        </w:numPr>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iCARE4U e-newsletter</w:t>
      </w:r>
    </w:p>
    <w:p w14:paraId="2750D261" w14:textId="77777777" w:rsidR="00210114" w:rsidRPr="006A52B9" w:rsidRDefault="001A6747">
      <w:pPr>
        <w:numPr>
          <w:ilvl w:val="1"/>
          <w:numId w:val="3"/>
        </w:numPr>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Morning post newsletter</w:t>
      </w:r>
    </w:p>
    <w:p w14:paraId="62A3939A" w14:textId="77777777" w:rsidR="00210114" w:rsidRPr="006A52B9" w:rsidRDefault="001A6747">
      <w:pPr>
        <w:numPr>
          <w:ilvl w:val="1"/>
          <w:numId w:val="3"/>
        </w:numPr>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Doctor’s office</w:t>
      </w:r>
    </w:p>
    <w:p w14:paraId="386255E9" w14:textId="77777777" w:rsidR="00210114" w:rsidRPr="006A52B9" w:rsidRDefault="001A6747">
      <w:pPr>
        <w:numPr>
          <w:ilvl w:val="1"/>
          <w:numId w:val="3"/>
        </w:numPr>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Website</w:t>
      </w:r>
    </w:p>
    <w:p w14:paraId="00F4E245" w14:textId="08A9D63D" w:rsidR="00210114" w:rsidRPr="006A52B9" w:rsidRDefault="001A6747" w:rsidP="007368C6">
      <w:pPr>
        <w:numPr>
          <w:ilvl w:val="1"/>
          <w:numId w:val="3"/>
        </w:numPr>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Other- please specify</w:t>
      </w:r>
    </w:p>
    <w:p w14:paraId="768C9662" w14:textId="715816B2" w:rsidR="007368C6" w:rsidRPr="006A52B9" w:rsidRDefault="007368C6" w:rsidP="007368C6">
      <w:pPr>
        <w:spacing w:line="240" w:lineRule="auto"/>
        <w:rPr>
          <w:rFonts w:ascii="Times New Roman" w:hAnsi="Times New Roman" w:cs="Times New Roman"/>
          <w:bCs/>
          <w:sz w:val="24"/>
          <w:szCs w:val="24"/>
        </w:rPr>
      </w:pPr>
    </w:p>
    <w:p w14:paraId="5B6BA492" w14:textId="77777777" w:rsidR="007368C6" w:rsidRPr="006A52B9" w:rsidRDefault="007368C6" w:rsidP="007368C6">
      <w:pPr>
        <w:spacing w:line="240" w:lineRule="auto"/>
        <w:rPr>
          <w:rFonts w:ascii="Times New Roman" w:hAnsi="Times New Roman" w:cs="Times New Roman"/>
          <w:bCs/>
          <w:sz w:val="24"/>
          <w:szCs w:val="24"/>
        </w:rPr>
      </w:pPr>
    </w:p>
    <w:p w14:paraId="4D992A9C" w14:textId="77777777" w:rsidR="00210114" w:rsidRPr="006A52B9" w:rsidRDefault="001A6747">
      <w:pPr>
        <w:numPr>
          <w:ilvl w:val="0"/>
          <w:numId w:val="4"/>
        </w:numPr>
        <w:spacing w:line="240" w:lineRule="auto"/>
        <w:rPr>
          <w:rFonts w:ascii="Times New Roman" w:hAnsi="Times New Roman" w:cs="Times New Roman"/>
          <w:b/>
          <w:sz w:val="24"/>
          <w:szCs w:val="24"/>
        </w:rPr>
      </w:pPr>
      <w:r w:rsidRPr="006A52B9">
        <w:rPr>
          <w:rFonts w:ascii="Times New Roman" w:hAnsi="Times New Roman" w:cs="Times New Roman"/>
          <w:b/>
          <w:sz w:val="24"/>
          <w:szCs w:val="24"/>
        </w:rPr>
        <w:t>How old are you?</w:t>
      </w:r>
    </w:p>
    <w:p w14:paraId="08048FB3" w14:textId="77777777" w:rsidR="00210114" w:rsidRPr="006A52B9" w:rsidRDefault="001A6747">
      <w:pPr>
        <w:numPr>
          <w:ilvl w:val="1"/>
          <w:numId w:val="4"/>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Under 18</w:t>
      </w:r>
    </w:p>
    <w:p w14:paraId="3209699F" w14:textId="77777777" w:rsidR="00210114" w:rsidRPr="006A52B9" w:rsidRDefault="001A6747">
      <w:pPr>
        <w:numPr>
          <w:ilvl w:val="1"/>
          <w:numId w:val="4"/>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lastRenderedPageBreak/>
        <w:t>18-39</w:t>
      </w:r>
    </w:p>
    <w:p w14:paraId="2E25B6F4" w14:textId="77777777" w:rsidR="00210114" w:rsidRPr="006A52B9" w:rsidRDefault="001A6747">
      <w:pPr>
        <w:numPr>
          <w:ilvl w:val="1"/>
          <w:numId w:val="4"/>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40-49</w:t>
      </w:r>
    </w:p>
    <w:p w14:paraId="77E87F56" w14:textId="77777777" w:rsidR="00210114" w:rsidRPr="006A52B9" w:rsidRDefault="001A6747">
      <w:pPr>
        <w:numPr>
          <w:ilvl w:val="1"/>
          <w:numId w:val="4"/>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50-59</w:t>
      </w:r>
    </w:p>
    <w:p w14:paraId="2D69F822" w14:textId="77777777" w:rsidR="00210114" w:rsidRPr="006A52B9" w:rsidRDefault="001A6747">
      <w:pPr>
        <w:numPr>
          <w:ilvl w:val="1"/>
          <w:numId w:val="4"/>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60-69</w:t>
      </w:r>
    </w:p>
    <w:p w14:paraId="55610DC9" w14:textId="77777777" w:rsidR="00210114" w:rsidRPr="006A52B9" w:rsidRDefault="001A6747">
      <w:pPr>
        <w:numPr>
          <w:ilvl w:val="1"/>
          <w:numId w:val="4"/>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70+</w:t>
      </w:r>
    </w:p>
    <w:p w14:paraId="075AC545" w14:textId="77777777" w:rsidR="00210114" w:rsidRPr="006A52B9" w:rsidRDefault="00210114">
      <w:pPr>
        <w:spacing w:line="240" w:lineRule="auto"/>
        <w:rPr>
          <w:rFonts w:ascii="Times New Roman" w:hAnsi="Times New Roman" w:cs="Times New Roman"/>
          <w:b/>
          <w:sz w:val="24"/>
          <w:szCs w:val="24"/>
        </w:rPr>
      </w:pPr>
    </w:p>
    <w:p w14:paraId="404E9519" w14:textId="77777777" w:rsidR="00210114" w:rsidRPr="006A52B9" w:rsidRDefault="001A6747">
      <w:pPr>
        <w:numPr>
          <w:ilvl w:val="0"/>
          <w:numId w:val="5"/>
        </w:numPr>
        <w:spacing w:line="240" w:lineRule="auto"/>
        <w:rPr>
          <w:rFonts w:ascii="Times New Roman" w:hAnsi="Times New Roman" w:cs="Times New Roman"/>
          <w:b/>
          <w:sz w:val="24"/>
          <w:szCs w:val="24"/>
        </w:rPr>
      </w:pPr>
      <w:r w:rsidRPr="006A52B9">
        <w:rPr>
          <w:rFonts w:ascii="Times New Roman" w:hAnsi="Times New Roman" w:cs="Times New Roman"/>
          <w:b/>
          <w:sz w:val="24"/>
          <w:szCs w:val="24"/>
        </w:rPr>
        <w:t>What is your gender?</w:t>
      </w:r>
    </w:p>
    <w:p w14:paraId="21BAC04B" w14:textId="77777777" w:rsidR="00210114" w:rsidRPr="006A52B9" w:rsidRDefault="001A6747">
      <w:pPr>
        <w:numPr>
          <w:ilvl w:val="1"/>
          <w:numId w:val="5"/>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Female</w:t>
      </w:r>
    </w:p>
    <w:p w14:paraId="146FB96B" w14:textId="77777777" w:rsidR="00210114" w:rsidRPr="006A52B9" w:rsidRDefault="001A6747">
      <w:pPr>
        <w:numPr>
          <w:ilvl w:val="1"/>
          <w:numId w:val="5"/>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Male</w:t>
      </w:r>
    </w:p>
    <w:p w14:paraId="1D28EBE1" w14:textId="77777777" w:rsidR="00210114" w:rsidRPr="006A52B9" w:rsidRDefault="001A6747">
      <w:pPr>
        <w:numPr>
          <w:ilvl w:val="1"/>
          <w:numId w:val="5"/>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 xml:space="preserve">Other </w:t>
      </w:r>
    </w:p>
    <w:p w14:paraId="45EDDE72" w14:textId="77777777" w:rsidR="00210114" w:rsidRPr="006A52B9" w:rsidRDefault="00210114">
      <w:pPr>
        <w:spacing w:line="240" w:lineRule="auto"/>
        <w:rPr>
          <w:rFonts w:ascii="Times New Roman" w:hAnsi="Times New Roman" w:cs="Times New Roman"/>
          <w:b/>
          <w:sz w:val="24"/>
          <w:szCs w:val="24"/>
        </w:rPr>
      </w:pPr>
    </w:p>
    <w:p w14:paraId="517B8EBC" w14:textId="77777777" w:rsidR="00210114" w:rsidRPr="006A52B9" w:rsidRDefault="001A6747">
      <w:pPr>
        <w:numPr>
          <w:ilvl w:val="0"/>
          <w:numId w:val="6"/>
        </w:numPr>
        <w:spacing w:line="240" w:lineRule="auto"/>
        <w:rPr>
          <w:rFonts w:ascii="Times New Roman" w:hAnsi="Times New Roman" w:cs="Times New Roman"/>
          <w:b/>
          <w:sz w:val="24"/>
          <w:szCs w:val="24"/>
        </w:rPr>
      </w:pPr>
      <w:r w:rsidRPr="006A52B9">
        <w:rPr>
          <w:rFonts w:ascii="Times New Roman" w:hAnsi="Times New Roman" w:cs="Times New Roman"/>
          <w:b/>
          <w:sz w:val="24"/>
          <w:szCs w:val="24"/>
        </w:rPr>
        <w:t>What is your racial or ethnic identity? Please select all that apply</w:t>
      </w:r>
    </w:p>
    <w:p w14:paraId="0C1F9B8A" w14:textId="77777777" w:rsidR="00210114" w:rsidRPr="006A52B9" w:rsidRDefault="001A6747">
      <w:pPr>
        <w:numPr>
          <w:ilvl w:val="1"/>
          <w:numId w:val="6"/>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African-American/ black</w:t>
      </w:r>
    </w:p>
    <w:p w14:paraId="339EBD6C" w14:textId="77777777" w:rsidR="00210114" w:rsidRPr="006A52B9" w:rsidRDefault="001A6747">
      <w:pPr>
        <w:numPr>
          <w:ilvl w:val="1"/>
          <w:numId w:val="6"/>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 xml:space="preserve">East Asian </w:t>
      </w:r>
    </w:p>
    <w:p w14:paraId="6BD5AC3A" w14:textId="77777777" w:rsidR="00210114" w:rsidRPr="006A52B9" w:rsidRDefault="001A6747">
      <w:pPr>
        <w:numPr>
          <w:ilvl w:val="1"/>
          <w:numId w:val="6"/>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Middle- Eastern</w:t>
      </w:r>
    </w:p>
    <w:p w14:paraId="7F3D1EA8" w14:textId="77777777" w:rsidR="00210114" w:rsidRPr="006A52B9" w:rsidRDefault="001A6747">
      <w:pPr>
        <w:numPr>
          <w:ilvl w:val="1"/>
          <w:numId w:val="6"/>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 xml:space="preserve">American Indian/ Alaskan Native </w:t>
      </w:r>
    </w:p>
    <w:p w14:paraId="66CE2151" w14:textId="77777777" w:rsidR="00210114" w:rsidRPr="006A52B9" w:rsidRDefault="001A6747">
      <w:pPr>
        <w:numPr>
          <w:ilvl w:val="1"/>
          <w:numId w:val="6"/>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Pacific Islander</w:t>
      </w:r>
    </w:p>
    <w:p w14:paraId="0CE11E3C" w14:textId="77777777" w:rsidR="00210114" w:rsidRPr="006A52B9" w:rsidRDefault="001A6747">
      <w:pPr>
        <w:numPr>
          <w:ilvl w:val="1"/>
          <w:numId w:val="6"/>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 xml:space="preserve">South Asian </w:t>
      </w:r>
    </w:p>
    <w:p w14:paraId="3351964D" w14:textId="77777777" w:rsidR="00210114" w:rsidRPr="006A52B9" w:rsidRDefault="001A6747">
      <w:pPr>
        <w:numPr>
          <w:ilvl w:val="1"/>
          <w:numId w:val="6"/>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Southeast Asian</w:t>
      </w:r>
    </w:p>
    <w:p w14:paraId="5BFFCBC8" w14:textId="77777777" w:rsidR="00210114" w:rsidRPr="006A52B9" w:rsidRDefault="001A6747">
      <w:pPr>
        <w:numPr>
          <w:ilvl w:val="1"/>
          <w:numId w:val="6"/>
        </w:numPr>
        <w:tabs>
          <w:tab w:val="clear" w:pos="840"/>
        </w:tabs>
        <w:spacing w:line="240" w:lineRule="auto"/>
        <w:rPr>
          <w:rFonts w:ascii="Times New Roman" w:hAnsi="Times New Roman" w:cs="Times New Roman"/>
          <w:bCs/>
          <w:sz w:val="24"/>
          <w:szCs w:val="24"/>
        </w:rPr>
      </w:pPr>
      <w:r w:rsidRPr="006A52B9">
        <w:rPr>
          <w:rFonts w:ascii="Times New Roman" w:hAnsi="Times New Roman" w:cs="Times New Roman"/>
          <w:bCs/>
          <w:sz w:val="24"/>
          <w:szCs w:val="24"/>
        </w:rPr>
        <w:t xml:space="preserve">Caucasian/ white </w:t>
      </w:r>
    </w:p>
    <w:p w14:paraId="7F39A041" w14:textId="77777777" w:rsidR="00210114" w:rsidRPr="006A52B9" w:rsidRDefault="00210114">
      <w:pPr>
        <w:spacing w:line="240" w:lineRule="auto"/>
        <w:rPr>
          <w:rFonts w:ascii="Times New Roman" w:hAnsi="Times New Roman" w:cs="Times New Roman"/>
          <w:b/>
          <w:sz w:val="24"/>
          <w:szCs w:val="24"/>
        </w:rPr>
      </w:pPr>
    </w:p>
    <w:p w14:paraId="60C5CD54" w14:textId="77777777" w:rsidR="00210114" w:rsidRPr="006A52B9" w:rsidRDefault="00210114">
      <w:pPr>
        <w:spacing w:line="480" w:lineRule="auto"/>
        <w:ind w:firstLine="720"/>
        <w:rPr>
          <w:rFonts w:ascii="Times New Roman" w:hAnsi="Times New Roman" w:cs="Times New Roman"/>
          <w:b/>
          <w:sz w:val="24"/>
          <w:szCs w:val="24"/>
        </w:rPr>
      </w:pPr>
    </w:p>
    <w:p w14:paraId="5FD682B8" w14:textId="77777777" w:rsidR="00637162" w:rsidRPr="006A52B9" w:rsidRDefault="00637162" w:rsidP="00177000">
      <w:pPr>
        <w:spacing w:line="480" w:lineRule="auto"/>
        <w:rPr>
          <w:rFonts w:ascii="Times New Roman" w:hAnsi="Times New Roman" w:cs="Times New Roman"/>
          <w:b/>
          <w:sz w:val="24"/>
          <w:szCs w:val="24"/>
        </w:rPr>
      </w:pPr>
    </w:p>
    <w:p w14:paraId="517FB80F" w14:textId="77777777" w:rsidR="00241C50" w:rsidRPr="006A52B9" w:rsidRDefault="00241C50" w:rsidP="00637162">
      <w:pPr>
        <w:spacing w:line="480" w:lineRule="auto"/>
        <w:jc w:val="center"/>
        <w:rPr>
          <w:rFonts w:ascii="Times New Roman" w:hAnsi="Times New Roman" w:cs="Times New Roman"/>
          <w:b/>
          <w:sz w:val="24"/>
          <w:szCs w:val="24"/>
        </w:rPr>
      </w:pPr>
    </w:p>
    <w:p w14:paraId="401596C7" w14:textId="77777777" w:rsidR="00241C50" w:rsidRPr="006A52B9" w:rsidRDefault="00241C50" w:rsidP="00637162">
      <w:pPr>
        <w:spacing w:line="480" w:lineRule="auto"/>
        <w:jc w:val="center"/>
        <w:rPr>
          <w:rFonts w:ascii="Times New Roman" w:hAnsi="Times New Roman" w:cs="Times New Roman"/>
          <w:b/>
          <w:sz w:val="24"/>
          <w:szCs w:val="24"/>
        </w:rPr>
      </w:pPr>
    </w:p>
    <w:p w14:paraId="4BEF89BC" w14:textId="77777777" w:rsidR="00241C50" w:rsidRPr="006A52B9" w:rsidRDefault="00241C50" w:rsidP="00241C50">
      <w:pPr>
        <w:spacing w:line="480" w:lineRule="auto"/>
        <w:rPr>
          <w:rFonts w:ascii="Times New Roman" w:hAnsi="Times New Roman" w:cs="Times New Roman"/>
          <w:b/>
          <w:sz w:val="24"/>
          <w:szCs w:val="24"/>
        </w:rPr>
      </w:pPr>
    </w:p>
    <w:p w14:paraId="49D0B85A" w14:textId="16F18E5F" w:rsidR="00210114" w:rsidRPr="006A52B9" w:rsidRDefault="001A6747" w:rsidP="00241C50">
      <w:pPr>
        <w:spacing w:line="480" w:lineRule="auto"/>
        <w:jc w:val="center"/>
        <w:rPr>
          <w:rFonts w:ascii="Times New Roman" w:hAnsi="Times New Roman" w:cs="Times New Roman"/>
          <w:b/>
          <w:sz w:val="24"/>
          <w:szCs w:val="24"/>
        </w:rPr>
      </w:pPr>
      <w:r w:rsidRPr="006A52B9">
        <w:rPr>
          <w:rFonts w:ascii="Times New Roman" w:hAnsi="Times New Roman" w:cs="Times New Roman"/>
          <w:b/>
          <w:sz w:val="24"/>
          <w:szCs w:val="24"/>
        </w:rPr>
        <w:lastRenderedPageBreak/>
        <w:t>References</w:t>
      </w:r>
    </w:p>
    <w:p w14:paraId="2F85A295" w14:textId="77777777" w:rsidR="00210114" w:rsidRPr="006A52B9" w:rsidRDefault="001A6747">
      <w:pPr>
        <w:spacing w:line="480" w:lineRule="auto"/>
      </w:pPr>
      <w:r w:rsidRPr="006A52B9">
        <w:rPr>
          <w:rFonts w:ascii="Times New Roman" w:hAnsi="Times New Roman" w:cs="Times New Roman"/>
          <w:sz w:val="24"/>
          <w:szCs w:val="24"/>
        </w:rPr>
        <w:t xml:space="preserve">S. Reinhard et al., “Valuing the Invaluable: Undeniable Progress, but Big Gaps Remain,” AARP </w:t>
      </w:r>
      <w:r w:rsidRPr="006A52B9">
        <w:rPr>
          <w:rFonts w:ascii="Times New Roman" w:hAnsi="Times New Roman" w:cs="Times New Roman"/>
          <w:sz w:val="24"/>
          <w:szCs w:val="24"/>
        </w:rPr>
        <w:tab/>
        <w:t xml:space="preserve">Public Policy Institute, Washington, D.C., July 2015, http://www.aarp.org/ </w:t>
      </w:r>
      <w:r w:rsidRPr="006A52B9">
        <w:rPr>
          <w:rFonts w:ascii="Times New Roman" w:hAnsi="Times New Roman" w:cs="Times New Roman"/>
          <w:sz w:val="24"/>
          <w:szCs w:val="24"/>
        </w:rPr>
        <w:tab/>
        <w:t>content/dam/</w:t>
      </w:r>
      <w:proofErr w:type="spellStart"/>
      <w:r w:rsidRPr="006A52B9">
        <w:rPr>
          <w:rFonts w:ascii="Times New Roman" w:hAnsi="Times New Roman" w:cs="Times New Roman"/>
          <w:sz w:val="24"/>
          <w:szCs w:val="24"/>
        </w:rPr>
        <w:t>aarp</w:t>
      </w:r>
      <w:proofErr w:type="spellEnd"/>
      <w:r w:rsidRPr="006A52B9">
        <w:rPr>
          <w:rFonts w:ascii="Times New Roman" w:hAnsi="Times New Roman" w:cs="Times New Roman"/>
          <w:sz w:val="24"/>
          <w:szCs w:val="24"/>
        </w:rPr>
        <w:t>/</w:t>
      </w:r>
      <w:proofErr w:type="spellStart"/>
      <w:r w:rsidRPr="006A52B9">
        <w:rPr>
          <w:rFonts w:ascii="Times New Roman" w:hAnsi="Times New Roman" w:cs="Times New Roman"/>
          <w:sz w:val="24"/>
          <w:szCs w:val="24"/>
        </w:rPr>
        <w:t>ppi</w:t>
      </w:r>
      <w:proofErr w:type="spellEnd"/>
      <w:r w:rsidRPr="006A52B9">
        <w:rPr>
          <w:rFonts w:ascii="Times New Roman" w:hAnsi="Times New Roman" w:cs="Times New Roman"/>
          <w:sz w:val="24"/>
          <w:szCs w:val="24"/>
        </w:rPr>
        <w:t>/2015/valuing-the-invaluable-2015- update-undeniable-progress.pdf</w:t>
      </w:r>
      <w:r w:rsidRPr="006A52B9">
        <w:t>.</w:t>
      </w:r>
    </w:p>
    <w:p w14:paraId="34BB03A0" w14:textId="77777777" w:rsidR="00210114" w:rsidRPr="006A52B9" w:rsidRDefault="001A6747">
      <w:pPr>
        <w:spacing w:line="480" w:lineRule="auto"/>
        <w:rPr>
          <w:rFonts w:ascii="Times New Roman Regular" w:hAnsi="Times New Roman Regular" w:cs="Times New Roman Regular"/>
          <w:sz w:val="24"/>
          <w:szCs w:val="24"/>
        </w:rPr>
      </w:pPr>
      <w:r w:rsidRPr="006A52B9">
        <w:rPr>
          <w:rFonts w:ascii="Times New Roman Regular" w:hAnsi="Times New Roman Regular" w:cs="Times New Roman Regular"/>
          <w:sz w:val="24"/>
          <w:szCs w:val="24"/>
        </w:rPr>
        <w:t xml:space="preserve">Schulz, R. &amp; Beach, S. (1999). Caregiving as a risk factor for mortality: The Caregiver Health </w:t>
      </w:r>
      <w:r w:rsidRPr="006A52B9">
        <w:rPr>
          <w:rFonts w:ascii="Times New Roman Regular" w:hAnsi="Times New Roman Regular" w:cs="Times New Roman Regular"/>
          <w:sz w:val="24"/>
          <w:szCs w:val="24"/>
        </w:rPr>
        <w:tab/>
        <w:t>Effects Study, </w:t>
      </w:r>
      <w:r w:rsidRPr="006A52B9">
        <w:rPr>
          <w:rFonts w:ascii="Times New Roman Regular" w:hAnsi="Times New Roman Regular" w:cs="Times New Roman Regular"/>
          <w:iCs/>
          <w:sz w:val="24"/>
          <w:szCs w:val="24"/>
        </w:rPr>
        <w:t>JAMA,</w:t>
      </w:r>
      <w:r w:rsidRPr="006A52B9">
        <w:rPr>
          <w:rFonts w:ascii="Times New Roman Regular" w:hAnsi="Times New Roman Regular" w:cs="Times New Roman Regular"/>
          <w:sz w:val="24"/>
          <w:szCs w:val="24"/>
        </w:rPr>
        <w:t> 282: 2215-2219.</w:t>
      </w:r>
    </w:p>
    <w:p w14:paraId="0586CE45" w14:textId="77777777" w:rsidR="00210114" w:rsidRPr="006A52B9" w:rsidRDefault="001A6747">
      <w:pPr>
        <w:spacing w:line="480" w:lineRule="auto"/>
        <w:rPr>
          <w:rFonts w:ascii="Times New Roman Regular" w:hAnsi="Times New Roman Regular" w:cs="Times New Roman Regular"/>
          <w:sz w:val="24"/>
          <w:szCs w:val="24"/>
        </w:rPr>
      </w:pPr>
      <w:r w:rsidRPr="006A52B9">
        <w:rPr>
          <w:rFonts w:ascii="Times New Roman Regular" w:hAnsi="Times New Roman Regular" w:cs="Times New Roman Regular"/>
          <w:sz w:val="24"/>
          <w:szCs w:val="24"/>
        </w:rPr>
        <w:t xml:space="preserve">Gabriel, I., &amp; </w:t>
      </w:r>
      <w:proofErr w:type="spellStart"/>
      <w:r w:rsidRPr="006A52B9">
        <w:rPr>
          <w:rFonts w:ascii="Times New Roman Regular" w:hAnsi="Times New Roman Regular" w:cs="Times New Roman Regular"/>
          <w:sz w:val="24"/>
          <w:szCs w:val="24"/>
        </w:rPr>
        <w:t>Mayers</w:t>
      </w:r>
      <w:proofErr w:type="spellEnd"/>
      <w:r w:rsidRPr="006A52B9">
        <w:rPr>
          <w:rFonts w:ascii="Times New Roman Regular" w:hAnsi="Times New Roman Regular" w:cs="Times New Roman Regular"/>
          <w:sz w:val="24"/>
          <w:szCs w:val="24"/>
        </w:rPr>
        <w:t xml:space="preserve">, P. Effects of a psychological intervention on the quality of life of primary </w:t>
      </w:r>
      <w:r w:rsidRPr="006A52B9">
        <w:rPr>
          <w:rFonts w:ascii="Times New Roman Regular" w:hAnsi="Times New Roman Regular" w:cs="Times New Roman Regular"/>
          <w:sz w:val="24"/>
          <w:szCs w:val="24"/>
        </w:rPr>
        <w:tab/>
        <w:t xml:space="preserve">caregivers of women with breast cancer. </w:t>
      </w:r>
      <w:r w:rsidRPr="006A52B9">
        <w:rPr>
          <w:rFonts w:ascii="Times New Roman Italic" w:hAnsi="Times New Roman Italic" w:cs="Times New Roman Italic"/>
          <w:i/>
          <w:iCs/>
          <w:sz w:val="24"/>
          <w:szCs w:val="24"/>
        </w:rPr>
        <w:t xml:space="preserve">Eur. J. </w:t>
      </w:r>
      <w:proofErr w:type="spellStart"/>
      <w:r w:rsidRPr="006A52B9">
        <w:rPr>
          <w:rFonts w:ascii="Times New Roman Italic" w:hAnsi="Times New Roman Italic" w:cs="Times New Roman Italic"/>
          <w:i/>
          <w:iCs/>
          <w:sz w:val="24"/>
          <w:szCs w:val="24"/>
        </w:rPr>
        <w:t>Oncol.Nurse</w:t>
      </w:r>
      <w:proofErr w:type="spellEnd"/>
      <w:r w:rsidRPr="006A52B9">
        <w:rPr>
          <w:rFonts w:ascii="Times New Roman Italic" w:hAnsi="Times New Roman Italic" w:cs="Times New Roman Italic"/>
          <w:i/>
          <w:iCs/>
          <w:sz w:val="24"/>
          <w:szCs w:val="24"/>
        </w:rPr>
        <w:t>.</w:t>
      </w:r>
      <w:r w:rsidRPr="006A52B9">
        <w:rPr>
          <w:rFonts w:ascii="Times New Roman Regular" w:hAnsi="Times New Roman Regular" w:cs="Times New Roman Regular"/>
          <w:sz w:val="24"/>
          <w:szCs w:val="24"/>
        </w:rPr>
        <w:t xml:space="preserve"> 2018; 38: 85-9.</w:t>
      </w:r>
    </w:p>
    <w:p w14:paraId="1FA3E8F0" w14:textId="77777777" w:rsidR="00210114" w:rsidRPr="006A52B9" w:rsidRDefault="001A6747">
      <w:pPr>
        <w:spacing w:line="480" w:lineRule="auto"/>
        <w:rPr>
          <w:rFonts w:ascii="Times New Roman Regular" w:hAnsi="Times New Roman Regular" w:cs="Times New Roman Regular"/>
          <w:sz w:val="24"/>
          <w:szCs w:val="24"/>
        </w:rPr>
      </w:pPr>
      <w:r w:rsidRPr="006A52B9">
        <w:rPr>
          <w:rFonts w:ascii="Times New Roman Regular" w:hAnsi="Times New Roman Regular" w:cs="Times New Roman Regular"/>
          <w:sz w:val="24"/>
          <w:szCs w:val="24"/>
        </w:rPr>
        <w:t xml:space="preserve">Schulz, R., </w:t>
      </w:r>
      <w:proofErr w:type="spellStart"/>
      <w:r w:rsidRPr="006A52B9">
        <w:rPr>
          <w:rFonts w:ascii="Times New Roman Regular" w:hAnsi="Times New Roman Regular" w:cs="Times New Roman Regular"/>
          <w:sz w:val="24"/>
          <w:szCs w:val="24"/>
        </w:rPr>
        <w:t>Czaja</w:t>
      </w:r>
      <w:proofErr w:type="spellEnd"/>
      <w:r w:rsidRPr="006A52B9">
        <w:rPr>
          <w:rFonts w:ascii="Times New Roman Regular" w:hAnsi="Times New Roman Regular" w:cs="Times New Roman Regular"/>
          <w:sz w:val="24"/>
          <w:szCs w:val="24"/>
        </w:rPr>
        <w:t xml:space="preserve">, S., Lusting, A., </w:t>
      </w:r>
      <w:proofErr w:type="spellStart"/>
      <w:r w:rsidRPr="006A52B9">
        <w:rPr>
          <w:rFonts w:ascii="Times New Roman Regular" w:hAnsi="Times New Roman Regular" w:cs="Times New Roman Regular"/>
          <w:sz w:val="24"/>
          <w:szCs w:val="24"/>
        </w:rPr>
        <w:t>Zdaniuk</w:t>
      </w:r>
      <w:proofErr w:type="spellEnd"/>
      <w:r w:rsidRPr="006A52B9">
        <w:rPr>
          <w:rFonts w:ascii="Times New Roman Regular" w:hAnsi="Times New Roman Regular" w:cs="Times New Roman Regular"/>
          <w:sz w:val="24"/>
          <w:szCs w:val="24"/>
        </w:rPr>
        <w:t xml:space="preserve">, B., </w:t>
      </w:r>
      <w:proofErr w:type="spellStart"/>
      <w:r w:rsidRPr="006A52B9">
        <w:rPr>
          <w:rFonts w:ascii="Times New Roman Regular" w:hAnsi="Times New Roman Regular" w:cs="Times New Roman Regular"/>
          <w:sz w:val="24"/>
          <w:szCs w:val="24"/>
        </w:rPr>
        <w:t>Martire</w:t>
      </w:r>
      <w:proofErr w:type="spellEnd"/>
      <w:r w:rsidRPr="006A52B9">
        <w:rPr>
          <w:rFonts w:ascii="Times New Roman Regular" w:hAnsi="Times New Roman Regular" w:cs="Times New Roman Regular"/>
          <w:sz w:val="24"/>
          <w:szCs w:val="24"/>
        </w:rPr>
        <w:t xml:space="preserve">, L., &amp; Perdomo, D (2009). Improving the </w:t>
      </w:r>
      <w:r w:rsidRPr="006A52B9">
        <w:rPr>
          <w:rFonts w:ascii="Times New Roman Regular" w:hAnsi="Times New Roman Regular" w:cs="Times New Roman Regular"/>
          <w:sz w:val="24"/>
          <w:szCs w:val="24"/>
        </w:rPr>
        <w:tab/>
        <w:t xml:space="preserve">quality of life of caregivers of persons with spinal cord injury: A randomized controlled </w:t>
      </w:r>
      <w:r w:rsidRPr="006A52B9">
        <w:rPr>
          <w:rFonts w:ascii="Times New Roman Regular" w:hAnsi="Times New Roman Regular" w:cs="Times New Roman Regular"/>
          <w:sz w:val="24"/>
          <w:szCs w:val="24"/>
        </w:rPr>
        <w:tab/>
        <w:t xml:space="preserve">trial. </w:t>
      </w:r>
      <w:r w:rsidRPr="006A52B9">
        <w:rPr>
          <w:rFonts w:ascii="Times New Roman Italic" w:hAnsi="Times New Roman Italic" w:cs="Times New Roman Italic"/>
          <w:i/>
          <w:iCs/>
          <w:sz w:val="24"/>
          <w:szCs w:val="24"/>
        </w:rPr>
        <w:t>Rehabilitation Psychol</w:t>
      </w:r>
      <w:r w:rsidRPr="006A52B9">
        <w:rPr>
          <w:rFonts w:ascii="Times New Roman Italic" w:hAnsi="Times New Roman Italic" w:cs="Times New Roman Italic"/>
          <w:sz w:val="24"/>
          <w:szCs w:val="24"/>
        </w:rPr>
        <w:t>og</w:t>
      </w:r>
      <w:r w:rsidRPr="006A52B9">
        <w:rPr>
          <w:rFonts w:ascii="Times New Roman Regular" w:hAnsi="Times New Roman Regular" w:cs="Times New Roman Regular"/>
          <w:sz w:val="24"/>
          <w:szCs w:val="24"/>
        </w:rPr>
        <w:t>y. 54(1), 1-15.</w:t>
      </w:r>
    </w:p>
    <w:p w14:paraId="6E2BF7AE" w14:textId="77777777" w:rsidR="00210114" w:rsidRPr="006A52B9" w:rsidRDefault="001A6747">
      <w:pPr>
        <w:pStyle w:val="NoSpacing1"/>
        <w:spacing w:line="480" w:lineRule="auto"/>
        <w:rPr>
          <w:rFonts w:ascii="Times New Roman" w:hAnsi="Times New Roman" w:cs="Times New Roman"/>
          <w:sz w:val="24"/>
          <w:szCs w:val="24"/>
        </w:rPr>
      </w:pPr>
      <w:proofErr w:type="spellStart"/>
      <w:r w:rsidRPr="006A52B9">
        <w:rPr>
          <w:rFonts w:ascii="Times New Roman" w:hAnsi="Times New Roman" w:cs="Times New Roman"/>
          <w:sz w:val="24"/>
          <w:szCs w:val="24"/>
        </w:rPr>
        <w:t>Losada</w:t>
      </w:r>
      <w:proofErr w:type="spellEnd"/>
      <w:r w:rsidRPr="006A52B9">
        <w:rPr>
          <w:rFonts w:ascii="Times New Roman" w:hAnsi="Times New Roman" w:cs="Times New Roman"/>
          <w:sz w:val="24"/>
          <w:szCs w:val="24"/>
        </w:rPr>
        <w:t xml:space="preserve"> A. Marquez-Gonzalez M, and Romero-Moreno R (2011). Mechanisms of action of a </w:t>
      </w:r>
      <w:r w:rsidRPr="006A52B9">
        <w:rPr>
          <w:rFonts w:ascii="Times New Roman" w:hAnsi="Times New Roman" w:cs="Times New Roman"/>
          <w:sz w:val="24"/>
          <w:szCs w:val="24"/>
        </w:rPr>
        <w:tab/>
        <w:t xml:space="preserve">psychological intervention from dementia caregivers: effects of the behavioral activation </w:t>
      </w:r>
      <w:r w:rsidRPr="006A52B9">
        <w:rPr>
          <w:rFonts w:ascii="Times New Roman" w:hAnsi="Times New Roman" w:cs="Times New Roman"/>
          <w:sz w:val="24"/>
          <w:szCs w:val="24"/>
        </w:rPr>
        <w:tab/>
        <w:t xml:space="preserve">and modification of dysfunctional thoughts. </w:t>
      </w:r>
      <w:r w:rsidRPr="006A52B9">
        <w:rPr>
          <w:rFonts w:ascii="Times New Roman Italic" w:hAnsi="Times New Roman Italic" w:cs="Times New Roman Italic"/>
          <w:i/>
          <w:iCs/>
          <w:sz w:val="24"/>
          <w:szCs w:val="24"/>
        </w:rPr>
        <w:t xml:space="preserve">International Journal of Geriatric </w:t>
      </w:r>
      <w:r w:rsidRPr="006A52B9">
        <w:rPr>
          <w:rFonts w:ascii="Times New Roman Italic" w:hAnsi="Times New Roman Italic" w:cs="Times New Roman Italic"/>
          <w:i/>
          <w:iCs/>
          <w:sz w:val="24"/>
          <w:szCs w:val="24"/>
        </w:rPr>
        <w:tab/>
        <w:t>Psychiatry.2</w:t>
      </w:r>
      <w:r w:rsidRPr="006A52B9">
        <w:rPr>
          <w:rFonts w:ascii="Times New Roman" w:hAnsi="Times New Roman" w:cs="Times New Roman"/>
          <w:sz w:val="24"/>
          <w:szCs w:val="24"/>
        </w:rPr>
        <w:t xml:space="preserve">6 (11) 1119-1127. </w:t>
      </w:r>
    </w:p>
    <w:p w14:paraId="27C9CCC4" w14:textId="77777777" w:rsidR="00210114" w:rsidRPr="006A52B9" w:rsidRDefault="001A6747">
      <w:pPr>
        <w:spacing w:line="480" w:lineRule="auto"/>
        <w:rPr>
          <w:rFonts w:ascii="Times New Roman Regular" w:hAnsi="Times New Roman Regular" w:cs="Times New Roman Regular"/>
          <w:sz w:val="24"/>
          <w:szCs w:val="24"/>
        </w:rPr>
      </w:pPr>
      <w:r w:rsidRPr="006A52B9">
        <w:rPr>
          <w:rFonts w:ascii="Times New Roman Regular" w:hAnsi="Times New Roman Regular" w:cs="Times New Roman Regular"/>
          <w:sz w:val="24"/>
          <w:szCs w:val="24"/>
        </w:rPr>
        <w:t xml:space="preserve">Kwon, O., </w:t>
      </w:r>
      <w:proofErr w:type="spellStart"/>
      <w:r w:rsidRPr="006A52B9">
        <w:rPr>
          <w:rFonts w:ascii="Times New Roman Regular" w:hAnsi="Times New Roman Regular" w:cs="Times New Roman Regular"/>
          <w:sz w:val="24"/>
          <w:szCs w:val="24"/>
        </w:rPr>
        <w:t>Ahn</w:t>
      </w:r>
      <w:proofErr w:type="spellEnd"/>
      <w:r w:rsidRPr="006A52B9">
        <w:rPr>
          <w:rFonts w:ascii="Times New Roman Regular" w:hAnsi="Times New Roman Regular" w:cs="Times New Roman Regular"/>
          <w:sz w:val="24"/>
          <w:szCs w:val="24"/>
        </w:rPr>
        <w:t xml:space="preserve">, H., Kim, H., &amp; Park, K. (2017). Effectiveness of Cognitive Behavioral Therapy </w:t>
      </w:r>
      <w:r w:rsidRPr="006A52B9">
        <w:rPr>
          <w:rFonts w:ascii="Times New Roman Regular" w:hAnsi="Times New Roman Regular" w:cs="Times New Roman Regular"/>
          <w:sz w:val="24"/>
          <w:szCs w:val="24"/>
        </w:rPr>
        <w:tab/>
        <w:t xml:space="preserve">for Caregivers of People with Dementia: A Systematic Review and Meta-Analysis  </w:t>
      </w:r>
      <w:r w:rsidRPr="006A52B9">
        <w:rPr>
          <w:rFonts w:ascii="Times New Roman Regular" w:hAnsi="Times New Roman Regular" w:cs="Times New Roman Regular"/>
          <w:sz w:val="24"/>
          <w:szCs w:val="24"/>
        </w:rPr>
        <w:tab/>
      </w:r>
      <w:r w:rsidRPr="006A52B9">
        <w:rPr>
          <w:rFonts w:ascii="Times New Roman Italic" w:hAnsi="Times New Roman Italic" w:cs="Times New Roman Italic"/>
          <w:i/>
          <w:iCs/>
          <w:sz w:val="24"/>
          <w:szCs w:val="24"/>
        </w:rPr>
        <w:t>Journal of Clinical Neurology</w:t>
      </w:r>
      <w:r w:rsidRPr="006A52B9">
        <w:rPr>
          <w:rFonts w:ascii="Times New Roman Regular" w:hAnsi="Times New Roman Regular" w:cs="Times New Roman Regular"/>
          <w:sz w:val="24"/>
          <w:szCs w:val="24"/>
        </w:rPr>
        <w:t xml:space="preserve">. 13(4): 394-404. </w:t>
      </w:r>
    </w:p>
    <w:p w14:paraId="03C14D1B" w14:textId="77777777" w:rsidR="00210114" w:rsidRPr="006A52B9" w:rsidRDefault="001A6747">
      <w:pPr>
        <w:pStyle w:val="NormalWeb"/>
        <w:spacing w:beforeAutospacing="0" w:afterAutospacing="0"/>
        <w:rPr>
          <w:iCs/>
        </w:rPr>
      </w:pPr>
      <w:proofErr w:type="spellStart"/>
      <w:r w:rsidRPr="006A52B9">
        <w:rPr>
          <w:iCs/>
        </w:rPr>
        <w:t>Zaccagnini</w:t>
      </w:r>
      <w:proofErr w:type="spellEnd"/>
      <w:r w:rsidRPr="006A52B9">
        <w:rPr>
          <w:iCs/>
        </w:rPr>
        <w:t xml:space="preserve">, M. E. &amp; </w:t>
      </w:r>
      <w:proofErr w:type="spellStart"/>
      <w:r w:rsidRPr="006A52B9">
        <w:rPr>
          <w:iCs/>
        </w:rPr>
        <w:t>Pechacek</w:t>
      </w:r>
      <w:proofErr w:type="spellEnd"/>
      <w:r w:rsidRPr="006A52B9">
        <w:rPr>
          <w:iCs/>
        </w:rPr>
        <w:t xml:space="preserve">, J.M.  (2020). The </w:t>
      </w:r>
      <w:proofErr w:type="gramStart"/>
      <w:r w:rsidRPr="006A52B9">
        <w:rPr>
          <w:iCs/>
        </w:rPr>
        <w:t>doctor of nursing</w:t>
      </w:r>
      <w:proofErr w:type="gramEnd"/>
      <w:r w:rsidRPr="006A52B9">
        <w:rPr>
          <w:iCs/>
        </w:rPr>
        <w:t xml:space="preserve"> practice essentials: A </w:t>
      </w:r>
    </w:p>
    <w:p w14:paraId="29B7A661" w14:textId="77777777" w:rsidR="00210114" w:rsidRPr="006A52B9" w:rsidRDefault="00210114">
      <w:pPr>
        <w:pStyle w:val="NormalWeb"/>
        <w:spacing w:beforeAutospacing="0" w:afterAutospacing="0"/>
        <w:rPr>
          <w:iCs/>
        </w:rPr>
      </w:pPr>
    </w:p>
    <w:p w14:paraId="0576991B" w14:textId="77777777" w:rsidR="00210114" w:rsidRPr="006A52B9" w:rsidRDefault="001A6747">
      <w:pPr>
        <w:pStyle w:val="NormalWeb"/>
        <w:spacing w:beforeAutospacing="0" w:afterAutospacing="0"/>
        <w:rPr>
          <w:iCs/>
        </w:rPr>
      </w:pPr>
      <w:r w:rsidRPr="006A52B9">
        <w:rPr>
          <w:iCs/>
        </w:rPr>
        <w:t xml:space="preserve">           </w:t>
      </w:r>
      <w:proofErr w:type="gramStart"/>
      <w:r w:rsidRPr="006A52B9">
        <w:rPr>
          <w:iCs/>
        </w:rPr>
        <w:t>new  model</w:t>
      </w:r>
      <w:proofErr w:type="gramEnd"/>
      <w:r w:rsidRPr="006A52B9">
        <w:rPr>
          <w:iCs/>
        </w:rPr>
        <w:t xml:space="preserve"> for advanced practice nursing. 4th edition. Jones &amp; Bartlett Publishers.</w:t>
      </w:r>
    </w:p>
    <w:p w14:paraId="31DC4753" w14:textId="77777777" w:rsidR="00210114" w:rsidRPr="006A52B9" w:rsidRDefault="00210114">
      <w:pPr>
        <w:spacing w:line="480" w:lineRule="auto"/>
        <w:rPr>
          <w:rFonts w:ascii="Times New Roman" w:hAnsi="Times New Roman" w:cs="Times New Roman"/>
          <w:iCs/>
          <w:sz w:val="24"/>
          <w:szCs w:val="24"/>
        </w:rPr>
      </w:pPr>
    </w:p>
    <w:p w14:paraId="6AA8FC90" w14:textId="77777777" w:rsidR="00210114" w:rsidRPr="006A52B9" w:rsidRDefault="001A6747">
      <w:pPr>
        <w:pStyle w:val="NoSpacing1"/>
        <w:spacing w:line="480" w:lineRule="auto"/>
        <w:rPr>
          <w:rFonts w:ascii="Times New Roman Regular" w:hAnsi="Times New Roman Regular" w:cs="Times New Roman Regular"/>
          <w:sz w:val="24"/>
          <w:szCs w:val="24"/>
        </w:rPr>
      </w:pPr>
      <w:r w:rsidRPr="006A52B9">
        <w:rPr>
          <w:rFonts w:ascii="Times New Roman Regular" w:hAnsi="Times New Roman Regular" w:cs="Times New Roman Regular"/>
          <w:sz w:val="24"/>
          <w:szCs w:val="24"/>
        </w:rPr>
        <w:lastRenderedPageBreak/>
        <w:t xml:space="preserve">Elliot AF, </w:t>
      </w:r>
      <w:proofErr w:type="spellStart"/>
      <w:r w:rsidRPr="006A52B9">
        <w:rPr>
          <w:rFonts w:ascii="Times New Roman Regular" w:hAnsi="Times New Roman Regular" w:cs="Times New Roman Regular"/>
          <w:sz w:val="24"/>
          <w:szCs w:val="24"/>
        </w:rPr>
        <w:t>Burgio</w:t>
      </w:r>
      <w:proofErr w:type="spellEnd"/>
      <w:r w:rsidRPr="006A52B9">
        <w:rPr>
          <w:rFonts w:ascii="Times New Roman Regular" w:hAnsi="Times New Roman Regular" w:cs="Times New Roman Regular"/>
          <w:sz w:val="24"/>
          <w:szCs w:val="24"/>
        </w:rPr>
        <w:t xml:space="preserve"> LD, Decoster J (2010) Enhancing caregiver health: findings from the resources </w:t>
      </w:r>
      <w:r w:rsidRPr="006A52B9">
        <w:rPr>
          <w:rFonts w:ascii="Times New Roman Regular" w:hAnsi="Times New Roman Regular" w:cs="Times New Roman Regular"/>
          <w:sz w:val="24"/>
          <w:szCs w:val="24"/>
        </w:rPr>
        <w:tab/>
        <w:t xml:space="preserve">for enhancing Alzheimer’s </w:t>
      </w:r>
      <w:proofErr w:type="gramStart"/>
      <w:r w:rsidRPr="006A52B9">
        <w:rPr>
          <w:rFonts w:ascii="Times New Roman Regular" w:hAnsi="Times New Roman Regular" w:cs="Times New Roman Regular"/>
          <w:sz w:val="24"/>
          <w:szCs w:val="24"/>
        </w:rPr>
        <w:t>caregiver  health</w:t>
      </w:r>
      <w:proofErr w:type="gramEnd"/>
      <w:r w:rsidRPr="006A52B9">
        <w:rPr>
          <w:rFonts w:ascii="Times New Roman Regular" w:hAnsi="Times New Roman Regular" w:cs="Times New Roman Regular"/>
          <w:sz w:val="24"/>
          <w:szCs w:val="24"/>
        </w:rPr>
        <w:t xml:space="preserve"> II intervention. </w:t>
      </w:r>
      <w:r w:rsidRPr="006A52B9">
        <w:rPr>
          <w:rFonts w:ascii="Times New Roman Regular" w:hAnsi="Times New Roman Regular" w:cs="Times New Roman Regular"/>
          <w:i/>
          <w:iCs/>
          <w:sz w:val="24"/>
          <w:szCs w:val="24"/>
        </w:rPr>
        <w:t xml:space="preserve">Journal of American </w:t>
      </w:r>
      <w:r w:rsidRPr="006A52B9">
        <w:rPr>
          <w:rFonts w:ascii="Times New Roman Regular" w:hAnsi="Times New Roman Regular" w:cs="Times New Roman Regular"/>
          <w:i/>
          <w:iCs/>
          <w:sz w:val="24"/>
          <w:szCs w:val="24"/>
        </w:rPr>
        <w:tab/>
        <w:t xml:space="preserve">Geriatric Society </w:t>
      </w:r>
      <w:r w:rsidRPr="006A52B9">
        <w:rPr>
          <w:rFonts w:ascii="Times New Roman Regular" w:hAnsi="Times New Roman Regular" w:cs="Times New Roman Regular"/>
          <w:sz w:val="24"/>
          <w:szCs w:val="24"/>
        </w:rPr>
        <w:t xml:space="preserve">58: 30-37. </w:t>
      </w:r>
    </w:p>
    <w:p w14:paraId="6FEE101A" w14:textId="77777777" w:rsidR="00210114" w:rsidRPr="006A52B9" w:rsidRDefault="001A6747">
      <w:pPr>
        <w:spacing w:line="480" w:lineRule="auto"/>
        <w:rPr>
          <w:rFonts w:ascii="Times New Roman Regular" w:hAnsi="Times New Roman Regular" w:cs="Times New Roman Regular"/>
          <w:sz w:val="24"/>
          <w:szCs w:val="24"/>
          <w:u w:val="single"/>
          <w:shd w:val="clear" w:color="auto" w:fill="EFEFF0"/>
        </w:rPr>
      </w:pPr>
      <w:r w:rsidRPr="006A52B9">
        <w:rPr>
          <w:rFonts w:ascii="Times New Roman Regular" w:hAnsi="Times New Roman Regular" w:cs="Times New Roman Regular"/>
          <w:sz w:val="24"/>
          <w:szCs w:val="24"/>
          <w:shd w:val="clear" w:color="auto" w:fill="EFEFF0"/>
        </w:rPr>
        <w:t>Lloyd, J., Patterson, T., &amp; </w:t>
      </w:r>
      <w:proofErr w:type="spellStart"/>
      <w:r w:rsidRPr="006A52B9">
        <w:rPr>
          <w:rFonts w:ascii="Times New Roman Regular" w:hAnsi="Times New Roman Regular" w:cs="Times New Roman Regular"/>
          <w:sz w:val="24"/>
          <w:szCs w:val="24"/>
          <w:shd w:val="clear" w:color="auto" w:fill="EFEFF0"/>
        </w:rPr>
        <w:t>Muers</w:t>
      </w:r>
      <w:proofErr w:type="spellEnd"/>
      <w:r w:rsidRPr="006A52B9">
        <w:rPr>
          <w:rFonts w:ascii="Times New Roman Regular" w:hAnsi="Times New Roman Regular" w:cs="Times New Roman Regular"/>
          <w:sz w:val="24"/>
          <w:szCs w:val="24"/>
          <w:shd w:val="clear" w:color="auto" w:fill="EFEFF0"/>
        </w:rPr>
        <w:t xml:space="preserve">, J. (2016). The positive aspects of caregiving in dementia: A </w:t>
      </w:r>
      <w:r w:rsidRPr="006A52B9">
        <w:rPr>
          <w:rFonts w:ascii="Times New Roman Regular" w:hAnsi="Times New Roman Regular" w:cs="Times New Roman Regular"/>
          <w:sz w:val="24"/>
          <w:szCs w:val="24"/>
          <w:shd w:val="clear" w:color="auto" w:fill="EFEFF0"/>
        </w:rPr>
        <w:tab/>
      </w:r>
      <w:r w:rsidRPr="006A52B9">
        <w:rPr>
          <w:rFonts w:ascii="Times New Roman Regular" w:hAnsi="Times New Roman Regular" w:cs="Times New Roman Regular"/>
          <w:sz w:val="24"/>
          <w:szCs w:val="24"/>
          <w:shd w:val="clear" w:color="auto" w:fill="EFEFF0"/>
        </w:rPr>
        <w:tab/>
        <w:t>critical review of the qualitative literature. </w:t>
      </w:r>
      <w:r w:rsidRPr="006A52B9">
        <w:rPr>
          <w:rFonts w:ascii="Times New Roman Regular" w:hAnsi="Times New Roman Regular" w:cs="Times New Roman Regular"/>
          <w:i/>
          <w:iCs/>
          <w:sz w:val="24"/>
          <w:szCs w:val="24"/>
          <w:shd w:val="clear" w:color="auto" w:fill="EFEFF0"/>
        </w:rPr>
        <w:t>Dementia</w:t>
      </w:r>
      <w:r w:rsidRPr="006A52B9">
        <w:rPr>
          <w:rFonts w:ascii="Times New Roman Regular" w:hAnsi="Times New Roman Regular" w:cs="Times New Roman Regular"/>
          <w:sz w:val="24"/>
          <w:szCs w:val="24"/>
          <w:shd w:val="clear" w:color="auto" w:fill="EFEFF0"/>
        </w:rPr>
        <w:t>, </w:t>
      </w:r>
      <w:r w:rsidRPr="006A52B9">
        <w:rPr>
          <w:rFonts w:ascii="Times New Roman Regular" w:hAnsi="Times New Roman Regular" w:cs="Times New Roman Regular"/>
          <w:b/>
          <w:bCs/>
          <w:sz w:val="24"/>
          <w:szCs w:val="24"/>
          <w:shd w:val="clear" w:color="auto" w:fill="EFEFF0"/>
        </w:rPr>
        <w:t>15</w:t>
      </w:r>
      <w:r w:rsidRPr="006A52B9">
        <w:rPr>
          <w:rFonts w:ascii="Times New Roman Regular" w:hAnsi="Times New Roman Regular" w:cs="Times New Roman Regular"/>
          <w:sz w:val="24"/>
          <w:szCs w:val="24"/>
          <w:shd w:val="clear" w:color="auto" w:fill="EFEFF0"/>
        </w:rPr>
        <w:t>(6), 1534–</w:t>
      </w:r>
      <w:r w:rsidRPr="006A52B9">
        <w:rPr>
          <w:rFonts w:ascii="Times New Roman Regular" w:hAnsi="Times New Roman Regular" w:cs="Times New Roman Regular"/>
          <w:sz w:val="24"/>
          <w:szCs w:val="24"/>
          <w:shd w:val="clear" w:color="auto" w:fill="EFEFF0"/>
        </w:rPr>
        <w:tab/>
        <w:t>1561. </w:t>
      </w:r>
      <w:hyperlink r:id="rId12" w:history="1">
        <w:r w:rsidRPr="006A52B9">
          <w:rPr>
            <w:rFonts w:ascii="Times New Roman Regular" w:hAnsi="Times New Roman Regular" w:cs="Times New Roman Regular"/>
            <w:sz w:val="24"/>
            <w:szCs w:val="24"/>
            <w:u w:val="single"/>
            <w:shd w:val="clear" w:color="auto" w:fill="EFEFF0"/>
          </w:rPr>
          <w:t>https://doi.org/10.1177/1471301214564792</w:t>
        </w:r>
      </w:hyperlink>
    </w:p>
    <w:p w14:paraId="060CF28A" w14:textId="1870FE70" w:rsidR="00210114" w:rsidRPr="006A52B9" w:rsidRDefault="001A6747">
      <w:pPr>
        <w:rPr>
          <w:rFonts w:ascii="Times New Roman Regular" w:eastAsia="Open Sans" w:hAnsi="Times New Roman Regular" w:cs="Times New Roman Regular"/>
          <w:sz w:val="24"/>
          <w:szCs w:val="24"/>
          <w:shd w:val="clear" w:color="auto" w:fill="E6E6E6"/>
          <w:lang w:eastAsia="zh-CN" w:bidi="ar"/>
        </w:rPr>
      </w:pPr>
      <w:r w:rsidRPr="006A52B9">
        <w:rPr>
          <w:rFonts w:ascii="Times New Roman Regular" w:eastAsia="SimSun" w:hAnsi="Times New Roman Regular" w:cs="Times New Roman Regular"/>
          <w:sz w:val="24"/>
          <w:szCs w:val="24"/>
          <w:shd w:val="clear" w:color="auto" w:fill="E6E6E6"/>
          <w:lang w:eastAsia="zh-CN" w:bidi="ar"/>
        </w:rPr>
        <w:t>Waxman</w:t>
      </w:r>
      <w:r w:rsidRPr="006A52B9">
        <w:rPr>
          <w:rFonts w:ascii="Times New Roman Regular" w:eastAsia="Open Sans" w:hAnsi="Times New Roman Regular" w:cs="Times New Roman Regular"/>
          <w:sz w:val="24"/>
          <w:szCs w:val="24"/>
          <w:shd w:val="clear" w:color="auto" w:fill="E6E6E6"/>
          <w:lang w:eastAsia="zh-CN" w:bidi="ar"/>
        </w:rPr>
        <w:t xml:space="preserve">, K.T. (2018). Financial and Business Management for the Doctor of Nursing </w:t>
      </w:r>
    </w:p>
    <w:p w14:paraId="39C141A5" w14:textId="77777777" w:rsidR="00210114" w:rsidRPr="006A52B9" w:rsidRDefault="001A6747">
      <w:pPr>
        <w:ind w:firstLine="720"/>
        <w:rPr>
          <w:rFonts w:ascii="Times New Roman Regular" w:hAnsi="Times New Roman Regular" w:cs="Times New Roman Regular"/>
          <w:sz w:val="24"/>
          <w:szCs w:val="24"/>
        </w:rPr>
      </w:pPr>
      <w:r w:rsidRPr="006A52B9">
        <w:rPr>
          <w:rFonts w:ascii="Times New Roman Regular" w:eastAsia="Open Sans" w:hAnsi="Times New Roman Regular" w:cs="Times New Roman Regular"/>
          <w:sz w:val="24"/>
          <w:szCs w:val="24"/>
          <w:shd w:val="clear" w:color="auto" w:fill="E6E6E6"/>
          <w:lang w:eastAsia="zh-CN" w:bidi="ar"/>
        </w:rPr>
        <w:t>Practice. 2nded. Springer.</w:t>
      </w:r>
    </w:p>
    <w:p w14:paraId="4600228B" w14:textId="77777777" w:rsidR="00210114" w:rsidRPr="006A52B9" w:rsidRDefault="001A6747">
      <w:pPr>
        <w:spacing w:line="480" w:lineRule="auto"/>
        <w:rPr>
          <w:rFonts w:ascii="Times New Roman Regular" w:hAnsi="Times New Roman Regular" w:cs="Times New Roman Regular"/>
          <w:sz w:val="24"/>
          <w:szCs w:val="24"/>
        </w:rPr>
      </w:pPr>
      <w:proofErr w:type="spellStart"/>
      <w:r w:rsidRPr="006A52B9">
        <w:rPr>
          <w:rStyle w:val="author"/>
          <w:rFonts w:ascii="Times New Roman Regular" w:hAnsi="Times New Roman Regular" w:cs="Times New Roman Regular"/>
          <w:sz w:val="24"/>
          <w:szCs w:val="24"/>
          <w:shd w:val="clear" w:color="auto" w:fill="FFFFFF"/>
        </w:rPr>
        <w:t>Bruvik</w:t>
      </w:r>
      <w:proofErr w:type="spellEnd"/>
      <w:r w:rsidRPr="006A52B9">
        <w:rPr>
          <w:rStyle w:val="author"/>
          <w:rFonts w:ascii="Times New Roman Regular" w:hAnsi="Times New Roman Regular" w:cs="Times New Roman Regular"/>
          <w:sz w:val="24"/>
          <w:szCs w:val="24"/>
          <w:shd w:val="clear" w:color="auto" w:fill="FFFFFF"/>
        </w:rPr>
        <w:t>, F. K.</w:t>
      </w:r>
      <w:r w:rsidRPr="006A52B9">
        <w:rPr>
          <w:rFonts w:ascii="Times New Roman Regular" w:hAnsi="Times New Roman Regular" w:cs="Times New Roman Regular"/>
          <w:sz w:val="24"/>
          <w:szCs w:val="24"/>
          <w:shd w:val="clear" w:color="auto" w:fill="FFFFFF"/>
        </w:rPr>
        <w:t>, </w:t>
      </w:r>
      <w:proofErr w:type="spellStart"/>
      <w:r w:rsidRPr="006A52B9">
        <w:rPr>
          <w:rStyle w:val="author"/>
          <w:rFonts w:ascii="Times New Roman Regular" w:hAnsi="Times New Roman Regular" w:cs="Times New Roman Regular"/>
          <w:sz w:val="24"/>
          <w:szCs w:val="24"/>
          <w:shd w:val="clear" w:color="auto" w:fill="FFFFFF"/>
        </w:rPr>
        <w:t>Ulstein</w:t>
      </w:r>
      <w:proofErr w:type="spellEnd"/>
      <w:r w:rsidRPr="006A52B9">
        <w:rPr>
          <w:rStyle w:val="author"/>
          <w:rFonts w:ascii="Times New Roman Regular" w:hAnsi="Times New Roman Regular" w:cs="Times New Roman Regular"/>
          <w:sz w:val="24"/>
          <w:szCs w:val="24"/>
          <w:shd w:val="clear" w:color="auto" w:fill="FFFFFF"/>
        </w:rPr>
        <w:t>, I. D.</w:t>
      </w:r>
      <w:r w:rsidRPr="006A52B9">
        <w:rPr>
          <w:rFonts w:ascii="Times New Roman Regular" w:hAnsi="Times New Roman Regular" w:cs="Times New Roman Regular"/>
          <w:sz w:val="24"/>
          <w:szCs w:val="24"/>
          <w:shd w:val="clear" w:color="auto" w:fill="FFFFFF"/>
        </w:rPr>
        <w:t>, </w:t>
      </w:r>
      <w:proofErr w:type="spellStart"/>
      <w:r w:rsidRPr="006A52B9">
        <w:rPr>
          <w:rStyle w:val="author"/>
          <w:rFonts w:ascii="Times New Roman Regular" w:hAnsi="Times New Roman Regular" w:cs="Times New Roman Regular"/>
          <w:sz w:val="24"/>
          <w:szCs w:val="24"/>
          <w:shd w:val="clear" w:color="auto" w:fill="FFFFFF"/>
        </w:rPr>
        <w:t>Ranhoff</w:t>
      </w:r>
      <w:proofErr w:type="spellEnd"/>
      <w:r w:rsidRPr="006A52B9">
        <w:rPr>
          <w:rStyle w:val="author"/>
          <w:rFonts w:ascii="Times New Roman Regular" w:hAnsi="Times New Roman Regular" w:cs="Times New Roman Regular"/>
          <w:sz w:val="24"/>
          <w:szCs w:val="24"/>
          <w:shd w:val="clear" w:color="auto" w:fill="FFFFFF"/>
        </w:rPr>
        <w:t>, A. H.</w:t>
      </w:r>
      <w:r w:rsidRPr="006A52B9">
        <w:rPr>
          <w:rFonts w:ascii="Times New Roman Regular" w:hAnsi="Times New Roman Regular" w:cs="Times New Roman Regular"/>
          <w:sz w:val="24"/>
          <w:szCs w:val="24"/>
          <w:shd w:val="clear" w:color="auto" w:fill="FFFFFF"/>
        </w:rPr>
        <w:t>, &amp; </w:t>
      </w:r>
      <w:proofErr w:type="spellStart"/>
      <w:r w:rsidRPr="006A52B9">
        <w:rPr>
          <w:rStyle w:val="author"/>
          <w:rFonts w:ascii="Times New Roman Regular" w:hAnsi="Times New Roman Regular" w:cs="Times New Roman Regular"/>
          <w:sz w:val="24"/>
          <w:szCs w:val="24"/>
          <w:shd w:val="clear" w:color="auto" w:fill="FFFFFF"/>
        </w:rPr>
        <w:t>Engedal</w:t>
      </w:r>
      <w:proofErr w:type="spellEnd"/>
      <w:r w:rsidRPr="006A52B9">
        <w:rPr>
          <w:rStyle w:val="author"/>
          <w:rFonts w:ascii="Times New Roman Regular" w:hAnsi="Times New Roman Regular" w:cs="Times New Roman Regular"/>
          <w:sz w:val="24"/>
          <w:szCs w:val="24"/>
          <w:shd w:val="clear" w:color="auto" w:fill="FFFFFF"/>
        </w:rPr>
        <w:t>, K.</w:t>
      </w:r>
      <w:r w:rsidRPr="006A52B9">
        <w:rPr>
          <w:rFonts w:ascii="Times New Roman Regular" w:hAnsi="Times New Roman Regular" w:cs="Times New Roman Regular"/>
          <w:sz w:val="24"/>
          <w:szCs w:val="24"/>
          <w:shd w:val="clear" w:color="auto" w:fill="FFFFFF"/>
        </w:rPr>
        <w:t> (</w:t>
      </w:r>
      <w:r w:rsidRPr="006A52B9">
        <w:rPr>
          <w:rStyle w:val="pubyear"/>
          <w:rFonts w:ascii="Times New Roman Regular" w:hAnsi="Times New Roman Regular" w:cs="Times New Roman Regular"/>
          <w:sz w:val="24"/>
          <w:szCs w:val="24"/>
          <w:shd w:val="clear" w:color="auto" w:fill="FFFFFF"/>
        </w:rPr>
        <w:t>2012</w:t>
      </w:r>
      <w:r w:rsidRPr="006A52B9">
        <w:rPr>
          <w:rFonts w:ascii="Times New Roman Regular" w:hAnsi="Times New Roman Regular" w:cs="Times New Roman Regular"/>
          <w:sz w:val="24"/>
          <w:szCs w:val="24"/>
          <w:shd w:val="clear" w:color="auto" w:fill="FFFFFF"/>
        </w:rPr>
        <w:t>). </w:t>
      </w:r>
      <w:r w:rsidRPr="006A52B9">
        <w:rPr>
          <w:rStyle w:val="articletitle"/>
          <w:rFonts w:ascii="Times New Roman Regular" w:hAnsi="Times New Roman Regular" w:cs="Times New Roman Regular"/>
          <w:sz w:val="24"/>
          <w:szCs w:val="24"/>
          <w:shd w:val="clear" w:color="auto" w:fill="FFFFFF"/>
        </w:rPr>
        <w:t xml:space="preserve">The quality of life of people </w:t>
      </w:r>
      <w:r w:rsidRPr="006A52B9">
        <w:rPr>
          <w:rStyle w:val="articletitle"/>
          <w:rFonts w:ascii="Times New Roman Regular" w:hAnsi="Times New Roman Regular" w:cs="Times New Roman Regular"/>
          <w:sz w:val="24"/>
          <w:szCs w:val="24"/>
          <w:shd w:val="clear" w:color="auto" w:fill="FFFFFF"/>
        </w:rPr>
        <w:tab/>
        <w:t xml:space="preserve">with dementia and their family </w:t>
      </w:r>
      <w:proofErr w:type="spellStart"/>
      <w:r w:rsidRPr="006A52B9">
        <w:rPr>
          <w:rStyle w:val="articletitle"/>
          <w:rFonts w:ascii="Times New Roman Regular" w:hAnsi="Times New Roman Regular" w:cs="Times New Roman Regular"/>
          <w:sz w:val="24"/>
          <w:szCs w:val="24"/>
          <w:shd w:val="clear" w:color="auto" w:fill="FFFFFF"/>
        </w:rPr>
        <w:t>carers</w:t>
      </w:r>
      <w:proofErr w:type="spellEnd"/>
      <w:r w:rsidRPr="006A52B9">
        <w:rPr>
          <w:rFonts w:ascii="Times New Roman Regular" w:hAnsi="Times New Roman Regular" w:cs="Times New Roman Regular"/>
          <w:sz w:val="24"/>
          <w:szCs w:val="24"/>
          <w:shd w:val="clear" w:color="auto" w:fill="FFFFFF"/>
        </w:rPr>
        <w:t>. </w:t>
      </w:r>
      <w:r w:rsidRPr="006A52B9">
        <w:rPr>
          <w:rFonts w:ascii="Times New Roman Regular" w:hAnsi="Times New Roman Regular" w:cs="Times New Roman Regular"/>
          <w:i/>
          <w:iCs/>
          <w:sz w:val="24"/>
          <w:szCs w:val="24"/>
          <w:shd w:val="clear" w:color="auto" w:fill="FFFFFF"/>
        </w:rPr>
        <w:t xml:space="preserve">Dementia and Geriatric Cognitive </w:t>
      </w:r>
      <w:r w:rsidRPr="006A52B9">
        <w:rPr>
          <w:rFonts w:ascii="Times New Roman Regular" w:hAnsi="Times New Roman Regular" w:cs="Times New Roman Regular"/>
          <w:i/>
          <w:iCs/>
          <w:sz w:val="24"/>
          <w:szCs w:val="24"/>
          <w:shd w:val="clear" w:color="auto" w:fill="FFFFFF"/>
        </w:rPr>
        <w:tab/>
        <w:t>Disorders</w:t>
      </w:r>
      <w:r w:rsidRPr="006A52B9">
        <w:rPr>
          <w:rFonts w:ascii="Times New Roman Regular" w:hAnsi="Times New Roman Regular" w:cs="Times New Roman Regular"/>
          <w:sz w:val="24"/>
          <w:szCs w:val="24"/>
          <w:shd w:val="clear" w:color="auto" w:fill="FFFFFF"/>
        </w:rPr>
        <w:t>, </w:t>
      </w:r>
      <w:r w:rsidRPr="006A52B9">
        <w:rPr>
          <w:rStyle w:val="vol"/>
          <w:rFonts w:ascii="Times New Roman Regular" w:hAnsi="Times New Roman Regular" w:cs="Times New Roman Regular"/>
          <w:b/>
          <w:bCs/>
          <w:sz w:val="24"/>
          <w:szCs w:val="24"/>
          <w:shd w:val="clear" w:color="auto" w:fill="FFFFFF"/>
        </w:rPr>
        <w:t>34</w:t>
      </w:r>
      <w:r w:rsidRPr="006A52B9">
        <w:rPr>
          <w:rFonts w:ascii="Times New Roman Regular" w:hAnsi="Times New Roman Regular" w:cs="Times New Roman Regular"/>
          <w:sz w:val="24"/>
          <w:szCs w:val="24"/>
          <w:shd w:val="clear" w:color="auto" w:fill="FFFFFF"/>
        </w:rPr>
        <w:t>(</w:t>
      </w:r>
      <w:r w:rsidRPr="006A52B9">
        <w:rPr>
          <w:rStyle w:val="citedissue"/>
          <w:rFonts w:ascii="Times New Roman Regular" w:hAnsi="Times New Roman Regular" w:cs="Times New Roman Regular"/>
          <w:sz w:val="24"/>
          <w:szCs w:val="24"/>
          <w:shd w:val="clear" w:color="auto" w:fill="FFFFFF"/>
        </w:rPr>
        <w:t>1</w:t>
      </w:r>
      <w:r w:rsidRPr="006A52B9">
        <w:rPr>
          <w:rFonts w:ascii="Times New Roman Regular" w:hAnsi="Times New Roman Regular" w:cs="Times New Roman Regular"/>
          <w:sz w:val="24"/>
          <w:szCs w:val="24"/>
          <w:shd w:val="clear" w:color="auto" w:fill="FFFFFF"/>
        </w:rPr>
        <w:t>), </w:t>
      </w:r>
      <w:r w:rsidRPr="006A52B9">
        <w:rPr>
          <w:rStyle w:val="pagefirst"/>
          <w:rFonts w:ascii="Times New Roman Regular" w:hAnsi="Times New Roman Regular" w:cs="Times New Roman Regular"/>
          <w:sz w:val="24"/>
          <w:szCs w:val="24"/>
          <w:shd w:val="clear" w:color="auto" w:fill="FFFFFF"/>
        </w:rPr>
        <w:t>7</w:t>
      </w:r>
      <w:r w:rsidRPr="006A52B9">
        <w:rPr>
          <w:rFonts w:ascii="Times New Roman Regular" w:hAnsi="Times New Roman Regular" w:cs="Times New Roman Regular"/>
          <w:sz w:val="24"/>
          <w:szCs w:val="24"/>
          <w:shd w:val="clear" w:color="auto" w:fill="FFFFFF"/>
        </w:rPr>
        <w:t>– </w:t>
      </w:r>
      <w:r w:rsidRPr="006A52B9">
        <w:rPr>
          <w:rStyle w:val="pagelast"/>
          <w:rFonts w:ascii="Times New Roman Regular" w:hAnsi="Times New Roman Regular" w:cs="Times New Roman Regular"/>
          <w:sz w:val="24"/>
          <w:szCs w:val="24"/>
          <w:shd w:val="clear" w:color="auto" w:fill="FFFFFF"/>
        </w:rPr>
        <w:t>14</w:t>
      </w:r>
      <w:r w:rsidRPr="006A52B9">
        <w:rPr>
          <w:rFonts w:ascii="Times New Roman Regular" w:hAnsi="Times New Roman Regular" w:cs="Times New Roman Regular"/>
          <w:sz w:val="24"/>
          <w:szCs w:val="24"/>
          <w:shd w:val="clear" w:color="auto" w:fill="FFFFFF"/>
        </w:rPr>
        <w:t>.</w:t>
      </w:r>
    </w:p>
    <w:p w14:paraId="7C7EE8FA" w14:textId="19887B33" w:rsidR="00210114" w:rsidRPr="006A52B9" w:rsidRDefault="001A6747" w:rsidP="00637162">
      <w:pPr>
        <w:spacing w:line="480" w:lineRule="auto"/>
        <w:rPr>
          <w:rFonts w:ascii="Times New Roman Regular" w:hAnsi="Times New Roman Regular" w:cs="Times New Roman Regular"/>
          <w:sz w:val="24"/>
          <w:szCs w:val="24"/>
          <w:u w:val="single"/>
          <w:shd w:val="clear" w:color="auto" w:fill="EFEFF0"/>
        </w:rPr>
      </w:pPr>
      <w:proofErr w:type="spellStart"/>
      <w:r w:rsidRPr="006A52B9">
        <w:rPr>
          <w:rFonts w:ascii="Times New Roman Regular" w:hAnsi="Times New Roman Regular" w:cs="Times New Roman Regular"/>
          <w:sz w:val="24"/>
          <w:szCs w:val="24"/>
          <w:shd w:val="clear" w:color="auto" w:fill="EFEFF0"/>
        </w:rPr>
        <w:t>Schölzel</w:t>
      </w:r>
      <w:proofErr w:type="spellEnd"/>
      <w:r w:rsidRPr="006A52B9">
        <w:rPr>
          <w:rFonts w:ascii="Times New Roman Regular" w:hAnsi="Times New Roman Regular" w:cs="Times New Roman Regular"/>
          <w:sz w:val="24"/>
          <w:szCs w:val="24"/>
          <w:shd w:val="clear" w:color="auto" w:fill="EFEFF0"/>
        </w:rPr>
        <w:t>‐Dorenbos, C. J., </w:t>
      </w:r>
      <w:proofErr w:type="spellStart"/>
      <w:r w:rsidRPr="006A52B9">
        <w:rPr>
          <w:rFonts w:ascii="Times New Roman Regular" w:hAnsi="Times New Roman Regular" w:cs="Times New Roman Regular"/>
          <w:sz w:val="24"/>
          <w:szCs w:val="24"/>
          <w:shd w:val="clear" w:color="auto" w:fill="EFEFF0"/>
        </w:rPr>
        <w:t>Meeuwsen</w:t>
      </w:r>
      <w:proofErr w:type="spellEnd"/>
      <w:r w:rsidRPr="006A52B9">
        <w:rPr>
          <w:rFonts w:ascii="Times New Roman Regular" w:hAnsi="Times New Roman Regular" w:cs="Times New Roman Regular"/>
          <w:sz w:val="24"/>
          <w:szCs w:val="24"/>
          <w:shd w:val="clear" w:color="auto" w:fill="EFEFF0"/>
        </w:rPr>
        <w:t xml:space="preserve">, E. J., &amp; Olde </w:t>
      </w:r>
      <w:proofErr w:type="spellStart"/>
      <w:r w:rsidRPr="006A52B9">
        <w:rPr>
          <w:rFonts w:ascii="Times New Roman Regular" w:hAnsi="Times New Roman Regular" w:cs="Times New Roman Regular"/>
          <w:sz w:val="24"/>
          <w:szCs w:val="24"/>
          <w:shd w:val="clear" w:color="auto" w:fill="EFEFF0"/>
        </w:rPr>
        <w:t>Rikkert</w:t>
      </w:r>
      <w:proofErr w:type="spellEnd"/>
      <w:r w:rsidRPr="006A52B9">
        <w:rPr>
          <w:rFonts w:ascii="Times New Roman Regular" w:hAnsi="Times New Roman Regular" w:cs="Times New Roman Regular"/>
          <w:sz w:val="24"/>
          <w:szCs w:val="24"/>
          <w:shd w:val="clear" w:color="auto" w:fill="EFEFF0"/>
        </w:rPr>
        <w:t xml:space="preserve">, M. G. (2010). Integrating unmet </w:t>
      </w:r>
      <w:r w:rsidRPr="006A52B9">
        <w:rPr>
          <w:rFonts w:ascii="Times New Roman Regular" w:hAnsi="Times New Roman Regular" w:cs="Times New Roman Regular"/>
          <w:sz w:val="24"/>
          <w:szCs w:val="24"/>
          <w:shd w:val="clear" w:color="auto" w:fill="EFEFF0"/>
        </w:rPr>
        <w:tab/>
        <w:t xml:space="preserve">needs into dementia health‐related quality of life research and care: Introduction of the </w:t>
      </w:r>
      <w:r w:rsidRPr="006A52B9">
        <w:rPr>
          <w:rFonts w:ascii="Times New Roman Regular" w:hAnsi="Times New Roman Regular" w:cs="Times New Roman Regular"/>
          <w:sz w:val="24"/>
          <w:szCs w:val="24"/>
          <w:shd w:val="clear" w:color="auto" w:fill="EFEFF0"/>
        </w:rPr>
        <w:tab/>
        <w:t>hierarchy model of needs in dementia. </w:t>
      </w:r>
      <w:r w:rsidRPr="006A52B9">
        <w:rPr>
          <w:rFonts w:ascii="Times New Roman Regular" w:hAnsi="Times New Roman Regular" w:cs="Times New Roman Regular"/>
          <w:i/>
          <w:iCs/>
          <w:sz w:val="24"/>
          <w:szCs w:val="24"/>
          <w:shd w:val="clear" w:color="auto" w:fill="EFEFF0"/>
        </w:rPr>
        <w:t>Aging and Mental Health</w:t>
      </w:r>
      <w:r w:rsidRPr="006A52B9">
        <w:rPr>
          <w:rFonts w:ascii="Times New Roman Regular" w:hAnsi="Times New Roman Regular" w:cs="Times New Roman Regular"/>
          <w:sz w:val="24"/>
          <w:szCs w:val="24"/>
          <w:shd w:val="clear" w:color="auto" w:fill="EFEFF0"/>
        </w:rPr>
        <w:t>, </w:t>
      </w:r>
      <w:r w:rsidRPr="006A52B9">
        <w:rPr>
          <w:rFonts w:ascii="Times New Roman Regular" w:hAnsi="Times New Roman Regular" w:cs="Times New Roman Regular"/>
          <w:b/>
          <w:bCs/>
          <w:sz w:val="24"/>
          <w:szCs w:val="24"/>
          <w:shd w:val="clear" w:color="auto" w:fill="EFEFF0"/>
        </w:rPr>
        <w:t>14</w:t>
      </w:r>
      <w:r w:rsidRPr="006A52B9">
        <w:rPr>
          <w:rFonts w:ascii="Times New Roman Regular" w:hAnsi="Times New Roman Regular" w:cs="Times New Roman Regular"/>
          <w:sz w:val="24"/>
          <w:szCs w:val="24"/>
          <w:shd w:val="clear" w:color="auto" w:fill="EFEFF0"/>
        </w:rPr>
        <w:t>(1), 113–</w:t>
      </w:r>
      <w:r w:rsidRPr="006A52B9">
        <w:rPr>
          <w:rFonts w:ascii="Times New Roman Regular" w:hAnsi="Times New Roman Regular" w:cs="Times New Roman Regular"/>
          <w:sz w:val="24"/>
          <w:szCs w:val="24"/>
          <w:shd w:val="clear" w:color="auto" w:fill="EFEFF0"/>
        </w:rPr>
        <w:tab/>
        <w:t>119. </w:t>
      </w:r>
      <w:hyperlink r:id="rId13" w:history="1">
        <w:r w:rsidRPr="006A52B9">
          <w:rPr>
            <w:rFonts w:ascii="Times New Roman Regular" w:hAnsi="Times New Roman Regular" w:cs="Times New Roman Regular"/>
            <w:sz w:val="24"/>
            <w:szCs w:val="24"/>
            <w:u w:val="single"/>
            <w:shd w:val="clear" w:color="auto" w:fill="EFEFF0"/>
          </w:rPr>
          <w:t>https://doi.org/10.1080/13607860903046495</w:t>
        </w:r>
      </w:hyperlink>
      <w:r w:rsidRPr="006A52B9">
        <w:rPr>
          <w:rFonts w:ascii="Times New Roman Regular" w:eastAsia="Times New Roman" w:hAnsi="Times New Roman Regular" w:cs="Times New Roman Regular"/>
          <w:sz w:val="24"/>
          <w:szCs w:val="24"/>
        </w:rPr>
        <w:br/>
        <w:t xml:space="preserve">Das S, </w:t>
      </w:r>
      <w:proofErr w:type="spellStart"/>
      <w:r w:rsidRPr="006A52B9">
        <w:rPr>
          <w:rFonts w:ascii="Times New Roman Regular" w:eastAsia="Times New Roman" w:hAnsi="Times New Roman Regular" w:cs="Times New Roman Regular"/>
          <w:sz w:val="24"/>
          <w:szCs w:val="24"/>
        </w:rPr>
        <w:t>Hazra</w:t>
      </w:r>
      <w:proofErr w:type="spellEnd"/>
      <w:r w:rsidRPr="006A52B9">
        <w:rPr>
          <w:rFonts w:ascii="Times New Roman Regular" w:eastAsia="Times New Roman" w:hAnsi="Times New Roman Regular" w:cs="Times New Roman Regular"/>
          <w:sz w:val="24"/>
          <w:szCs w:val="24"/>
        </w:rPr>
        <w:t xml:space="preserve"> A, Ray BK, Ghosal M, Banerjee TK, Roy T, </w:t>
      </w:r>
      <w:r w:rsidRPr="006A52B9">
        <w:rPr>
          <w:rFonts w:ascii="Times New Roman Regular" w:eastAsia="Times New Roman" w:hAnsi="Times New Roman Regular" w:cs="Times New Roman Regular"/>
          <w:i/>
          <w:iCs/>
          <w:sz w:val="24"/>
          <w:szCs w:val="24"/>
        </w:rPr>
        <w:t>et al</w:t>
      </w:r>
      <w:r w:rsidRPr="006A52B9">
        <w:rPr>
          <w:rFonts w:ascii="Times New Roman Regular" w:eastAsia="Times New Roman" w:hAnsi="Times New Roman Regular" w:cs="Times New Roman Regular"/>
          <w:sz w:val="24"/>
          <w:szCs w:val="24"/>
        </w:rPr>
        <w:t xml:space="preserve">. Burden Among </w:t>
      </w:r>
      <w:proofErr w:type="gramStart"/>
      <w:r w:rsidRPr="006A52B9">
        <w:rPr>
          <w:rFonts w:ascii="Times New Roman Regular" w:eastAsia="Times New Roman" w:hAnsi="Times New Roman Regular" w:cs="Times New Roman Regular"/>
          <w:sz w:val="24"/>
          <w:szCs w:val="24"/>
        </w:rPr>
        <w:t>Stroke</w:t>
      </w:r>
      <w:proofErr w:type="gramEnd"/>
    </w:p>
    <w:p w14:paraId="2BBCC1DF" w14:textId="77777777" w:rsidR="00210114" w:rsidRPr="006A52B9" w:rsidRDefault="001A6747">
      <w:pPr>
        <w:spacing w:after="0" w:line="252" w:lineRule="atLeast"/>
        <w:ind w:firstLine="720"/>
        <w:rPr>
          <w:rFonts w:ascii="Times New Roman Regular" w:eastAsia="Times New Roman" w:hAnsi="Times New Roman Regular" w:cs="Times New Roman Regular"/>
          <w:sz w:val="24"/>
          <w:szCs w:val="24"/>
        </w:rPr>
      </w:pPr>
      <w:r w:rsidRPr="006A52B9">
        <w:rPr>
          <w:rFonts w:ascii="Times New Roman Regular" w:eastAsia="Times New Roman" w:hAnsi="Times New Roman Regular" w:cs="Times New Roman Regular"/>
          <w:sz w:val="24"/>
          <w:szCs w:val="24"/>
        </w:rPr>
        <w:t xml:space="preserve">Caregivers Results of a Community-Based Study </w:t>
      </w:r>
      <w:proofErr w:type="gramStart"/>
      <w:r w:rsidRPr="006A52B9">
        <w:rPr>
          <w:rFonts w:ascii="Times New Roman Regular" w:eastAsia="Times New Roman" w:hAnsi="Times New Roman Regular" w:cs="Times New Roman Regular"/>
          <w:sz w:val="24"/>
          <w:szCs w:val="24"/>
        </w:rPr>
        <w:t>From</w:t>
      </w:r>
      <w:proofErr w:type="gramEnd"/>
      <w:r w:rsidRPr="006A52B9">
        <w:rPr>
          <w:rFonts w:ascii="Times New Roman Regular" w:eastAsia="Times New Roman" w:hAnsi="Times New Roman Regular" w:cs="Times New Roman Regular"/>
          <w:sz w:val="24"/>
          <w:szCs w:val="24"/>
        </w:rPr>
        <w:t xml:space="preserve"> Kolkata, India. Stroke </w:t>
      </w:r>
    </w:p>
    <w:p w14:paraId="03665604" w14:textId="77777777" w:rsidR="00210114" w:rsidRPr="006A52B9" w:rsidRDefault="00210114">
      <w:pPr>
        <w:spacing w:after="0" w:line="252" w:lineRule="atLeast"/>
        <w:ind w:firstLine="720"/>
        <w:rPr>
          <w:rFonts w:ascii="Times New Roman Regular" w:eastAsia="Times New Roman" w:hAnsi="Times New Roman Regular" w:cs="Times New Roman Regular"/>
          <w:sz w:val="24"/>
          <w:szCs w:val="24"/>
        </w:rPr>
      </w:pPr>
    </w:p>
    <w:p w14:paraId="07FE8E4E" w14:textId="77777777" w:rsidR="00210114" w:rsidRPr="006A52B9" w:rsidRDefault="001A6747">
      <w:pPr>
        <w:spacing w:after="0" w:line="252" w:lineRule="atLeast"/>
        <w:ind w:firstLine="720"/>
        <w:rPr>
          <w:rFonts w:ascii="Times New Roman Regular" w:eastAsia="Times New Roman" w:hAnsi="Times New Roman Regular" w:cs="Times New Roman Regular"/>
          <w:sz w:val="24"/>
          <w:szCs w:val="24"/>
        </w:rPr>
      </w:pPr>
      <w:proofErr w:type="gramStart"/>
      <w:r w:rsidRPr="006A52B9">
        <w:rPr>
          <w:rFonts w:ascii="Times New Roman Regular" w:eastAsia="Times New Roman" w:hAnsi="Times New Roman Regular" w:cs="Times New Roman Regular"/>
          <w:sz w:val="24"/>
          <w:szCs w:val="24"/>
        </w:rPr>
        <w:t>2010;41:2965</w:t>
      </w:r>
      <w:proofErr w:type="gramEnd"/>
      <w:r w:rsidRPr="006A52B9">
        <w:rPr>
          <w:rFonts w:ascii="Times New Roman Regular" w:eastAsia="Times New Roman" w:hAnsi="Times New Roman Regular" w:cs="Times New Roman Regular"/>
          <w:sz w:val="24"/>
          <w:szCs w:val="24"/>
        </w:rPr>
        <w:t>-8.</w:t>
      </w:r>
    </w:p>
    <w:p w14:paraId="4BA5F850" w14:textId="77777777" w:rsidR="00210114" w:rsidRPr="006A52B9" w:rsidRDefault="00210114">
      <w:pPr>
        <w:rPr>
          <w:rFonts w:ascii="Times New Roman Regular" w:eastAsia="SimSun" w:hAnsi="Times New Roman Regular" w:cs="Times New Roman Regular"/>
          <w:sz w:val="24"/>
          <w:szCs w:val="24"/>
          <w:lang w:eastAsia="zh-CN" w:bidi="ar"/>
        </w:rPr>
      </w:pPr>
    </w:p>
    <w:p w14:paraId="3933F4D2" w14:textId="77777777" w:rsidR="00210114" w:rsidRPr="006A52B9" w:rsidRDefault="001A6747">
      <w:pPr>
        <w:rPr>
          <w:rFonts w:ascii="Times New Roman Regular" w:eastAsia="SimSun" w:hAnsi="Times New Roman Regular" w:cs="Times New Roman Regular"/>
          <w:sz w:val="24"/>
          <w:szCs w:val="24"/>
          <w:lang w:eastAsia="zh-CN" w:bidi="ar"/>
        </w:rPr>
      </w:pPr>
      <w:r w:rsidRPr="006A52B9">
        <w:rPr>
          <w:rFonts w:ascii="Times New Roman Regular" w:eastAsia="SimSun" w:hAnsi="Times New Roman Regular" w:cs="Times New Roman Regular"/>
          <w:sz w:val="24"/>
          <w:szCs w:val="24"/>
          <w:lang w:eastAsia="zh-CN" w:bidi="ar"/>
        </w:rPr>
        <w:t xml:space="preserve">Ponce, Cinthia Costa, Ordonez, Tiago Nascimento, Lima-Silva, </w:t>
      </w:r>
      <w:proofErr w:type="spellStart"/>
      <w:r w:rsidRPr="006A52B9">
        <w:rPr>
          <w:rFonts w:ascii="Times New Roman Regular" w:eastAsia="SimSun" w:hAnsi="Times New Roman Regular" w:cs="Times New Roman Regular"/>
          <w:sz w:val="24"/>
          <w:szCs w:val="24"/>
          <w:lang w:eastAsia="zh-CN" w:bidi="ar"/>
        </w:rPr>
        <w:t>Thaís</w:t>
      </w:r>
      <w:proofErr w:type="spellEnd"/>
      <w:r w:rsidRPr="006A52B9">
        <w:rPr>
          <w:rFonts w:ascii="Times New Roman Regular" w:eastAsia="SimSun" w:hAnsi="Times New Roman Regular" w:cs="Times New Roman Regular"/>
          <w:sz w:val="24"/>
          <w:szCs w:val="24"/>
          <w:lang w:eastAsia="zh-CN" w:bidi="ar"/>
        </w:rPr>
        <w:t xml:space="preserve"> Bento, Santos, Glenda </w:t>
      </w:r>
    </w:p>
    <w:p w14:paraId="1943FB60" w14:textId="77777777" w:rsidR="00210114" w:rsidRPr="006A52B9" w:rsidRDefault="001A6747">
      <w:pPr>
        <w:ind w:firstLine="720"/>
        <w:rPr>
          <w:rFonts w:ascii="Times New Roman Regular" w:eastAsia="SimSun" w:hAnsi="Times New Roman Regular" w:cs="Times New Roman Regular"/>
          <w:sz w:val="24"/>
          <w:szCs w:val="24"/>
          <w:lang w:eastAsia="zh-CN" w:bidi="ar"/>
        </w:rPr>
      </w:pPr>
      <w:r w:rsidRPr="006A52B9">
        <w:rPr>
          <w:rFonts w:ascii="Times New Roman Regular" w:eastAsia="SimSun" w:hAnsi="Times New Roman Regular" w:cs="Times New Roman Regular"/>
          <w:sz w:val="24"/>
          <w:szCs w:val="24"/>
          <w:lang w:eastAsia="zh-CN" w:bidi="ar"/>
        </w:rPr>
        <w:t xml:space="preserve">Dias dos, Viola, </w:t>
      </w:r>
      <w:proofErr w:type="spellStart"/>
      <w:r w:rsidRPr="006A52B9">
        <w:rPr>
          <w:rFonts w:ascii="Times New Roman Regular" w:eastAsia="SimSun" w:hAnsi="Times New Roman Regular" w:cs="Times New Roman Regular"/>
          <w:sz w:val="24"/>
          <w:szCs w:val="24"/>
          <w:lang w:eastAsia="zh-CN" w:bidi="ar"/>
        </w:rPr>
        <w:t>Luciane</w:t>
      </w:r>
      <w:proofErr w:type="spellEnd"/>
      <w:r w:rsidRPr="006A52B9">
        <w:rPr>
          <w:rFonts w:ascii="Times New Roman Regular" w:eastAsia="SimSun" w:hAnsi="Times New Roman Regular" w:cs="Times New Roman Regular"/>
          <w:sz w:val="24"/>
          <w:szCs w:val="24"/>
          <w:lang w:eastAsia="zh-CN" w:bidi="ar"/>
        </w:rPr>
        <w:t xml:space="preserve"> de Fátima, Nunes, Paula </w:t>
      </w:r>
      <w:proofErr w:type="spellStart"/>
      <w:r w:rsidRPr="006A52B9">
        <w:rPr>
          <w:rFonts w:ascii="Times New Roman Regular" w:eastAsia="SimSun" w:hAnsi="Times New Roman Regular" w:cs="Times New Roman Regular"/>
          <w:sz w:val="24"/>
          <w:szCs w:val="24"/>
          <w:lang w:eastAsia="zh-CN" w:bidi="ar"/>
        </w:rPr>
        <w:t>Villela</w:t>
      </w:r>
      <w:proofErr w:type="spellEnd"/>
      <w:r w:rsidRPr="006A52B9">
        <w:rPr>
          <w:rFonts w:ascii="Times New Roman Regular" w:eastAsia="SimSun" w:hAnsi="Times New Roman Regular" w:cs="Times New Roman Regular"/>
          <w:sz w:val="24"/>
          <w:szCs w:val="24"/>
          <w:lang w:eastAsia="zh-CN" w:bidi="ar"/>
        </w:rPr>
        <w:t xml:space="preserve">, </w:t>
      </w:r>
      <w:proofErr w:type="spellStart"/>
      <w:r w:rsidRPr="006A52B9">
        <w:rPr>
          <w:rFonts w:ascii="Times New Roman Regular" w:eastAsia="SimSun" w:hAnsi="Times New Roman Regular" w:cs="Times New Roman Regular"/>
          <w:sz w:val="24"/>
          <w:szCs w:val="24"/>
          <w:lang w:eastAsia="zh-CN" w:bidi="ar"/>
        </w:rPr>
        <w:t>Forlenza</w:t>
      </w:r>
      <w:proofErr w:type="spellEnd"/>
      <w:r w:rsidRPr="006A52B9">
        <w:rPr>
          <w:rFonts w:ascii="Times New Roman Regular" w:eastAsia="SimSun" w:hAnsi="Times New Roman Regular" w:cs="Times New Roman Regular"/>
          <w:sz w:val="24"/>
          <w:szCs w:val="24"/>
          <w:lang w:eastAsia="zh-CN" w:bidi="ar"/>
        </w:rPr>
        <w:t xml:space="preserve">, Orestes Vicente, &amp; </w:t>
      </w:r>
    </w:p>
    <w:p w14:paraId="600F589B" w14:textId="77777777" w:rsidR="00210114" w:rsidRPr="006A52B9" w:rsidRDefault="001A6747">
      <w:pPr>
        <w:ind w:firstLine="720"/>
        <w:rPr>
          <w:rFonts w:ascii="Times New Roman Regular" w:eastAsia="SimSun" w:hAnsi="Times New Roman Regular" w:cs="Times New Roman Regular"/>
          <w:sz w:val="24"/>
          <w:szCs w:val="24"/>
          <w:lang w:eastAsia="zh-CN" w:bidi="ar"/>
        </w:rPr>
      </w:pPr>
      <w:proofErr w:type="spellStart"/>
      <w:r w:rsidRPr="006A52B9">
        <w:rPr>
          <w:rFonts w:ascii="Times New Roman Regular" w:eastAsia="SimSun" w:hAnsi="Times New Roman Regular" w:cs="Times New Roman Regular"/>
          <w:sz w:val="24"/>
          <w:szCs w:val="24"/>
          <w:lang w:eastAsia="zh-CN" w:bidi="ar"/>
        </w:rPr>
        <w:t>Cachioni</w:t>
      </w:r>
      <w:proofErr w:type="spellEnd"/>
      <w:r w:rsidRPr="006A52B9">
        <w:rPr>
          <w:rFonts w:ascii="Times New Roman Regular" w:eastAsia="SimSun" w:hAnsi="Times New Roman Regular" w:cs="Times New Roman Regular"/>
          <w:sz w:val="24"/>
          <w:szCs w:val="24"/>
          <w:lang w:eastAsia="zh-CN" w:bidi="ar"/>
        </w:rPr>
        <w:t xml:space="preserve">, </w:t>
      </w:r>
      <w:proofErr w:type="spellStart"/>
      <w:r w:rsidRPr="006A52B9">
        <w:rPr>
          <w:rFonts w:ascii="Times New Roman Regular" w:eastAsia="SimSun" w:hAnsi="Times New Roman Regular" w:cs="Times New Roman Regular"/>
          <w:sz w:val="24"/>
          <w:szCs w:val="24"/>
          <w:lang w:eastAsia="zh-CN" w:bidi="ar"/>
        </w:rPr>
        <w:t>Meire</w:t>
      </w:r>
      <w:proofErr w:type="spellEnd"/>
      <w:r w:rsidRPr="006A52B9">
        <w:rPr>
          <w:rFonts w:ascii="Times New Roman Regular" w:eastAsia="SimSun" w:hAnsi="Times New Roman Regular" w:cs="Times New Roman Regular"/>
          <w:sz w:val="24"/>
          <w:szCs w:val="24"/>
          <w:lang w:eastAsia="zh-CN" w:bidi="ar"/>
        </w:rPr>
        <w:t xml:space="preserve">. (2011). Effects of a psychoeducational intervention in family caregivers </w:t>
      </w:r>
    </w:p>
    <w:p w14:paraId="47C71E21" w14:textId="77777777" w:rsidR="00210114" w:rsidRPr="006A52B9" w:rsidRDefault="001A6747">
      <w:pPr>
        <w:ind w:firstLine="720"/>
        <w:rPr>
          <w:rFonts w:ascii="Times New Roman Regular" w:eastAsia="SimSun" w:hAnsi="Times New Roman Regular" w:cs="Times New Roman Regular"/>
          <w:sz w:val="24"/>
          <w:szCs w:val="24"/>
          <w:lang w:eastAsia="zh-CN" w:bidi="ar"/>
        </w:rPr>
      </w:pPr>
      <w:r w:rsidRPr="006A52B9">
        <w:rPr>
          <w:rFonts w:ascii="Times New Roman Regular" w:eastAsia="SimSun" w:hAnsi="Times New Roman Regular" w:cs="Times New Roman Regular"/>
          <w:sz w:val="24"/>
          <w:szCs w:val="24"/>
          <w:lang w:eastAsia="zh-CN" w:bidi="ar"/>
        </w:rPr>
        <w:t xml:space="preserve">of people with Alzheimer's disease. Dementia &amp; </w:t>
      </w:r>
      <w:proofErr w:type="spellStart"/>
      <w:r w:rsidRPr="006A52B9">
        <w:rPr>
          <w:rFonts w:ascii="Times New Roman Regular" w:eastAsia="SimSun" w:hAnsi="Times New Roman Regular" w:cs="Times New Roman Regular"/>
          <w:sz w:val="24"/>
          <w:szCs w:val="24"/>
          <w:lang w:eastAsia="zh-CN" w:bidi="ar"/>
        </w:rPr>
        <w:t>Neuropsychologia</w:t>
      </w:r>
      <w:proofErr w:type="spellEnd"/>
      <w:r w:rsidRPr="006A52B9">
        <w:rPr>
          <w:rFonts w:ascii="Times New Roman Regular" w:eastAsia="SimSun" w:hAnsi="Times New Roman Regular" w:cs="Times New Roman Regular"/>
          <w:sz w:val="24"/>
          <w:szCs w:val="24"/>
          <w:lang w:eastAsia="zh-CN" w:bidi="ar"/>
        </w:rPr>
        <w:t>, 5(3), 226-</w:t>
      </w:r>
    </w:p>
    <w:p w14:paraId="3CDBC070" w14:textId="77777777" w:rsidR="00210114" w:rsidRPr="006A52B9" w:rsidRDefault="001A6747">
      <w:pPr>
        <w:ind w:firstLine="720"/>
        <w:rPr>
          <w:rFonts w:ascii="Times New Roman Regular" w:hAnsi="Times New Roman Regular" w:cs="Times New Roman Regular"/>
          <w:sz w:val="24"/>
          <w:szCs w:val="24"/>
        </w:rPr>
      </w:pPr>
      <w:r w:rsidRPr="006A52B9">
        <w:rPr>
          <w:rFonts w:ascii="Times New Roman Regular" w:eastAsia="SimSun" w:hAnsi="Times New Roman Regular" w:cs="Times New Roman Regular"/>
          <w:sz w:val="24"/>
          <w:szCs w:val="24"/>
          <w:lang w:eastAsia="zh-CN" w:bidi="ar"/>
        </w:rPr>
        <w:t>237. </w:t>
      </w:r>
      <w:hyperlink r:id="rId14" w:history="1">
        <w:r w:rsidRPr="006A52B9">
          <w:rPr>
            <w:rStyle w:val="Hyperlink"/>
            <w:rFonts w:ascii="Times New Roman Regular" w:eastAsia="SimSun" w:hAnsi="Times New Roman Regular" w:cs="Times New Roman Regular"/>
            <w:color w:val="auto"/>
            <w:sz w:val="24"/>
            <w:szCs w:val="24"/>
            <w:u w:val="none"/>
          </w:rPr>
          <w:t>https://dx.doi.org/10.1590/S1980-57642011DN05030011</w:t>
        </w:r>
      </w:hyperlink>
    </w:p>
    <w:p w14:paraId="55726A78" w14:textId="77777777" w:rsidR="00210114" w:rsidRPr="006A52B9" w:rsidRDefault="001A6747">
      <w:pPr>
        <w:rPr>
          <w:rFonts w:ascii="Times New Roman Regular" w:eastAsia="SimSun" w:hAnsi="Times New Roman Regular" w:cs="Times New Roman Regular"/>
          <w:sz w:val="24"/>
          <w:szCs w:val="24"/>
          <w:lang w:eastAsia="zh-CN" w:bidi="ar"/>
        </w:rPr>
      </w:pPr>
      <w:r w:rsidRPr="006A52B9">
        <w:rPr>
          <w:rFonts w:ascii="Times New Roman Regular" w:eastAsia="SimSun" w:hAnsi="Times New Roman Regular" w:cs="Times New Roman Regular"/>
          <w:sz w:val="24"/>
          <w:szCs w:val="24"/>
          <w:lang w:eastAsia="zh-CN" w:bidi="ar"/>
        </w:rPr>
        <w:lastRenderedPageBreak/>
        <w:t xml:space="preserve">Sorenson, S., </w:t>
      </w:r>
      <w:proofErr w:type="spellStart"/>
      <w:r w:rsidRPr="006A52B9">
        <w:rPr>
          <w:rFonts w:ascii="Times New Roman Regular" w:eastAsia="SimSun" w:hAnsi="Times New Roman Regular" w:cs="Times New Roman Regular"/>
          <w:sz w:val="24"/>
          <w:szCs w:val="24"/>
          <w:lang w:eastAsia="zh-CN" w:bidi="ar"/>
        </w:rPr>
        <w:t>Pinquart</w:t>
      </w:r>
      <w:proofErr w:type="spellEnd"/>
      <w:r w:rsidRPr="006A52B9">
        <w:rPr>
          <w:rFonts w:ascii="Times New Roman Regular" w:eastAsia="SimSun" w:hAnsi="Times New Roman Regular" w:cs="Times New Roman Regular"/>
          <w:sz w:val="24"/>
          <w:szCs w:val="24"/>
          <w:lang w:eastAsia="zh-CN" w:bidi="ar"/>
        </w:rPr>
        <w:t xml:space="preserve">, M., &amp; Duberstein, P. (2002). How effective are interventions with </w:t>
      </w:r>
    </w:p>
    <w:p w14:paraId="216B5902" w14:textId="77777777" w:rsidR="00210114" w:rsidRPr="006A52B9" w:rsidRDefault="001A6747">
      <w:pPr>
        <w:ind w:firstLine="720"/>
        <w:rPr>
          <w:rFonts w:ascii="Times New Roman Regular" w:eastAsia="SimSun" w:hAnsi="Times New Roman Regular" w:cs="Times New Roman Regular"/>
          <w:sz w:val="24"/>
          <w:szCs w:val="24"/>
          <w:lang w:eastAsia="zh-CN" w:bidi="ar"/>
        </w:rPr>
      </w:pPr>
      <w:r w:rsidRPr="006A52B9">
        <w:rPr>
          <w:rFonts w:ascii="Times New Roman Regular" w:eastAsia="SimSun" w:hAnsi="Times New Roman Regular" w:cs="Times New Roman Regular"/>
          <w:sz w:val="24"/>
          <w:szCs w:val="24"/>
          <w:lang w:eastAsia="zh-CN" w:bidi="ar"/>
        </w:rPr>
        <w:t>caregivers? An updated meta-analysis. Gerontologist, 42(3), 356–372.</w:t>
      </w:r>
    </w:p>
    <w:p w14:paraId="2E426C48" w14:textId="77777777" w:rsidR="00210114" w:rsidRPr="006A52B9" w:rsidRDefault="001A6747">
      <w:pPr>
        <w:spacing w:line="480" w:lineRule="auto"/>
        <w:rPr>
          <w:rFonts w:ascii="Times New Roman Regular" w:hAnsi="Times New Roman Regular" w:cs="Times New Roman Regular"/>
          <w:sz w:val="24"/>
          <w:szCs w:val="24"/>
        </w:rPr>
      </w:pPr>
      <w:r w:rsidRPr="006A52B9">
        <w:rPr>
          <w:rFonts w:ascii="Times New Roman Regular" w:hAnsi="Times New Roman Regular" w:cs="Times New Roman Regular"/>
          <w:sz w:val="24"/>
          <w:szCs w:val="24"/>
        </w:rPr>
        <w:t xml:space="preserve">Family Caregiver Alliance (2006). Caregiver assessment: Principles, guidelines, and strategies </w:t>
      </w:r>
      <w:r w:rsidRPr="006A52B9">
        <w:rPr>
          <w:rFonts w:ascii="Times New Roman Regular" w:hAnsi="Times New Roman Regular" w:cs="Times New Roman Regular"/>
          <w:sz w:val="24"/>
          <w:szCs w:val="24"/>
        </w:rPr>
        <w:tab/>
      </w:r>
      <w:r w:rsidRPr="006A52B9">
        <w:rPr>
          <w:rFonts w:ascii="Times New Roman Regular" w:hAnsi="Times New Roman Regular" w:cs="Times New Roman Regular"/>
          <w:sz w:val="24"/>
          <w:szCs w:val="24"/>
        </w:rPr>
        <w:tab/>
        <w:t xml:space="preserve">for change. Report from a National Consensus Development Conference (Vol. I). San Francisco: Family Caregiver </w:t>
      </w:r>
      <w:proofErr w:type="spellStart"/>
      <w:r w:rsidRPr="006A52B9">
        <w:rPr>
          <w:rFonts w:ascii="Times New Roman Regular" w:hAnsi="Times New Roman Regular" w:cs="Times New Roman Regular"/>
          <w:sz w:val="24"/>
          <w:szCs w:val="24"/>
        </w:rPr>
        <w:t>Alliance.Centers</w:t>
      </w:r>
      <w:proofErr w:type="spellEnd"/>
      <w:r w:rsidRPr="006A52B9">
        <w:rPr>
          <w:rFonts w:ascii="Times New Roman Regular" w:hAnsi="Times New Roman Regular" w:cs="Times New Roman Regular"/>
          <w:sz w:val="24"/>
          <w:szCs w:val="24"/>
        </w:rPr>
        <w:t xml:space="preserve"> for Medicare and Medicaid Services. 2006. Medicare and You. CMS Pub. No. 10050 </w:t>
      </w:r>
      <w:proofErr w:type="gramStart"/>
      <w:r w:rsidRPr="006A52B9">
        <w:rPr>
          <w:rFonts w:ascii="Times New Roman Regular" w:hAnsi="Times New Roman Regular" w:cs="Times New Roman Regular"/>
          <w:sz w:val="24"/>
          <w:szCs w:val="24"/>
        </w:rPr>
        <w:t>( January</w:t>
      </w:r>
      <w:proofErr w:type="gramEnd"/>
      <w:r w:rsidRPr="006A52B9">
        <w:rPr>
          <w:rFonts w:ascii="Times New Roman Regular" w:hAnsi="Times New Roman Regular" w:cs="Times New Roman Regular"/>
          <w:sz w:val="24"/>
          <w:szCs w:val="24"/>
        </w:rPr>
        <w:t xml:space="preserve">). Washington, DC: U.S. Department of </w:t>
      </w:r>
      <w:r w:rsidRPr="006A52B9">
        <w:rPr>
          <w:rFonts w:ascii="Times New Roman Regular" w:hAnsi="Times New Roman Regular" w:cs="Times New Roman Regular"/>
          <w:sz w:val="24"/>
          <w:szCs w:val="24"/>
        </w:rPr>
        <w:tab/>
        <w:t>Health and Human Services.</w:t>
      </w:r>
    </w:p>
    <w:p w14:paraId="4540D5BB" w14:textId="77777777" w:rsidR="00210114" w:rsidRPr="006A52B9" w:rsidRDefault="001A6747">
      <w:pPr>
        <w:spacing w:line="480" w:lineRule="auto"/>
        <w:rPr>
          <w:rFonts w:ascii="Times New Roman Regular" w:hAnsi="Times New Roman Regular" w:cs="Times New Roman Regular"/>
          <w:sz w:val="24"/>
          <w:szCs w:val="24"/>
          <w:shd w:val="clear" w:color="auto" w:fill="FFFFFF"/>
        </w:rPr>
      </w:pPr>
      <w:r w:rsidRPr="006A52B9">
        <w:rPr>
          <w:rFonts w:ascii="Times New Roman Regular" w:hAnsi="Times New Roman Regular" w:cs="Times New Roman Regular"/>
          <w:sz w:val="24"/>
          <w:szCs w:val="24"/>
          <w:shd w:val="clear" w:color="auto" w:fill="FFFFFF"/>
        </w:rPr>
        <w:t xml:space="preserve">Levine, C., Reinhard, S., Feinberg, L., Albert, S., &amp; Hart, A. (2003). Family Caregivers on the </w:t>
      </w:r>
      <w:r w:rsidRPr="006A52B9">
        <w:rPr>
          <w:rFonts w:ascii="Times New Roman Regular" w:hAnsi="Times New Roman Regular" w:cs="Times New Roman Regular"/>
          <w:sz w:val="24"/>
          <w:szCs w:val="24"/>
          <w:shd w:val="clear" w:color="auto" w:fill="FFFFFF"/>
        </w:rPr>
        <w:tab/>
      </w:r>
      <w:r w:rsidRPr="006A52B9">
        <w:rPr>
          <w:rFonts w:ascii="Times New Roman Regular" w:hAnsi="Times New Roman Regular" w:cs="Times New Roman Regular"/>
          <w:sz w:val="24"/>
          <w:szCs w:val="24"/>
          <w:shd w:val="clear" w:color="auto" w:fill="FFFFFF"/>
        </w:rPr>
        <w:tab/>
        <w:t>Job: Moving Beyond ADLs and IADLs. </w:t>
      </w:r>
      <w:r w:rsidRPr="006A52B9">
        <w:rPr>
          <w:rFonts w:ascii="Times New Roman Regular" w:hAnsi="Times New Roman Regular" w:cs="Times New Roman Regular"/>
          <w:i/>
          <w:iCs/>
          <w:sz w:val="24"/>
          <w:szCs w:val="24"/>
          <w:shd w:val="clear" w:color="auto" w:fill="FFFFFF"/>
        </w:rPr>
        <w:t xml:space="preserve">Generations: Journal of the American Society </w:t>
      </w:r>
      <w:r w:rsidRPr="006A52B9">
        <w:rPr>
          <w:rFonts w:ascii="Times New Roman Regular" w:hAnsi="Times New Roman Regular" w:cs="Times New Roman Regular"/>
          <w:i/>
          <w:iCs/>
          <w:sz w:val="24"/>
          <w:szCs w:val="24"/>
          <w:shd w:val="clear" w:color="auto" w:fill="FFFFFF"/>
        </w:rPr>
        <w:tab/>
      </w:r>
      <w:r w:rsidRPr="006A52B9">
        <w:rPr>
          <w:rFonts w:ascii="Times New Roman Regular" w:hAnsi="Times New Roman Regular" w:cs="Times New Roman Regular"/>
          <w:i/>
          <w:iCs/>
          <w:sz w:val="24"/>
          <w:szCs w:val="24"/>
          <w:shd w:val="clear" w:color="auto" w:fill="FFFFFF"/>
        </w:rPr>
        <w:tab/>
        <w:t>on Aging,</w:t>
      </w:r>
      <w:r w:rsidRPr="006A52B9">
        <w:rPr>
          <w:rFonts w:ascii="Times New Roman Regular" w:hAnsi="Times New Roman Regular" w:cs="Times New Roman Regular"/>
          <w:sz w:val="24"/>
          <w:szCs w:val="24"/>
          <w:shd w:val="clear" w:color="auto" w:fill="FFFFFF"/>
        </w:rPr>
        <w:t> </w:t>
      </w:r>
      <w:r w:rsidRPr="006A52B9">
        <w:rPr>
          <w:rFonts w:ascii="Times New Roman Regular" w:hAnsi="Times New Roman Regular" w:cs="Times New Roman Regular"/>
          <w:i/>
          <w:iCs/>
          <w:sz w:val="24"/>
          <w:szCs w:val="24"/>
          <w:shd w:val="clear" w:color="auto" w:fill="FFFFFF"/>
        </w:rPr>
        <w:t>27</w:t>
      </w:r>
      <w:r w:rsidRPr="006A52B9">
        <w:rPr>
          <w:rFonts w:ascii="Times New Roman Regular" w:hAnsi="Times New Roman Regular" w:cs="Times New Roman Regular"/>
          <w:sz w:val="24"/>
          <w:szCs w:val="24"/>
          <w:shd w:val="clear" w:color="auto" w:fill="FFFFFF"/>
        </w:rPr>
        <w:t>(4), 17-23. doi:10.2307/26555263</w:t>
      </w:r>
    </w:p>
    <w:p w14:paraId="63543D06" w14:textId="77777777" w:rsidR="00210114" w:rsidRPr="006A52B9" w:rsidRDefault="001A6747">
      <w:pPr>
        <w:spacing w:line="480" w:lineRule="auto"/>
        <w:rPr>
          <w:rFonts w:ascii="Times New Roman Regular" w:hAnsi="Times New Roman Regular" w:cs="Times New Roman Regular"/>
          <w:sz w:val="24"/>
          <w:szCs w:val="24"/>
        </w:rPr>
      </w:pPr>
      <w:r w:rsidRPr="006A52B9">
        <w:rPr>
          <w:rFonts w:ascii="Times New Roman Regular" w:hAnsi="Times New Roman Regular" w:cs="Times New Roman Regular"/>
          <w:sz w:val="24"/>
          <w:szCs w:val="24"/>
        </w:rPr>
        <w:t xml:space="preserve">The State of the States in Family Caregiver Support: A 50-State Study. State Profile: Michigan. </w:t>
      </w:r>
      <w:r w:rsidRPr="006A52B9">
        <w:rPr>
          <w:rFonts w:ascii="Times New Roman Regular" w:hAnsi="Times New Roman Regular" w:cs="Times New Roman Regular"/>
          <w:sz w:val="24"/>
          <w:szCs w:val="24"/>
        </w:rPr>
        <w:tab/>
      </w:r>
      <w:r w:rsidRPr="006A52B9">
        <w:rPr>
          <w:rFonts w:ascii="Times New Roman Regular" w:hAnsi="Times New Roman Regular" w:cs="Times New Roman Regular"/>
          <w:sz w:val="24"/>
          <w:szCs w:val="24"/>
        </w:rPr>
        <w:tab/>
        <w:t>San Francisco, CA: Family Caregiver Alliance (</w:t>
      </w:r>
      <w:proofErr w:type="gramStart"/>
      <w:r w:rsidRPr="006A52B9">
        <w:rPr>
          <w:rFonts w:ascii="Times New Roman Regular" w:hAnsi="Times New Roman Regular" w:cs="Times New Roman Regular"/>
          <w:sz w:val="24"/>
          <w:szCs w:val="24"/>
        </w:rPr>
        <w:t>November,</w:t>
      </w:r>
      <w:proofErr w:type="gramEnd"/>
      <w:r w:rsidRPr="006A52B9">
        <w:rPr>
          <w:rFonts w:ascii="Times New Roman Regular" w:hAnsi="Times New Roman Regular" w:cs="Times New Roman Regular"/>
          <w:sz w:val="24"/>
          <w:szCs w:val="24"/>
        </w:rPr>
        <w:t xml:space="preserve"> 2004).</w:t>
      </w:r>
    </w:p>
    <w:p w14:paraId="31B60412" w14:textId="77777777" w:rsidR="00210114" w:rsidRPr="006A52B9" w:rsidRDefault="001A6747">
      <w:pPr>
        <w:rPr>
          <w:rFonts w:ascii="Times New Roman Regular" w:eastAsia="SimSun" w:hAnsi="Times New Roman Regular" w:cs="Times New Roman Regular"/>
          <w:sz w:val="24"/>
          <w:szCs w:val="24"/>
          <w:lang w:eastAsia="zh-CN" w:bidi="ar"/>
        </w:rPr>
      </w:pPr>
      <w:r w:rsidRPr="006A52B9">
        <w:rPr>
          <w:rFonts w:ascii="Times New Roman Regular" w:eastAsia="SimSun" w:hAnsi="Times New Roman Regular" w:cs="Times New Roman Regular"/>
          <w:sz w:val="24"/>
          <w:szCs w:val="24"/>
          <w:lang w:eastAsia="zh-CN" w:bidi="ar"/>
        </w:rPr>
        <w:t xml:space="preserve">Agency for Health Care Research and Quality (2000). Long-Term Care Users Range in Age and </w:t>
      </w:r>
    </w:p>
    <w:p w14:paraId="2EC6E7CE" w14:textId="77777777" w:rsidR="00210114" w:rsidRPr="006A52B9" w:rsidRDefault="001A6747">
      <w:pPr>
        <w:ind w:firstLine="720"/>
        <w:rPr>
          <w:rFonts w:ascii="Times New Roman Regular" w:hAnsi="Times New Roman Regular" w:cs="Times New Roman Regular"/>
          <w:sz w:val="24"/>
          <w:szCs w:val="24"/>
        </w:rPr>
      </w:pPr>
      <w:r w:rsidRPr="006A52B9">
        <w:rPr>
          <w:rFonts w:ascii="Times New Roman Regular" w:eastAsia="SimSun" w:hAnsi="Times New Roman Regular" w:cs="Times New Roman Regular"/>
          <w:sz w:val="24"/>
          <w:szCs w:val="24"/>
          <w:lang w:eastAsia="zh-CN" w:bidi="ar"/>
        </w:rPr>
        <w:t>Most Do Not Live in Nursing Homes. [Research Alert]. Rockville, MD: Author.</w:t>
      </w:r>
    </w:p>
    <w:p w14:paraId="1FB78555" w14:textId="77777777" w:rsidR="00210114" w:rsidRPr="006A52B9" w:rsidRDefault="001A6747">
      <w:pPr>
        <w:spacing w:line="480" w:lineRule="auto"/>
        <w:contextualSpacing/>
        <w:rPr>
          <w:rFonts w:ascii="Times New Roman Regular" w:hAnsi="Times New Roman Regular" w:cs="Times New Roman Regular"/>
          <w:sz w:val="24"/>
          <w:szCs w:val="24"/>
        </w:rPr>
      </w:pPr>
      <w:r w:rsidRPr="006A52B9">
        <w:rPr>
          <w:rFonts w:ascii="Times New Roman Regular" w:eastAsiaTheme="minorHAnsi" w:hAnsi="Times New Roman Regular" w:cs="Times New Roman Regular"/>
          <w:sz w:val="24"/>
          <w:szCs w:val="24"/>
        </w:rPr>
        <w:t xml:space="preserve">  </w:t>
      </w:r>
      <w:r w:rsidRPr="006A52B9">
        <w:rPr>
          <w:rFonts w:ascii="Times New Roman Regular" w:eastAsiaTheme="minorHAnsi" w:hAnsi="Times New Roman Regular" w:cs="Times New Roman Regular"/>
          <w:sz w:val="24"/>
          <w:szCs w:val="24"/>
        </w:rPr>
        <w:tab/>
      </w:r>
      <w:hyperlink r:id="rId15" w:history="1">
        <w:r w:rsidRPr="006A52B9">
          <w:rPr>
            <w:rStyle w:val="Hyperlink"/>
            <w:rFonts w:ascii="Times New Roman Regular" w:eastAsiaTheme="minorHAnsi" w:hAnsi="Times New Roman Regular" w:cs="Times New Roman Regular"/>
            <w:color w:val="auto"/>
            <w:sz w:val="24"/>
            <w:szCs w:val="24"/>
          </w:rPr>
          <w:t>https://www.caregiver.org/caregiver-statistics-demographics</w:t>
        </w:r>
      </w:hyperlink>
    </w:p>
    <w:p w14:paraId="5E82C9E5" w14:textId="77777777" w:rsidR="00210114" w:rsidRPr="006A52B9" w:rsidRDefault="009B3E64">
      <w:pPr>
        <w:spacing w:line="480" w:lineRule="auto"/>
        <w:ind w:firstLine="720"/>
        <w:rPr>
          <w:rFonts w:ascii="Times New Roman Regular" w:hAnsi="Times New Roman Regular" w:cs="Times New Roman Regular"/>
          <w:sz w:val="24"/>
          <w:szCs w:val="24"/>
        </w:rPr>
      </w:pPr>
      <w:hyperlink r:id="rId16" w:history="1">
        <w:r w:rsidR="001A6747" w:rsidRPr="006A52B9">
          <w:rPr>
            <w:rFonts w:ascii="Times New Roman Regular" w:hAnsi="Times New Roman Regular" w:cs="Times New Roman Regular"/>
            <w:sz w:val="24"/>
            <w:szCs w:val="24"/>
            <w:u w:val="single"/>
          </w:rPr>
          <w:t>https://www.caregiver.org/sites/caregiver.org/files/pdfs/v1_consensus.pdf</w:t>
        </w:r>
      </w:hyperlink>
    </w:p>
    <w:p w14:paraId="5A8842FC" w14:textId="77777777" w:rsidR="00210114" w:rsidRPr="006A52B9" w:rsidRDefault="001A6747">
      <w:pPr>
        <w:spacing w:line="480" w:lineRule="auto"/>
        <w:rPr>
          <w:rFonts w:ascii="Times New Roman Regular" w:hAnsi="Times New Roman Regular" w:cs="Times New Roman Regular"/>
          <w:sz w:val="24"/>
          <w:szCs w:val="24"/>
          <w:shd w:val="clear" w:color="auto" w:fill="FFFFFF"/>
        </w:rPr>
      </w:pPr>
      <w:r w:rsidRPr="006A52B9">
        <w:rPr>
          <w:rFonts w:ascii="Times New Roman Regular" w:hAnsi="Times New Roman Regular" w:cs="Times New Roman Regular"/>
          <w:sz w:val="24"/>
          <w:szCs w:val="24"/>
          <w:shd w:val="clear" w:color="auto" w:fill="FFFFFF"/>
        </w:rPr>
        <w:t>Carter R. (2008). Addressing the caregiving crisis. </w:t>
      </w:r>
      <w:r w:rsidRPr="006A52B9">
        <w:rPr>
          <w:rFonts w:ascii="Times New Roman Regular" w:hAnsi="Times New Roman Regular" w:cs="Times New Roman Regular"/>
          <w:i/>
          <w:iCs/>
          <w:sz w:val="24"/>
          <w:szCs w:val="24"/>
          <w:shd w:val="clear" w:color="auto" w:fill="FFFFFF"/>
        </w:rPr>
        <w:t>Preventing chronic disease</w:t>
      </w:r>
      <w:r w:rsidRPr="006A52B9">
        <w:rPr>
          <w:rFonts w:ascii="Times New Roman Regular" w:hAnsi="Times New Roman Regular" w:cs="Times New Roman Regular"/>
          <w:sz w:val="24"/>
          <w:szCs w:val="24"/>
          <w:shd w:val="clear" w:color="auto" w:fill="FFFFFF"/>
        </w:rPr>
        <w:t>, </w:t>
      </w:r>
      <w:r w:rsidRPr="006A52B9">
        <w:rPr>
          <w:rFonts w:ascii="Times New Roman Regular" w:hAnsi="Times New Roman Regular" w:cs="Times New Roman Regular"/>
          <w:i/>
          <w:iCs/>
          <w:sz w:val="24"/>
          <w:szCs w:val="24"/>
          <w:shd w:val="clear" w:color="auto" w:fill="FFFFFF"/>
        </w:rPr>
        <w:t>5</w:t>
      </w:r>
      <w:r w:rsidRPr="006A52B9">
        <w:rPr>
          <w:rFonts w:ascii="Times New Roman Regular" w:hAnsi="Times New Roman Regular" w:cs="Times New Roman Regular"/>
          <w:sz w:val="24"/>
          <w:szCs w:val="24"/>
          <w:shd w:val="clear" w:color="auto" w:fill="FFFFFF"/>
        </w:rPr>
        <w:t>(1), A02.</w:t>
      </w:r>
    </w:p>
    <w:p w14:paraId="387EB3DC" w14:textId="77777777" w:rsidR="00210114" w:rsidRPr="006A52B9" w:rsidRDefault="001A6747" w:rsidP="00170944">
      <w:pPr>
        <w:spacing w:line="480" w:lineRule="auto"/>
        <w:rPr>
          <w:rFonts w:ascii="Times New Roman Regular" w:hAnsi="Times New Roman Regular" w:cs="Times New Roman Regular"/>
          <w:sz w:val="24"/>
          <w:szCs w:val="24"/>
          <w:shd w:val="clear" w:color="auto" w:fill="FFFFFF"/>
        </w:rPr>
      </w:pPr>
      <w:r w:rsidRPr="006A52B9">
        <w:rPr>
          <w:rStyle w:val="referencesauthors"/>
          <w:rFonts w:ascii="Times New Roman Regular" w:hAnsi="Times New Roman Regular" w:cs="Times New Roman Regular"/>
          <w:sz w:val="24"/>
          <w:szCs w:val="24"/>
          <w:shd w:val="clear" w:color="auto" w:fill="FFFFFF"/>
        </w:rPr>
        <w:t xml:space="preserve">Komisar H.L. and </w:t>
      </w:r>
      <w:proofErr w:type="spellStart"/>
      <w:r w:rsidRPr="006A52B9">
        <w:rPr>
          <w:rStyle w:val="referencesauthors"/>
          <w:rFonts w:ascii="Times New Roman Regular" w:hAnsi="Times New Roman Regular" w:cs="Times New Roman Regular"/>
          <w:sz w:val="24"/>
          <w:szCs w:val="24"/>
          <w:shd w:val="clear" w:color="auto" w:fill="FFFFFF"/>
        </w:rPr>
        <w:t>Niefeld</w:t>
      </w:r>
      <w:proofErr w:type="spellEnd"/>
      <w:r w:rsidRPr="006A52B9">
        <w:rPr>
          <w:rStyle w:val="referencesauthors"/>
          <w:rFonts w:ascii="Times New Roman Regular" w:hAnsi="Times New Roman Regular" w:cs="Times New Roman Regular"/>
          <w:sz w:val="24"/>
          <w:szCs w:val="24"/>
          <w:shd w:val="clear" w:color="auto" w:fill="FFFFFF"/>
        </w:rPr>
        <w:t xml:space="preserve"> M. </w:t>
      </w:r>
      <w:r w:rsidRPr="006A52B9">
        <w:rPr>
          <w:rFonts w:ascii="Times New Roman Regular" w:hAnsi="Times New Roman Regular" w:cs="Times New Roman Regular"/>
          <w:sz w:val="24"/>
          <w:szCs w:val="24"/>
          <w:shd w:val="clear" w:color="auto" w:fill="FFFFFF"/>
        </w:rPr>
        <w:t>, </w:t>
      </w:r>
      <w:r w:rsidRPr="006A52B9">
        <w:rPr>
          <w:rStyle w:val="referencesarticle-title"/>
          <w:rFonts w:ascii="Times New Roman Regular" w:hAnsi="Times New Roman Regular" w:cs="Times New Roman Regular"/>
          <w:sz w:val="24"/>
          <w:szCs w:val="24"/>
          <w:shd w:val="clear" w:color="auto" w:fill="FFFFFF"/>
        </w:rPr>
        <w:t xml:space="preserve">“Long-Term Care Needs, Care Arrangements, and Unmet </w:t>
      </w:r>
      <w:r w:rsidRPr="006A52B9">
        <w:rPr>
          <w:rStyle w:val="referencesarticle-title"/>
          <w:rFonts w:ascii="Times New Roman Regular" w:hAnsi="Times New Roman Regular" w:cs="Times New Roman Regular"/>
          <w:sz w:val="24"/>
          <w:szCs w:val="24"/>
          <w:shd w:val="clear" w:color="auto" w:fill="FFFFFF"/>
        </w:rPr>
        <w:tab/>
        <w:t xml:space="preserve">Needs among Community Adults: Findings from the National Health Interview Survey </w:t>
      </w:r>
      <w:r w:rsidRPr="006A52B9">
        <w:rPr>
          <w:rStyle w:val="referencesarticle-title"/>
          <w:rFonts w:ascii="Times New Roman Regular" w:hAnsi="Times New Roman Regular" w:cs="Times New Roman Regular"/>
          <w:sz w:val="24"/>
          <w:szCs w:val="24"/>
          <w:shd w:val="clear" w:color="auto" w:fill="FFFFFF"/>
        </w:rPr>
        <w:tab/>
        <w:t>on Disability,”</w:t>
      </w:r>
      <w:r w:rsidRPr="006A52B9">
        <w:rPr>
          <w:rFonts w:ascii="Times New Roman Regular" w:hAnsi="Times New Roman Regular" w:cs="Times New Roman Regular"/>
          <w:sz w:val="24"/>
          <w:szCs w:val="24"/>
          <w:shd w:val="clear" w:color="auto" w:fill="FFFFFF"/>
        </w:rPr>
        <w:t xml:space="preserve"> Working Paper no. IWP-00-102 ( Washington : Georgetown University, </w:t>
      </w:r>
      <w:r w:rsidRPr="006A52B9">
        <w:rPr>
          <w:rFonts w:ascii="Times New Roman Regular" w:hAnsi="Times New Roman Regular" w:cs="Times New Roman Regular"/>
          <w:sz w:val="24"/>
          <w:szCs w:val="24"/>
          <w:shd w:val="clear" w:color="auto" w:fill="FFFFFF"/>
        </w:rPr>
        <w:tab/>
        <w:t>Institute for Health Care Research and Policy , </w:t>
      </w:r>
      <w:r w:rsidRPr="006A52B9">
        <w:rPr>
          <w:rStyle w:val="referencesyear"/>
          <w:rFonts w:ascii="Times New Roman Regular" w:hAnsi="Times New Roman Regular" w:cs="Times New Roman Regular"/>
          <w:sz w:val="24"/>
          <w:szCs w:val="24"/>
          <w:shd w:val="clear" w:color="auto" w:fill="FFFFFF"/>
        </w:rPr>
        <w:t>2000</w:t>
      </w:r>
      <w:r w:rsidRPr="006A52B9">
        <w:rPr>
          <w:rFonts w:ascii="Times New Roman Regular" w:hAnsi="Times New Roman Regular" w:cs="Times New Roman Regular"/>
          <w:sz w:val="24"/>
          <w:szCs w:val="24"/>
          <w:shd w:val="clear" w:color="auto" w:fill="FFFFFF"/>
        </w:rPr>
        <w:t> )</w:t>
      </w:r>
    </w:p>
    <w:p w14:paraId="6FC6D17E" w14:textId="77777777" w:rsidR="00210114" w:rsidRPr="006A52B9" w:rsidRDefault="001A6747" w:rsidP="00170944">
      <w:pPr>
        <w:pStyle w:val="NoSpacing1"/>
        <w:spacing w:line="480" w:lineRule="auto"/>
        <w:rPr>
          <w:rFonts w:ascii="Times New Roman" w:hAnsi="Times New Roman" w:cs="Times New Roman"/>
          <w:sz w:val="24"/>
          <w:szCs w:val="24"/>
        </w:rPr>
      </w:pPr>
      <w:proofErr w:type="spellStart"/>
      <w:proofErr w:type="gramStart"/>
      <w:r w:rsidRPr="006A52B9">
        <w:rPr>
          <w:rFonts w:ascii="Times New Roman" w:hAnsi="Times New Roman" w:cs="Times New Roman"/>
          <w:sz w:val="24"/>
          <w:szCs w:val="24"/>
        </w:rPr>
        <w:lastRenderedPageBreak/>
        <w:t>W.Khan</w:t>
      </w:r>
      <w:proofErr w:type="spellEnd"/>
      <w:proofErr w:type="gramEnd"/>
      <w:r w:rsidRPr="006A52B9">
        <w:rPr>
          <w:rFonts w:ascii="Times New Roman" w:hAnsi="Times New Roman" w:cs="Times New Roman"/>
          <w:sz w:val="24"/>
          <w:szCs w:val="24"/>
        </w:rPr>
        <w:t xml:space="preserve">, and H. Moss. Increasing public health </w:t>
      </w:r>
      <w:proofErr w:type="spellStart"/>
      <w:r w:rsidRPr="006A52B9">
        <w:rPr>
          <w:rFonts w:ascii="Times New Roman" w:hAnsi="Times New Roman" w:cs="Times New Roman"/>
          <w:sz w:val="24"/>
          <w:szCs w:val="24"/>
        </w:rPr>
        <w:t>awarenes</w:t>
      </w:r>
      <w:proofErr w:type="spellEnd"/>
      <w:r w:rsidRPr="006A52B9">
        <w:rPr>
          <w:rFonts w:ascii="Times New Roman" w:hAnsi="Times New Roman" w:cs="Times New Roman"/>
          <w:sz w:val="24"/>
          <w:szCs w:val="24"/>
        </w:rPr>
        <w:t xml:space="preserve"> of and capacity for arts-based therapy </w:t>
      </w:r>
      <w:r w:rsidRPr="006A52B9">
        <w:rPr>
          <w:rFonts w:ascii="Times New Roman" w:hAnsi="Times New Roman" w:cs="Times New Roman"/>
          <w:sz w:val="24"/>
          <w:szCs w:val="24"/>
        </w:rPr>
        <w:tab/>
      </w:r>
      <w:r w:rsidRPr="006A52B9">
        <w:rPr>
          <w:rFonts w:ascii="Times New Roman" w:hAnsi="Times New Roman" w:cs="Times New Roman"/>
          <w:sz w:val="24"/>
          <w:szCs w:val="24"/>
        </w:rPr>
        <w:tab/>
        <w:t xml:space="preserve">in medicine. JAMA Neurology., 74(2017), 1029-1030. </w:t>
      </w:r>
    </w:p>
    <w:p w14:paraId="395FAF0F" w14:textId="4D177D22" w:rsidR="00210114" w:rsidRPr="006A52B9" w:rsidRDefault="001A6747" w:rsidP="00170944">
      <w:pPr>
        <w:pStyle w:val="NoSpacing1"/>
        <w:spacing w:line="480" w:lineRule="auto"/>
        <w:rPr>
          <w:rFonts w:ascii="Times New Roman" w:hAnsi="Times New Roman" w:cs="Times New Roman"/>
          <w:sz w:val="24"/>
          <w:szCs w:val="24"/>
        </w:rPr>
      </w:pPr>
      <w:r w:rsidRPr="006A52B9">
        <w:rPr>
          <w:rFonts w:ascii="Times New Roman" w:hAnsi="Times New Roman" w:cs="Times New Roman"/>
          <w:sz w:val="24"/>
          <w:szCs w:val="24"/>
        </w:rPr>
        <w:t xml:space="preserve">M. Tjasink, G. </w:t>
      </w:r>
      <w:proofErr w:type="spellStart"/>
      <w:r w:rsidRPr="006A52B9">
        <w:rPr>
          <w:rFonts w:ascii="Times New Roman" w:hAnsi="Times New Roman" w:cs="Times New Roman"/>
          <w:sz w:val="24"/>
          <w:szCs w:val="24"/>
        </w:rPr>
        <w:t>Soosaipillai</w:t>
      </w:r>
      <w:proofErr w:type="spellEnd"/>
      <w:r w:rsidRPr="006A52B9">
        <w:rPr>
          <w:rFonts w:ascii="Times New Roman" w:hAnsi="Times New Roman" w:cs="Times New Roman"/>
          <w:sz w:val="24"/>
          <w:szCs w:val="24"/>
        </w:rPr>
        <w:t xml:space="preserve">. Art therapy to reduce burnout in oncology and palliative care doctors: a pilot study. International Journal of </w:t>
      </w:r>
      <w:proofErr w:type="spellStart"/>
      <w:r w:rsidRPr="006A52B9">
        <w:rPr>
          <w:rFonts w:ascii="Times New Roman" w:hAnsi="Times New Roman" w:cs="Times New Roman"/>
          <w:sz w:val="24"/>
          <w:szCs w:val="24"/>
        </w:rPr>
        <w:t>Arth</w:t>
      </w:r>
      <w:proofErr w:type="spellEnd"/>
      <w:r w:rsidRPr="006A52B9">
        <w:rPr>
          <w:rFonts w:ascii="Times New Roman" w:hAnsi="Times New Roman" w:cs="Times New Roman"/>
          <w:sz w:val="24"/>
          <w:szCs w:val="24"/>
        </w:rPr>
        <w:t xml:space="preserve"> Therapy., 24 (2019), 12-20. </w:t>
      </w:r>
    </w:p>
    <w:p w14:paraId="26CB95A9" w14:textId="77777777" w:rsidR="00210114" w:rsidRPr="006A52B9" w:rsidRDefault="001A6747" w:rsidP="00170944">
      <w:pPr>
        <w:pStyle w:val="NoSpacing1"/>
        <w:spacing w:line="480" w:lineRule="auto"/>
        <w:rPr>
          <w:rFonts w:ascii="Times New Roman" w:hAnsi="Times New Roman" w:cs="Times New Roman"/>
          <w:sz w:val="24"/>
          <w:szCs w:val="24"/>
        </w:rPr>
      </w:pPr>
      <w:r w:rsidRPr="006A52B9">
        <w:rPr>
          <w:rFonts w:ascii="Times New Roman" w:hAnsi="Times New Roman" w:cs="Times New Roman"/>
          <w:sz w:val="24"/>
          <w:szCs w:val="24"/>
        </w:rPr>
        <w:t xml:space="preserve">T. Van Lith, H. Spooner. Art therapy and arts in health: </w:t>
      </w:r>
      <w:proofErr w:type="spellStart"/>
      <w:r w:rsidRPr="006A52B9">
        <w:rPr>
          <w:rFonts w:ascii="Times New Roman" w:hAnsi="Times New Roman" w:cs="Times New Roman"/>
          <w:sz w:val="24"/>
          <w:szCs w:val="24"/>
        </w:rPr>
        <w:t>identufying</w:t>
      </w:r>
      <w:proofErr w:type="spellEnd"/>
      <w:r w:rsidRPr="006A52B9">
        <w:rPr>
          <w:rFonts w:ascii="Times New Roman" w:hAnsi="Times New Roman" w:cs="Times New Roman"/>
          <w:sz w:val="24"/>
          <w:szCs w:val="24"/>
        </w:rPr>
        <w:t xml:space="preserve"> shared values but different </w:t>
      </w:r>
      <w:r w:rsidRPr="006A52B9">
        <w:rPr>
          <w:rFonts w:ascii="Times New Roman" w:hAnsi="Times New Roman" w:cs="Times New Roman"/>
          <w:sz w:val="24"/>
          <w:szCs w:val="24"/>
        </w:rPr>
        <w:tab/>
      </w:r>
      <w:r w:rsidRPr="006A52B9">
        <w:rPr>
          <w:rFonts w:ascii="Times New Roman" w:hAnsi="Times New Roman" w:cs="Times New Roman"/>
          <w:sz w:val="24"/>
          <w:szCs w:val="24"/>
        </w:rPr>
        <w:tab/>
        <w:t xml:space="preserve">goals using framework analysis. Art Therapy 35 (2018), 88-93. </w:t>
      </w:r>
    </w:p>
    <w:p w14:paraId="6B394B9C" w14:textId="77777777" w:rsidR="00210114" w:rsidRPr="006A52B9" w:rsidRDefault="001A6747" w:rsidP="00170944">
      <w:pPr>
        <w:spacing w:line="480" w:lineRule="auto"/>
        <w:rPr>
          <w:rFonts w:ascii="Times New Roman Regular" w:hAnsi="Times New Roman Regular" w:cs="Times New Roman Regular"/>
          <w:sz w:val="24"/>
          <w:szCs w:val="24"/>
          <w:shd w:val="clear" w:color="auto" w:fill="FFFFFF"/>
        </w:rPr>
      </w:pPr>
      <w:proofErr w:type="spellStart"/>
      <w:r w:rsidRPr="006A52B9">
        <w:rPr>
          <w:rFonts w:ascii="Times New Roman Regular" w:hAnsi="Times New Roman Regular" w:cs="Times New Roman Regular"/>
          <w:sz w:val="24"/>
          <w:szCs w:val="24"/>
          <w:shd w:val="clear" w:color="auto" w:fill="FFFFFF"/>
        </w:rPr>
        <w:t>Girija</w:t>
      </w:r>
      <w:proofErr w:type="spellEnd"/>
      <w:r w:rsidRPr="006A52B9">
        <w:rPr>
          <w:rFonts w:ascii="Times New Roman Regular" w:hAnsi="Times New Roman Regular" w:cs="Times New Roman Regular"/>
          <w:sz w:val="24"/>
          <w:szCs w:val="24"/>
          <w:shd w:val="clear" w:color="auto" w:fill="FFFFFF"/>
        </w:rPr>
        <w:t xml:space="preserve">, K., </w:t>
      </w:r>
      <w:proofErr w:type="spellStart"/>
      <w:r w:rsidRPr="006A52B9">
        <w:rPr>
          <w:rFonts w:ascii="Times New Roman Regular" w:hAnsi="Times New Roman Regular" w:cs="Times New Roman Regular"/>
          <w:sz w:val="24"/>
          <w:szCs w:val="24"/>
          <w:shd w:val="clear" w:color="auto" w:fill="FFFFFF"/>
        </w:rPr>
        <w:t>Caroll</w:t>
      </w:r>
      <w:proofErr w:type="spellEnd"/>
      <w:r w:rsidRPr="006A52B9">
        <w:rPr>
          <w:rFonts w:ascii="Times New Roman Regular" w:hAnsi="Times New Roman Regular" w:cs="Times New Roman Regular"/>
          <w:sz w:val="24"/>
          <w:szCs w:val="24"/>
          <w:shd w:val="clear" w:color="auto" w:fill="FFFFFF"/>
        </w:rPr>
        <w:t xml:space="preserve">-Haskins, </w:t>
      </w:r>
      <w:proofErr w:type="spellStart"/>
      <w:proofErr w:type="gramStart"/>
      <w:r w:rsidRPr="006A52B9">
        <w:rPr>
          <w:rFonts w:ascii="Times New Roman Regular" w:hAnsi="Times New Roman Regular" w:cs="Times New Roman Regular"/>
          <w:sz w:val="24"/>
          <w:szCs w:val="24"/>
          <w:shd w:val="clear" w:color="auto" w:fill="FFFFFF"/>
        </w:rPr>
        <w:t>K.Mensinger</w:t>
      </w:r>
      <w:proofErr w:type="spellEnd"/>
      <w:proofErr w:type="gramEnd"/>
      <w:r w:rsidRPr="006A52B9">
        <w:rPr>
          <w:rFonts w:ascii="Times New Roman Regular" w:hAnsi="Times New Roman Regular" w:cs="Times New Roman Regular"/>
          <w:sz w:val="24"/>
          <w:szCs w:val="24"/>
          <w:shd w:val="clear" w:color="auto" w:fill="FFFFFF"/>
        </w:rPr>
        <w:t xml:space="preserve">, J, Dieterich-Hartwell, R, </w:t>
      </w:r>
      <w:proofErr w:type="spellStart"/>
      <w:r w:rsidRPr="006A52B9">
        <w:rPr>
          <w:rFonts w:ascii="Times New Roman Regular" w:hAnsi="Times New Roman Regular" w:cs="Times New Roman Regular"/>
          <w:sz w:val="24"/>
          <w:szCs w:val="24"/>
          <w:shd w:val="clear" w:color="auto" w:fill="FFFFFF"/>
        </w:rPr>
        <w:t>Manders</w:t>
      </w:r>
      <w:proofErr w:type="spellEnd"/>
      <w:r w:rsidRPr="006A52B9">
        <w:rPr>
          <w:rFonts w:ascii="Times New Roman Regular" w:hAnsi="Times New Roman Regular" w:cs="Times New Roman Regular"/>
          <w:sz w:val="24"/>
          <w:szCs w:val="24"/>
          <w:shd w:val="clear" w:color="auto" w:fill="FFFFFF"/>
        </w:rPr>
        <w:t xml:space="preserve">, E., Levine, W. . </w:t>
      </w:r>
      <w:r w:rsidRPr="006A52B9">
        <w:rPr>
          <w:rFonts w:ascii="Times New Roman Regular" w:hAnsi="Times New Roman Regular" w:cs="Times New Roman Regular"/>
          <w:sz w:val="24"/>
          <w:szCs w:val="24"/>
          <w:shd w:val="clear" w:color="auto" w:fill="FFFFFF"/>
        </w:rPr>
        <w:tab/>
        <w:t xml:space="preserve">Outcomes of Art Therapy and Coloring for Professionals Informal Caregivers of Patients </w:t>
      </w:r>
      <w:r w:rsidRPr="006A52B9">
        <w:rPr>
          <w:rFonts w:ascii="Times New Roman Regular" w:hAnsi="Times New Roman Regular" w:cs="Times New Roman Regular"/>
          <w:sz w:val="24"/>
          <w:szCs w:val="24"/>
          <w:shd w:val="clear" w:color="auto" w:fill="FFFFFF"/>
        </w:rPr>
        <w:tab/>
        <w:t xml:space="preserve">in a Radiation Oncology Unit: A Mixed Methods Pilot Study. European Journal of </w:t>
      </w:r>
      <w:r w:rsidRPr="006A52B9">
        <w:rPr>
          <w:rFonts w:ascii="Times New Roman Regular" w:hAnsi="Times New Roman Regular" w:cs="Times New Roman Regular"/>
          <w:sz w:val="24"/>
          <w:szCs w:val="24"/>
          <w:shd w:val="clear" w:color="auto" w:fill="FFFFFF"/>
        </w:rPr>
        <w:tab/>
        <w:t xml:space="preserve">Oncology Nursing, 22(2019), 153-161. </w:t>
      </w:r>
    </w:p>
    <w:p w14:paraId="489051ED" w14:textId="77777777" w:rsidR="007368C6" w:rsidRPr="006A52B9" w:rsidRDefault="00912F9B" w:rsidP="00637162">
      <w:pPr>
        <w:spacing w:line="480" w:lineRule="auto"/>
        <w:rPr>
          <w:rStyle w:val="articletitle"/>
          <w:rFonts w:ascii="Open Sans" w:hAnsi="Open Sans" w:cs="Open Sans"/>
          <w:shd w:val="clear" w:color="auto" w:fill="EFEFF0"/>
        </w:rPr>
      </w:pPr>
      <w:r w:rsidRPr="006A52B9">
        <w:rPr>
          <w:rStyle w:val="author"/>
          <w:rFonts w:ascii="Open Sans" w:hAnsi="Open Sans" w:cs="Open Sans"/>
          <w:shd w:val="clear" w:color="auto" w:fill="EFEFF0"/>
        </w:rPr>
        <w:t>Lim, J.</w:t>
      </w:r>
      <w:r w:rsidRPr="006A52B9">
        <w:rPr>
          <w:rFonts w:ascii="Open Sans" w:hAnsi="Open Sans" w:cs="Open Sans"/>
          <w:shd w:val="clear" w:color="auto" w:fill="EFEFF0"/>
        </w:rPr>
        <w:t>, et al. (</w:t>
      </w:r>
      <w:r w:rsidRPr="006A52B9">
        <w:rPr>
          <w:rStyle w:val="pubyear"/>
          <w:rFonts w:ascii="Open Sans" w:hAnsi="Open Sans" w:cs="Open Sans"/>
          <w:shd w:val="clear" w:color="auto" w:fill="EFEFF0"/>
        </w:rPr>
        <w:t>2011</w:t>
      </w:r>
      <w:r w:rsidRPr="006A52B9">
        <w:rPr>
          <w:rFonts w:ascii="Open Sans" w:hAnsi="Open Sans" w:cs="Open Sans"/>
          <w:shd w:val="clear" w:color="auto" w:fill="EFEFF0"/>
        </w:rPr>
        <w:t>) </w:t>
      </w:r>
      <w:r w:rsidRPr="006A52B9">
        <w:rPr>
          <w:rStyle w:val="articletitle"/>
          <w:rFonts w:ascii="Open Sans" w:hAnsi="Open Sans" w:cs="Open Sans"/>
          <w:shd w:val="clear" w:color="auto" w:fill="EFEFF0"/>
        </w:rPr>
        <w:t>Coping strategies influence caregiver outcomes among Asian family</w:t>
      </w:r>
      <w:r w:rsidR="00637162" w:rsidRPr="006A52B9">
        <w:rPr>
          <w:rStyle w:val="articletitle"/>
          <w:rFonts w:ascii="Open Sans" w:hAnsi="Open Sans" w:cs="Open Sans"/>
          <w:shd w:val="clear" w:color="auto" w:fill="EFEFF0"/>
        </w:rPr>
        <w:t xml:space="preserve"> </w:t>
      </w:r>
    </w:p>
    <w:p w14:paraId="1F1D1A4F" w14:textId="77777777" w:rsidR="007368C6" w:rsidRPr="006A52B9" w:rsidRDefault="00912F9B" w:rsidP="007368C6">
      <w:pPr>
        <w:spacing w:line="480" w:lineRule="auto"/>
        <w:ind w:firstLine="720"/>
        <w:rPr>
          <w:rStyle w:val="journaltitle"/>
          <w:rFonts w:ascii="Open Sans" w:hAnsi="Open Sans" w:cs="Open Sans"/>
          <w:i/>
          <w:iCs/>
          <w:shd w:val="clear" w:color="auto" w:fill="EFEFF0"/>
        </w:rPr>
      </w:pPr>
      <w:r w:rsidRPr="006A52B9">
        <w:rPr>
          <w:rStyle w:val="articletitle"/>
          <w:rFonts w:ascii="Open Sans" w:hAnsi="Open Sans" w:cs="Open Sans"/>
          <w:shd w:val="clear" w:color="auto" w:fill="EFEFF0"/>
        </w:rPr>
        <w:t>caregivers of persons with dementia in Singapore</w:t>
      </w:r>
      <w:r w:rsidRPr="006A52B9">
        <w:rPr>
          <w:rFonts w:ascii="Open Sans" w:hAnsi="Open Sans" w:cs="Open Sans"/>
          <w:shd w:val="clear" w:color="auto" w:fill="EFEFF0"/>
        </w:rPr>
        <w:t>. </w:t>
      </w:r>
      <w:r w:rsidRPr="006A52B9">
        <w:rPr>
          <w:rStyle w:val="journaltitle"/>
          <w:rFonts w:ascii="Open Sans" w:hAnsi="Open Sans" w:cs="Open Sans"/>
          <w:i/>
          <w:iCs/>
          <w:shd w:val="clear" w:color="auto" w:fill="EFEFF0"/>
        </w:rPr>
        <w:t xml:space="preserve">Alzheimer Disease and Associated </w:t>
      </w:r>
    </w:p>
    <w:p w14:paraId="10168A00" w14:textId="63A3D487" w:rsidR="00210114" w:rsidRPr="006A52B9" w:rsidRDefault="00912F9B" w:rsidP="007368C6">
      <w:pPr>
        <w:spacing w:line="480" w:lineRule="auto"/>
        <w:ind w:firstLine="720"/>
        <w:rPr>
          <w:rFonts w:ascii="Open Sans" w:hAnsi="Open Sans" w:cs="Open Sans"/>
          <w:shd w:val="clear" w:color="auto" w:fill="EFEFF0"/>
        </w:rPr>
      </w:pPr>
      <w:r w:rsidRPr="006A52B9">
        <w:rPr>
          <w:rStyle w:val="journaltitle"/>
          <w:rFonts w:ascii="Open Sans" w:hAnsi="Open Sans" w:cs="Open Sans"/>
          <w:i/>
          <w:iCs/>
          <w:shd w:val="clear" w:color="auto" w:fill="EFEFF0"/>
        </w:rPr>
        <w:t>Disorders</w:t>
      </w:r>
      <w:r w:rsidRPr="006A52B9">
        <w:rPr>
          <w:rFonts w:ascii="Open Sans" w:hAnsi="Open Sans" w:cs="Open Sans"/>
          <w:shd w:val="clear" w:color="auto" w:fill="EFEFF0"/>
        </w:rPr>
        <w:t>, </w:t>
      </w:r>
      <w:r w:rsidRPr="006A52B9">
        <w:rPr>
          <w:rStyle w:val="vol"/>
          <w:rFonts w:ascii="Open Sans" w:hAnsi="Open Sans" w:cs="Open Sans"/>
          <w:b/>
          <w:bCs/>
          <w:shd w:val="clear" w:color="auto" w:fill="EFEFF0"/>
        </w:rPr>
        <w:t>25</w:t>
      </w:r>
      <w:r w:rsidRPr="006A52B9">
        <w:rPr>
          <w:rFonts w:ascii="Open Sans" w:hAnsi="Open Sans" w:cs="Open Sans"/>
          <w:shd w:val="clear" w:color="auto" w:fill="EFEFF0"/>
        </w:rPr>
        <w:t> (</w:t>
      </w:r>
      <w:r w:rsidRPr="006A52B9">
        <w:rPr>
          <w:rStyle w:val="citedissue"/>
          <w:rFonts w:ascii="Open Sans" w:hAnsi="Open Sans" w:cs="Open Sans"/>
          <w:shd w:val="clear" w:color="auto" w:fill="EFEFF0"/>
        </w:rPr>
        <w:t>1</w:t>
      </w:r>
      <w:r w:rsidRPr="006A52B9">
        <w:rPr>
          <w:rFonts w:ascii="Open Sans" w:hAnsi="Open Sans" w:cs="Open Sans"/>
          <w:shd w:val="clear" w:color="auto" w:fill="EFEFF0"/>
        </w:rPr>
        <w:t>), </w:t>
      </w:r>
      <w:r w:rsidRPr="006A52B9">
        <w:rPr>
          <w:rStyle w:val="pagefirst"/>
          <w:rFonts w:ascii="Open Sans" w:hAnsi="Open Sans" w:cs="Open Sans"/>
          <w:shd w:val="clear" w:color="auto" w:fill="EFEFF0"/>
        </w:rPr>
        <w:t>34</w:t>
      </w:r>
      <w:r w:rsidRPr="006A52B9">
        <w:rPr>
          <w:rFonts w:ascii="Open Sans" w:hAnsi="Open Sans" w:cs="Open Sans"/>
          <w:shd w:val="clear" w:color="auto" w:fill="EFEFF0"/>
        </w:rPr>
        <w:t>–</w:t>
      </w:r>
      <w:r w:rsidRPr="006A52B9">
        <w:rPr>
          <w:rStyle w:val="pagelast"/>
          <w:rFonts w:ascii="Open Sans" w:hAnsi="Open Sans" w:cs="Open Sans"/>
          <w:shd w:val="clear" w:color="auto" w:fill="EFEFF0"/>
        </w:rPr>
        <w:t>41</w:t>
      </w:r>
      <w:r w:rsidRPr="006A52B9">
        <w:rPr>
          <w:rFonts w:ascii="Open Sans" w:hAnsi="Open Sans" w:cs="Open Sans"/>
          <w:shd w:val="clear" w:color="auto" w:fill="EFEFF0"/>
        </w:rPr>
        <w:t>.</w:t>
      </w:r>
    </w:p>
    <w:p w14:paraId="025848D0" w14:textId="23EB0A27" w:rsidR="005E700F" w:rsidRPr="006A52B9" w:rsidRDefault="005E700F" w:rsidP="005E700F">
      <w:pPr>
        <w:spacing w:after="0" w:line="240" w:lineRule="auto"/>
        <w:rPr>
          <w:rFonts w:ascii="Times New Roman" w:eastAsia="Times New Roman" w:hAnsi="Times New Roman" w:cs="Times New Roman"/>
          <w:sz w:val="24"/>
          <w:szCs w:val="24"/>
          <w:shd w:val="clear" w:color="auto" w:fill="FFFFFF"/>
        </w:rPr>
      </w:pPr>
      <w:r w:rsidRPr="005E700F">
        <w:rPr>
          <w:rFonts w:ascii="Times New Roman" w:eastAsia="Times New Roman" w:hAnsi="Times New Roman" w:cs="Times New Roman"/>
          <w:sz w:val="24"/>
          <w:szCs w:val="24"/>
          <w:shd w:val="clear" w:color="auto" w:fill="FFFFFF"/>
        </w:rPr>
        <w:t>Sleep disturbance in family caregivers of individuals with dementia: a review of the literature.</w:t>
      </w:r>
    </w:p>
    <w:p w14:paraId="0AF13D9B" w14:textId="77777777" w:rsidR="00637162" w:rsidRPr="005E700F" w:rsidRDefault="00637162" w:rsidP="005E700F">
      <w:pPr>
        <w:spacing w:after="0" w:line="240" w:lineRule="auto"/>
        <w:rPr>
          <w:rFonts w:ascii="Times New Roman" w:eastAsia="Times New Roman" w:hAnsi="Times New Roman" w:cs="Times New Roman"/>
          <w:sz w:val="24"/>
          <w:szCs w:val="24"/>
        </w:rPr>
      </w:pPr>
    </w:p>
    <w:p w14:paraId="36B99D07" w14:textId="5FC72DF5" w:rsidR="005E700F" w:rsidRPr="005E700F" w:rsidRDefault="005E700F" w:rsidP="007368C6">
      <w:pPr>
        <w:spacing w:after="0" w:line="240" w:lineRule="auto"/>
        <w:ind w:firstLine="720"/>
        <w:rPr>
          <w:rFonts w:ascii="Times New Roman" w:eastAsia="Times New Roman" w:hAnsi="Times New Roman" w:cs="Times New Roman"/>
          <w:i/>
          <w:iCs/>
          <w:sz w:val="24"/>
          <w:szCs w:val="24"/>
        </w:rPr>
      </w:pPr>
      <w:r w:rsidRPr="005E700F">
        <w:rPr>
          <w:rFonts w:ascii="Times New Roman" w:eastAsia="Times New Roman" w:hAnsi="Times New Roman" w:cs="Times New Roman"/>
          <w:i/>
          <w:iCs/>
          <w:sz w:val="24"/>
          <w:szCs w:val="24"/>
        </w:rPr>
        <w:t>Peng HL, Chang YP</w:t>
      </w:r>
      <w:r w:rsidRPr="006A52B9">
        <w:rPr>
          <w:rFonts w:ascii="Times New Roman" w:eastAsia="Times New Roman" w:hAnsi="Times New Roman" w:cs="Times New Roman"/>
          <w:i/>
          <w:iCs/>
          <w:sz w:val="24"/>
          <w:szCs w:val="24"/>
        </w:rPr>
        <w:t xml:space="preserve"> </w:t>
      </w:r>
      <w:proofErr w:type="spellStart"/>
      <w:r w:rsidRPr="005E700F">
        <w:rPr>
          <w:rFonts w:ascii="Times New Roman" w:eastAsia="Times New Roman" w:hAnsi="Times New Roman" w:cs="Times New Roman"/>
          <w:i/>
          <w:iCs/>
          <w:sz w:val="24"/>
          <w:szCs w:val="24"/>
        </w:rPr>
        <w:t>Perspect</w:t>
      </w:r>
      <w:proofErr w:type="spellEnd"/>
      <w:r w:rsidRPr="005E700F">
        <w:rPr>
          <w:rFonts w:ascii="Times New Roman" w:eastAsia="Times New Roman" w:hAnsi="Times New Roman" w:cs="Times New Roman"/>
          <w:i/>
          <w:iCs/>
          <w:sz w:val="24"/>
          <w:szCs w:val="24"/>
        </w:rPr>
        <w:t xml:space="preserve"> </w:t>
      </w:r>
      <w:proofErr w:type="spellStart"/>
      <w:r w:rsidRPr="005E700F">
        <w:rPr>
          <w:rFonts w:ascii="Times New Roman" w:eastAsia="Times New Roman" w:hAnsi="Times New Roman" w:cs="Times New Roman"/>
          <w:i/>
          <w:iCs/>
          <w:sz w:val="24"/>
          <w:szCs w:val="24"/>
        </w:rPr>
        <w:t>Psychiatr</w:t>
      </w:r>
      <w:proofErr w:type="spellEnd"/>
      <w:r w:rsidRPr="005E700F">
        <w:rPr>
          <w:rFonts w:ascii="Times New Roman" w:eastAsia="Times New Roman" w:hAnsi="Times New Roman" w:cs="Times New Roman"/>
          <w:i/>
          <w:iCs/>
          <w:sz w:val="24"/>
          <w:szCs w:val="24"/>
        </w:rPr>
        <w:t xml:space="preserve"> Care. 2013 Apr; 49(2):135-46.</w:t>
      </w:r>
    </w:p>
    <w:p w14:paraId="63C8146C" w14:textId="77777777" w:rsidR="005E700F" w:rsidRDefault="005E700F">
      <w:pPr>
        <w:spacing w:line="480" w:lineRule="auto"/>
        <w:ind w:firstLine="720"/>
        <w:rPr>
          <w:rFonts w:ascii="Times New Roman Regular" w:hAnsi="Times New Roman Regular" w:cs="Times New Roman Regular"/>
          <w:color w:val="404042"/>
          <w:sz w:val="24"/>
          <w:szCs w:val="24"/>
          <w:shd w:val="clear" w:color="auto" w:fill="FFFFFF"/>
        </w:rPr>
      </w:pPr>
    </w:p>
    <w:sectPr w:rsidR="005E700F">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2FE7" w14:textId="77777777" w:rsidR="009B3E64" w:rsidRDefault="009B3E64">
      <w:pPr>
        <w:spacing w:after="0" w:line="240" w:lineRule="auto"/>
      </w:pPr>
      <w:r>
        <w:separator/>
      </w:r>
    </w:p>
  </w:endnote>
  <w:endnote w:type="continuationSeparator" w:id="0">
    <w:p w14:paraId="2AEA2436" w14:textId="77777777" w:rsidR="009B3E64" w:rsidRDefault="009B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Bold">
    <w:altName w:val="Times New Roman"/>
    <w:panose1 w:val="02020803070505020304"/>
    <w:charset w:val="00"/>
    <w:family w:val="auto"/>
    <w:pitch w:val="default"/>
    <w:sig w:usb0="E0000AFF" w:usb1="00007843" w:usb2="00000001" w:usb3="00000000" w:csb0="400001BF" w:csb1="DFF70000"/>
  </w:font>
  <w:font w:name="Times New Roman Regular">
    <w:altName w:val="Times New Roman"/>
    <w:charset w:val="00"/>
    <w:family w:val="auto"/>
    <w:pitch w:val="default"/>
    <w:sig w:usb0="E0000AFF" w:usb1="00007843" w:usb2="00000001" w:usb3="00000000" w:csb0="400001BF" w:csb1="DFF70000"/>
  </w:font>
  <w:font w:name="Times New Roman Italic">
    <w:altName w:val="Times New Roman"/>
    <w:panose1 w:val="02020503050405090304"/>
    <w:charset w:val="00"/>
    <w:family w:val="auto"/>
    <w:pitch w:val="default"/>
    <w:sig w:usb0="E0000AFF" w:usb1="00007843" w:usb2="00000001" w:usb3="00000000" w:csb0="400001BF" w:csb1="DFF7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DAAB" w14:textId="77777777" w:rsidR="009B3E64" w:rsidRDefault="009B3E64">
      <w:pPr>
        <w:spacing w:after="0" w:line="240" w:lineRule="auto"/>
      </w:pPr>
      <w:r>
        <w:separator/>
      </w:r>
    </w:p>
  </w:footnote>
  <w:footnote w:type="continuationSeparator" w:id="0">
    <w:p w14:paraId="278172D3" w14:textId="77777777" w:rsidR="009B3E64" w:rsidRDefault="009B3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0308" w14:textId="02CEF63F" w:rsidR="00210114" w:rsidRDefault="008A0758">
    <w:pPr>
      <w:pStyle w:val="Header"/>
      <w:jc w:val="right"/>
      <w:rPr>
        <w:rFonts w:ascii="Times New Roman" w:hAnsi="Times New Roman" w:cs="Times New Roman"/>
        <w:sz w:val="24"/>
        <w:szCs w:val="24"/>
      </w:rPr>
    </w:pPr>
    <w:r>
      <w:rPr>
        <w:rFonts w:ascii="Times New Roman" w:hAnsi="Times New Roman" w:cs="Times New Roman"/>
        <w:sz w:val="24"/>
        <w:szCs w:val="24"/>
      </w:rPr>
      <w:t xml:space="preserve">THE EFFECT OF ART THERAPY AND CAREGIVERS </w:t>
    </w:r>
    <w:r w:rsidR="001A6747">
      <w:rPr>
        <w:rFonts w:ascii="Times New Roman" w:hAnsi="Times New Roman" w:cs="Times New Roman"/>
        <w:sz w:val="24"/>
        <w:szCs w:val="24"/>
      </w:rPr>
      <w:tab/>
    </w:r>
    <w:r w:rsidR="001A6747">
      <w:rPr>
        <w:rFonts w:ascii="Times New Roman" w:hAnsi="Times New Roman" w:cs="Times New Roman"/>
        <w:sz w:val="24"/>
        <w:szCs w:val="24"/>
      </w:rPr>
      <w:tab/>
    </w:r>
    <w:sdt>
      <w:sdtPr>
        <w:rPr>
          <w:rFonts w:ascii="Times New Roman" w:hAnsi="Times New Roman" w:cs="Times New Roman"/>
          <w:sz w:val="24"/>
          <w:szCs w:val="24"/>
        </w:rPr>
        <w:id w:val="1638995253"/>
      </w:sdtPr>
      <w:sdtEndPr/>
      <w:sdtContent>
        <w:r w:rsidR="001A6747">
          <w:rPr>
            <w:rFonts w:ascii="Times New Roman" w:hAnsi="Times New Roman" w:cs="Times New Roman"/>
            <w:sz w:val="24"/>
            <w:szCs w:val="24"/>
          </w:rPr>
          <w:fldChar w:fldCharType="begin"/>
        </w:r>
        <w:r w:rsidR="001A6747">
          <w:rPr>
            <w:rFonts w:ascii="Times New Roman" w:hAnsi="Times New Roman" w:cs="Times New Roman"/>
            <w:sz w:val="24"/>
            <w:szCs w:val="24"/>
          </w:rPr>
          <w:instrText xml:space="preserve"> PAGE   \* MERGEFORMAT </w:instrText>
        </w:r>
        <w:r w:rsidR="001A6747">
          <w:rPr>
            <w:rFonts w:ascii="Times New Roman" w:hAnsi="Times New Roman" w:cs="Times New Roman"/>
            <w:sz w:val="24"/>
            <w:szCs w:val="24"/>
          </w:rPr>
          <w:fldChar w:fldCharType="separate"/>
        </w:r>
        <w:r w:rsidR="0078024F">
          <w:rPr>
            <w:rFonts w:ascii="Times New Roman" w:hAnsi="Times New Roman" w:cs="Times New Roman"/>
            <w:noProof/>
            <w:sz w:val="24"/>
            <w:szCs w:val="24"/>
          </w:rPr>
          <w:t>21</w:t>
        </w:r>
        <w:r w:rsidR="001A6747">
          <w:rPr>
            <w:rFonts w:ascii="Times New Roman" w:hAnsi="Times New Roman" w:cs="Times New Roman"/>
            <w:sz w:val="24"/>
            <w:szCs w:val="24"/>
          </w:rPr>
          <w:fldChar w:fldCharType="end"/>
        </w:r>
      </w:sdtContent>
    </w:sdt>
  </w:p>
  <w:p w14:paraId="0EAC28EB" w14:textId="77777777" w:rsidR="00210114" w:rsidRDefault="00210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EE5F" w14:textId="223AB551" w:rsidR="00210114" w:rsidRDefault="001C6424">
    <w:pPr>
      <w:pStyle w:val="Header"/>
      <w:jc w:val="right"/>
      <w:rPr>
        <w:rFonts w:ascii="Times New Roman" w:hAnsi="Times New Roman" w:cs="Times New Roman"/>
        <w:sz w:val="24"/>
        <w:szCs w:val="24"/>
      </w:rPr>
    </w:pPr>
    <w:r>
      <w:rPr>
        <w:rFonts w:ascii="Times New Roman" w:hAnsi="Times New Roman" w:cs="Times New Roman"/>
        <w:sz w:val="24"/>
        <w:szCs w:val="24"/>
      </w:rPr>
      <w:t xml:space="preserve">THE EFFECT OF ART THERAPY ON CAREGIVERS </w:t>
    </w:r>
    <w:r w:rsidR="001A6747">
      <w:rPr>
        <w:rFonts w:ascii="Times New Roman" w:hAnsi="Times New Roman" w:cs="Times New Roman"/>
        <w:sz w:val="24"/>
        <w:szCs w:val="24"/>
      </w:rPr>
      <w:tab/>
    </w:r>
    <w:r w:rsidR="001A6747">
      <w:rPr>
        <w:rFonts w:ascii="Times New Roman" w:hAnsi="Times New Roman" w:cs="Times New Roman"/>
        <w:sz w:val="24"/>
        <w:szCs w:val="24"/>
      </w:rPr>
      <w:tab/>
    </w:r>
    <w:sdt>
      <w:sdtPr>
        <w:rPr>
          <w:rFonts w:ascii="Times New Roman" w:hAnsi="Times New Roman" w:cs="Times New Roman"/>
          <w:sz w:val="24"/>
          <w:szCs w:val="24"/>
        </w:rPr>
        <w:id w:val="911278121"/>
      </w:sdtPr>
      <w:sdtEndPr/>
      <w:sdtContent>
        <w:r w:rsidR="001A6747">
          <w:rPr>
            <w:rFonts w:ascii="Times New Roman" w:hAnsi="Times New Roman" w:cs="Times New Roman"/>
            <w:sz w:val="24"/>
            <w:szCs w:val="24"/>
          </w:rPr>
          <w:fldChar w:fldCharType="begin"/>
        </w:r>
        <w:r w:rsidR="001A6747">
          <w:rPr>
            <w:rFonts w:ascii="Times New Roman" w:hAnsi="Times New Roman" w:cs="Times New Roman"/>
            <w:sz w:val="24"/>
            <w:szCs w:val="24"/>
          </w:rPr>
          <w:instrText xml:space="preserve"> PAGE   \* MERGEFORMAT </w:instrText>
        </w:r>
        <w:r w:rsidR="001A6747">
          <w:rPr>
            <w:rFonts w:ascii="Times New Roman" w:hAnsi="Times New Roman" w:cs="Times New Roman"/>
            <w:sz w:val="24"/>
            <w:szCs w:val="24"/>
          </w:rPr>
          <w:fldChar w:fldCharType="separate"/>
        </w:r>
        <w:r w:rsidR="0078024F">
          <w:rPr>
            <w:rFonts w:ascii="Times New Roman" w:hAnsi="Times New Roman" w:cs="Times New Roman"/>
            <w:noProof/>
            <w:sz w:val="24"/>
            <w:szCs w:val="24"/>
          </w:rPr>
          <w:t>1</w:t>
        </w:r>
        <w:r w:rsidR="001A6747">
          <w:rPr>
            <w:rFonts w:ascii="Times New Roman" w:hAnsi="Times New Roman" w:cs="Times New Roman"/>
            <w:sz w:val="24"/>
            <w:szCs w:val="24"/>
          </w:rPr>
          <w:fldChar w:fldCharType="end"/>
        </w:r>
      </w:sdtContent>
    </w:sdt>
  </w:p>
  <w:p w14:paraId="1412805D" w14:textId="77777777" w:rsidR="00210114" w:rsidRDefault="00210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3B3"/>
    <w:multiLevelType w:val="hybridMultilevel"/>
    <w:tmpl w:val="F8BCDBB0"/>
    <w:lvl w:ilvl="0" w:tplc="B3DEF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CA7CFF"/>
    <w:multiLevelType w:val="multilevel"/>
    <w:tmpl w:val="0ECA7CF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9075BF7"/>
    <w:multiLevelType w:val="hybridMultilevel"/>
    <w:tmpl w:val="7EF6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D77D8"/>
    <w:multiLevelType w:val="hybridMultilevel"/>
    <w:tmpl w:val="F078D0BA"/>
    <w:lvl w:ilvl="0" w:tplc="0E1A7802">
      <w:start w:val="1"/>
      <w:numFmt w:val="bullet"/>
      <w:lvlText w:val="•"/>
      <w:lvlJc w:val="left"/>
      <w:pPr>
        <w:tabs>
          <w:tab w:val="num" w:pos="720"/>
        </w:tabs>
        <w:ind w:left="720" w:hanging="360"/>
      </w:pPr>
      <w:rPr>
        <w:rFonts w:ascii="Arial" w:hAnsi="Arial" w:hint="default"/>
      </w:rPr>
    </w:lvl>
    <w:lvl w:ilvl="1" w:tplc="4C92CF4C">
      <w:numFmt w:val="bullet"/>
      <w:lvlText w:val="•"/>
      <w:lvlJc w:val="left"/>
      <w:pPr>
        <w:tabs>
          <w:tab w:val="num" w:pos="1440"/>
        </w:tabs>
        <w:ind w:left="1440" w:hanging="360"/>
      </w:pPr>
      <w:rPr>
        <w:rFonts w:ascii="Arial" w:hAnsi="Arial" w:hint="default"/>
      </w:rPr>
    </w:lvl>
    <w:lvl w:ilvl="2" w:tplc="31C473C0" w:tentative="1">
      <w:start w:val="1"/>
      <w:numFmt w:val="bullet"/>
      <w:lvlText w:val="•"/>
      <w:lvlJc w:val="left"/>
      <w:pPr>
        <w:tabs>
          <w:tab w:val="num" w:pos="2160"/>
        </w:tabs>
        <w:ind w:left="2160" w:hanging="360"/>
      </w:pPr>
      <w:rPr>
        <w:rFonts w:ascii="Arial" w:hAnsi="Arial" w:hint="default"/>
      </w:rPr>
    </w:lvl>
    <w:lvl w:ilvl="3" w:tplc="0D561884" w:tentative="1">
      <w:start w:val="1"/>
      <w:numFmt w:val="bullet"/>
      <w:lvlText w:val="•"/>
      <w:lvlJc w:val="left"/>
      <w:pPr>
        <w:tabs>
          <w:tab w:val="num" w:pos="2880"/>
        </w:tabs>
        <w:ind w:left="2880" w:hanging="360"/>
      </w:pPr>
      <w:rPr>
        <w:rFonts w:ascii="Arial" w:hAnsi="Arial" w:hint="default"/>
      </w:rPr>
    </w:lvl>
    <w:lvl w:ilvl="4" w:tplc="E786A7B4" w:tentative="1">
      <w:start w:val="1"/>
      <w:numFmt w:val="bullet"/>
      <w:lvlText w:val="•"/>
      <w:lvlJc w:val="left"/>
      <w:pPr>
        <w:tabs>
          <w:tab w:val="num" w:pos="3600"/>
        </w:tabs>
        <w:ind w:left="3600" w:hanging="360"/>
      </w:pPr>
      <w:rPr>
        <w:rFonts w:ascii="Arial" w:hAnsi="Arial" w:hint="default"/>
      </w:rPr>
    </w:lvl>
    <w:lvl w:ilvl="5" w:tplc="2ADE06E8" w:tentative="1">
      <w:start w:val="1"/>
      <w:numFmt w:val="bullet"/>
      <w:lvlText w:val="•"/>
      <w:lvlJc w:val="left"/>
      <w:pPr>
        <w:tabs>
          <w:tab w:val="num" w:pos="4320"/>
        </w:tabs>
        <w:ind w:left="4320" w:hanging="360"/>
      </w:pPr>
      <w:rPr>
        <w:rFonts w:ascii="Arial" w:hAnsi="Arial" w:hint="default"/>
      </w:rPr>
    </w:lvl>
    <w:lvl w:ilvl="6" w:tplc="47700E32" w:tentative="1">
      <w:start w:val="1"/>
      <w:numFmt w:val="bullet"/>
      <w:lvlText w:val="•"/>
      <w:lvlJc w:val="left"/>
      <w:pPr>
        <w:tabs>
          <w:tab w:val="num" w:pos="5040"/>
        </w:tabs>
        <w:ind w:left="5040" w:hanging="360"/>
      </w:pPr>
      <w:rPr>
        <w:rFonts w:ascii="Arial" w:hAnsi="Arial" w:hint="default"/>
      </w:rPr>
    </w:lvl>
    <w:lvl w:ilvl="7" w:tplc="F00CBE4C" w:tentative="1">
      <w:start w:val="1"/>
      <w:numFmt w:val="bullet"/>
      <w:lvlText w:val="•"/>
      <w:lvlJc w:val="left"/>
      <w:pPr>
        <w:tabs>
          <w:tab w:val="num" w:pos="5760"/>
        </w:tabs>
        <w:ind w:left="5760" w:hanging="360"/>
      </w:pPr>
      <w:rPr>
        <w:rFonts w:ascii="Arial" w:hAnsi="Arial" w:hint="default"/>
      </w:rPr>
    </w:lvl>
    <w:lvl w:ilvl="8" w:tplc="16E842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905D9A"/>
    <w:multiLevelType w:val="multilevel"/>
    <w:tmpl w:val="28905D9A"/>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 w15:restartNumberingAfterBreak="0">
    <w:nsid w:val="2C59209A"/>
    <w:multiLevelType w:val="hybridMultilevel"/>
    <w:tmpl w:val="E45C3F40"/>
    <w:lvl w:ilvl="0" w:tplc="F55C81DC">
      <w:start w:val="1"/>
      <w:numFmt w:val="bullet"/>
      <w:lvlText w:val="•"/>
      <w:lvlJc w:val="left"/>
      <w:pPr>
        <w:tabs>
          <w:tab w:val="num" w:pos="720"/>
        </w:tabs>
        <w:ind w:left="720" w:hanging="360"/>
      </w:pPr>
      <w:rPr>
        <w:rFonts w:ascii="Arial" w:hAnsi="Arial" w:hint="default"/>
      </w:rPr>
    </w:lvl>
    <w:lvl w:ilvl="1" w:tplc="7D12B6EE">
      <w:start w:val="1"/>
      <w:numFmt w:val="bullet"/>
      <w:lvlText w:val="•"/>
      <w:lvlJc w:val="left"/>
      <w:pPr>
        <w:tabs>
          <w:tab w:val="num" w:pos="1440"/>
        </w:tabs>
        <w:ind w:left="1440" w:hanging="360"/>
      </w:pPr>
      <w:rPr>
        <w:rFonts w:ascii="Arial" w:hAnsi="Arial" w:hint="default"/>
      </w:rPr>
    </w:lvl>
    <w:lvl w:ilvl="2" w:tplc="5ED0B158" w:tentative="1">
      <w:start w:val="1"/>
      <w:numFmt w:val="bullet"/>
      <w:lvlText w:val="•"/>
      <w:lvlJc w:val="left"/>
      <w:pPr>
        <w:tabs>
          <w:tab w:val="num" w:pos="2160"/>
        </w:tabs>
        <w:ind w:left="2160" w:hanging="360"/>
      </w:pPr>
      <w:rPr>
        <w:rFonts w:ascii="Arial" w:hAnsi="Arial" w:hint="default"/>
      </w:rPr>
    </w:lvl>
    <w:lvl w:ilvl="3" w:tplc="0C489950" w:tentative="1">
      <w:start w:val="1"/>
      <w:numFmt w:val="bullet"/>
      <w:lvlText w:val="•"/>
      <w:lvlJc w:val="left"/>
      <w:pPr>
        <w:tabs>
          <w:tab w:val="num" w:pos="2880"/>
        </w:tabs>
        <w:ind w:left="2880" w:hanging="360"/>
      </w:pPr>
      <w:rPr>
        <w:rFonts w:ascii="Arial" w:hAnsi="Arial" w:hint="default"/>
      </w:rPr>
    </w:lvl>
    <w:lvl w:ilvl="4" w:tplc="42D2C156" w:tentative="1">
      <w:start w:val="1"/>
      <w:numFmt w:val="bullet"/>
      <w:lvlText w:val="•"/>
      <w:lvlJc w:val="left"/>
      <w:pPr>
        <w:tabs>
          <w:tab w:val="num" w:pos="3600"/>
        </w:tabs>
        <w:ind w:left="3600" w:hanging="360"/>
      </w:pPr>
      <w:rPr>
        <w:rFonts w:ascii="Arial" w:hAnsi="Arial" w:hint="default"/>
      </w:rPr>
    </w:lvl>
    <w:lvl w:ilvl="5" w:tplc="907ECFF6" w:tentative="1">
      <w:start w:val="1"/>
      <w:numFmt w:val="bullet"/>
      <w:lvlText w:val="•"/>
      <w:lvlJc w:val="left"/>
      <w:pPr>
        <w:tabs>
          <w:tab w:val="num" w:pos="4320"/>
        </w:tabs>
        <w:ind w:left="4320" w:hanging="360"/>
      </w:pPr>
      <w:rPr>
        <w:rFonts w:ascii="Arial" w:hAnsi="Arial" w:hint="default"/>
      </w:rPr>
    </w:lvl>
    <w:lvl w:ilvl="6" w:tplc="940E6444" w:tentative="1">
      <w:start w:val="1"/>
      <w:numFmt w:val="bullet"/>
      <w:lvlText w:val="•"/>
      <w:lvlJc w:val="left"/>
      <w:pPr>
        <w:tabs>
          <w:tab w:val="num" w:pos="5040"/>
        </w:tabs>
        <w:ind w:left="5040" w:hanging="360"/>
      </w:pPr>
      <w:rPr>
        <w:rFonts w:ascii="Arial" w:hAnsi="Arial" w:hint="default"/>
      </w:rPr>
    </w:lvl>
    <w:lvl w:ilvl="7" w:tplc="EEEC7800" w:tentative="1">
      <w:start w:val="1"/>
      <w:numFmt w:val="bullet"/>
      <w:lvlText w:val="•"/>
      <w:lvlJc w:val="left"/>
      <w:pPr>
        <w:tabs>
          <w:tab w:val="num" w:pos="5760"/>
        </w:tabs>
        <w:ind w:left="5760" w:hanging="360"/>
      </w:pPr>
      <w:rPr>
        <w:rFonts w:ascii="Arial" w:hAnsi="Arial" w:hint="default"/>
      </w:rPr>
    </w:lvl>
    <w:lvl w:ilvl="8" w:tplc="F5FA2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9164FF"/>
    <w:multiLevelType w:val="hybridMultilevel"/>
    <w:tmpl w:val="CF547582"/>
    <w:lvl w:ilvl="0" w:tplc="5A980A70">
      <w:start w:val="1"/>
      <w:numFmt w:val="decimal"/>
      <w:lvlText w:val="%1)"/>
      <w:lvlJc w:val="left"/>
      <w:pPr>
        <w:tabs>
          <w:tab w:val="num" w:pos="720"/>
        </w:tabs>
        <w:ind w:left="720" w:hanging="360"/>
      </w:pPr>
    </w:lvl>
    <w:lvl w:ilvl="1" w:tplc="ACEC873E" w:tentative="1">
      <w:start w:val="1"/>
      <w:numFmt w:val="decimal"/>
      <w:lvlText w:val="%2)"/>
      <w:lvlJc w:val="left"/>
      <w:pPr>
        <w:tabs>
          <w:tab w:val="num" w:pos="1440"/>
        </w:tabs>
        <w:ind w:left="1440" w:hanging="360"/>
      </w:pPr>
    </w:lvl>
    <w:lvl w:ilvl="2" w:tplc="B832C5A0" w:tentative="1">
      <w:start w:val="1"/>
      <w:numFmt w:val="decimal"/>
      <w:lvlText w:val="%3)"/>
      <w:lvlJc w:val="left"/>
      <w:pPr>
        <w:tabs>
          <w:tab w:val="num" w:pos="2160"/>
        </w:tabs>
        <w:ind w:left="2160" w:hanging="360"/>
      </w:pPr>
    </w:lvl>
    <w:lvl w:ilvl="3" w:tplc="2C2E5FA2" w:tentative="1">
      <w:start w:val="1"/>
      <w:numFmt w:val="decimal"/>
      <w:lvlText w:val="%4)"/>
      <w:lvlJc w:val="left"/>
      <w:pPr>
        <w:tabs>
          <w:tab w:val="num" w:pos="2880"/>
        </w:tabs>
        <w:ind w:left="2880" w:hanging="360"/>
      </w:pPr>
    </w:lvl>
    <w:lvl w:ilvl="4" w:tplc="377ACEAE" w:tentative="1">
      <w:start w:val="1"/>
      <w:numFmt w:val="decimal"/>
      <w:lvlText w:val="%5)"/>
      <w:lvlJc w:val="left"/>
      <w:pPr>
        <w:tabs>
          <w:tab w:val="num" w:pos="3600"/>
        </w:tabs>
        <w:ind w:left="3600" w:hanging="360"/>
      </w:pPr>
    </w:lvl>
    <w:lvl w:ilvl="5" w:tplc="8C563858" w:tentative="1">
      <w:start w:val="1"/>
      <w:numFmt w:val="decimal"/>
      <w:lvlText w:val="%6)"/>
      <w:lvlJc w:val="left"/>
      <w:pPr>
        <w:tabs>
          <w:tab w:val="num" w:pos="4320"/>
        </w:tabs>
        <w:ind w:left="4320" w:hanging="360"/>
      </w:pPr>
    </w:lvl>
    <w:lvl w:ilvl="6" w:tplc="082E0768" w:tentative="1">
      <w:start w:val="1"/>
      <w:numFmt w:val="decimal"/>
      <w:lvlText w:val="%7)"/>
      <w:lvlJc w:val="left"/>
      <w:pPr>
        <w:tabs>
          <w:tab w:val="num" w:pos="5040"/>
        </w:tabs>
        <w:ind w:left="5040" w:hanging="360"/>
      </w:pPr>
    </w:lvl>
    <w:lvl w:ilvl="7" w:tplc="845E7648" w:tentative="1">
      <w:start w:val="1"/>
      <w:numFmt w:val="decimal"/>
      <w:lvlText w:val="%8)"/>
      <w:lvlJc w:val="left"/>
      <w:pPr>
        <w:tabs>
          <w:tab w:val="num" w:pos="5760"/>
        </w:tabs>
        <w:ind w:left="5760" w:hanging="360"/>
      </w:pPr>
    </w:lvl>
    <w:lvl w:ilvl="8" w:tplc="404400E8" w:tentative="1">
      <w:start w:val="1"/>
      <w:numFmt w:val="decimal"/>
      <w:lvlText w:val="%9)"/>
      <w:lvlJc w:val="left"/>
      <w:pPr>
        <w:tabs>
          <w:tab w:val="num" w:pos="6480"/>
        </w:tabs>
        <w:ind w:left="6480" w:hanging="360"/>
      </w:pPr>
    </w:lvl>
  </w:abstractNum>
  <w:abstractNum w:abstractNumId="7" w15:restartNumberingAfterBreak="0">
    <w:nsid w:val="3CCA4C80"/>
    <w:multiLevelType w:val="hybridMultilevel"/>
    <w:tmpl w:val="1FC42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C12A97"/>
    <w:multiLevelType w:val="hybridMultilevel"/>
    <w:tmpl w:val="23B09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767B3"/>
    <w:multiLevelType w:val="hybridMultilevel"/>
    <w:tmpl w:val="9BAA797A"/>
    <w:lvl w:ilvl="0" w:tplc="8730D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E2A27"/>
    <w:multiLevelType w:val="hybridMultilevel"/>
    <w:tmpl w:val="9302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6613"/>
    <w:multiLevelType w:val="hybridMultilevel"/>
    <w:tmpl w:val="8AC2D7A4"/>
    <w:lvl w:ilvl="0" w:tplc="61AA326A">
      <w:start w:val="1"/>
      <w:numFmt w:val="bullet"/>
      <w:lvlText w:val="•"/>
      <w:lvlJc w:val="left"/>
      <w:pPr>
        <w:tabs>
          <w:tab w:val="num" w:pos="720"/>
        </w:tabs>
        <w:ind w:left="720" w:hanging="360"/>
      </w:pPr>
      <w:rPr>
        <w:rFonts w:ascii="Arial" w:hAnsi="Arial" w:hint="default"/>
      </w:rPr>
    </w:lvl>
    <w:lvl w:ilvl="1" w:tplc="52005E7C" w:tentative="1">
      <w:start w:val="1"/>
      <w:numFmt w:val="bullet"/>
      <w:lvlText w:val="•"/>
      <w:lvlJc w:val="left"/>
      <w:pPr>
        <w:tabs>
          <w:tab w:val="num" w:pos="1440"/>
        </w:tabs>
        <w:ind w:left="1440" w:hanging="360"/>
      </w:pPr>
      <w:rPr>
        <w:rFonts w:ascii="Arial" w:hAnsi="Arial" w:hint="default"/>
      </w:rPr>
    </w:lvl>
    <w:lvl w:ilvl="2" w:tplc="10223E66" w:tentative="1">
      <w:start w:val="1"/>
      <w:numFmt w:val="bullet"/>
      <w:lvlText w:val="•"/>
      <w:lvlJc w:val="left"/>
      <w:pPr>
        <w:tabs>
          <w:tab w:val="num" w:pos="2160"/>
        </w:tabs>
        <w:ind w:left="2160" w:hanging="360"/>
      </w:pPr>
      <w:rPr>
        <w:rFonts w:ascii="Arial" w:hAnsi="Arial" w:hint="default"/>
      </w:rPr>
    </w:lvl>
    <w:lvl w:ilvl="3" w:tplc="295AA76C" w:tentative="1">
      <w:start w:val="1"/>
      <w:numFmt w:val="bullet"/>
      <w:lvlText w:val="•"/>
      <w:lvlJc w:val="left"/>
      <w:pPr>
        <w:tabs>
          <w:tab w:val="num" w:pos="2880"/>
        </w:tabs>
        <w:ind w:left="2880" w:hanging="360"/>
      </w:pPr>
      <w:rPr>
        <w:rFonts w:ascii="Arial" w:hAnsi="Arial" w:hint="default"/>
      </w:rPr>
    </w:lvl>
    <w:lvl w:ilvl="4" w:tplc="77E638A2" w:tentative="1">
      <w:start w:val="1"/>
      <w:numFmt w:val="bullet"/>
      <w:lvlText w:val="•"/>
      <w:lvlJc w:val="left"/>
      <w:pPr>
        <w:tabs>
          <w:tab w:val="num" w:pos="3600"/>
        </w:tabs>
        <w:ind w:left="3600" w:hanging="360"/>
      </w:pPr>
      <w:rPr>
        <w:rFonts w:ascii="Arial" w:hAnsi="Arial" w:hint="default"/>
      </w:rPr>
    </w:lvl>
    <w:lvl w:ilvl="5" w:tplc="F33CE7A4" w:tentative="1">
      <w:start w:val="1"/>
      <w:numFmt w:val="bullet"/>
      <w:lvlText w:val="•"/>
      <w:lvlJc w:val="left"/>
      <w:pPr>
        <w:tabs>
          <w:tab w:val="num" w:pos="4320"/>
        </w:tabs>
        <w:ind w:left="4320" w:hanging="360"/>
      </w:pPr>
      <w:rPr>
        <w:rFonts w:ascii="Arial" w:hAnsi="Arial" w:hint="default"/>
      </w:rPr>
    </w:lvl>
    <w:lvl w:ilvl="6" w:tplc="1B00264A" w:tentative="1">
      <w:start w:val="1"/>
      <w:numFmt w:val="bullet"/>
      <w:lvlText w:val="•"/>
      <w:lvlJc w:val="left"/>
      <w:pPr>
        <w:tabs>
          <w:tab w:val="num" w:pos="5040"/>
        </w:tabs>
        <w:ind w:left="5040" w:hanging="360"/>
      </w:pPr>
      <w:rPr>
        <w:rFonts w:ascii="Arial" w:hAnsi="Arial" w:hint="default"/>
      </w:rPr>
    </w:lvl>
    <w:lvl w:ilvl="7" w:tplc="2E9EB7A6" w:tentative="1">
      <w:start w:val="1"/>
      <w:numFmt w:val="bullet"/>
      <w:lvlText w:val="•"/>
      <w:lvlJc w:val="left"/>
      <w:pPr>
        <w:tabs>
          <w:tab w:val="num" w:pos="5760"/>
        </w:tabs>
        <w:ind w:left="5760" w:hanging="360"/>
      </w:pPr>
      <w:rPr>
        <w:rFonts w:ascii="Arial" w:hAnsi="Arial" w:hint="default"/>
      </w:rPr>
    </w:lvl>
    <w:lvl w:ilvl="8" w:tplc="FB86F5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D36A9D"/>
    <w:multiLevelType w:val="multilevel"/>
    <w:tmpl w:val="5FD36A9D"/>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5FD36BF2"/>
    <w:multiLevelType w:val="multilevel"/>
    <w:tmpl w:val="5FD36BF2"/>
    <w:lvl w:ilvl="0">
      <w:start w:val="6"/>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4" w15:restartNumberingAfterBreak="0">
    <w:nsid w:val="5FD36C5F"/>
    <w:multiLevelType w:val="multilevel"/>
    <w:tmpl w:val="5FD36C5F"/>
    <w:lvl w:ilvl="0">
      <w:start w:val="7"/>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15:restartNumberingAfterBreak="0">
    <w:nsid w:val="5FD36C8F"/>
    <w:multiLevelType w:val="multilevel"/>
    <w:tmpl w:val="5FD36C8F"/>
    <w:lvl w:ilvl="0">
      <w:start w:val="8"/>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71D836BC"/>
    <w:multiLevelType w:val="hybridMultilevel"/>
    <w:tmpl w:val="FD568014"/>
    <w:lvl w:ilvl="0" w:tplc="F9142104">
      <w:start w:val="1"/>
      <w:numFmt w:val="decimal"/>
      <w:lvlText w:val="%1."/>
      <w:lvlJc w:val="left"/>
      <w:pPr>
        <w:tabs>
          <w:tab w:val="num" w:pos="720"/>
        </w:tabs>
        <w:ind w:left="720" w:hanging="360"/>
      </w:pPr>
    </w:lvl>
    <w:lvl w:ilvl="1" w:tplc="DF241B2E" w:tentative="1">
      <w:start w:val="1"/>
      <w:numFmt w:val="decimal"/>
      <w:lvlText w:val="%2."/>
      <w:lvlJc w:val="left"/>
      <w:pPr>
        <w:tabs>
          <w:tab w:val="num" w:pos="1440"/>
        </w:tabs>
        <w:ind w:left="1440" w:hanging="360"/>
      </w:pPr>
    </w:lvl>
    <w:lvl w:ilvl="2" w:tplc="1C4CD356" w:tentative="1">
      <w:start w:val="1"/>
      <w:numFmt w:val="decimal"/>
      <w:lvlText w:val="%3."/>
      <w:lvlJc w:val="left"/>
      <w:pPr>
        <w:tabs>
          <w:tab w:val="num" w:pos="2160"/>
        </w:tabs>
        <w:ind w:left="2160" w:hanging="360"/>
      </w:pPr>
    </w:lvl>
    <w:lvl w:ilvl="3" w:tplc="2DA0E0F4" w:tentative="1">
      <w:start w:val="1"/>
      <w:numFmt w:val="decimal"/>
      <w:lvlText w:val="%4."/>
      <w:lvlJc w:val="left"/>
      <w:pPr>
        <w:tabs>
          <w:tab w:val="num" w:pos="2880"/>
        </w:tabs>
        <w:ind w:left="2880" w:hanging="360"/>
      </w:pPr>
    </w:lvl>
    <w:lvl w:ilvl="4" w:tplc="A69C50F0" w:tentative="1">
      <w:start w:val="1"/>
      <w:numFmt w:val="decimal"/>
      <w:lvlText w:val="%5."/>
      <w:lvlJc w:val="left"/>
      <w:pPr>
        <w:tabs>
          <w:tab w:val="num" w:pos="3600"/>
        </w:tabs>
        <w:ind w:left="3600" w:hanging="360"/>
      </w:pPr>
    </w:lvl>
    <w:lvl w:ilvl="5" w:tplc="7BC6F4EA" w:tentative="1">
      <w:start w:val="1"/>
      <w:numFmt w:val="decimal"/>
      <w:lvlText w:val="%6."/>
      <w:lvlJc w:val="left"/>
      <w:pPr>
        <w:tabs>
          <w:tab w:val="num" w:pos="4320"/>
        </w:tabs>
        <w:ind w:left="4320" w:hanging="360"/>
      </w:pPr>
    </w:lvl>
    <w:lvl w:ilvl="6" w:tplc="36523680" w:tentative="1">
      <w:start w:val="1"/>
      <w:numFmt w:val="decimal"/>
      <w:lvlText w:val="%7."/>
      <w:lvlJc w:val="left"/>
      <w:pPr>
        <w:tabs>
          <w:tab w:val="num" w:pos="5040"/>
        </w:tabs>
        <w:ind w:left="5040" w:hanging="360"/>
      </w:pPr>
    </w:lvl>
    <w:lvl w:ilvl="7" w:tplc="3E3CD784" w:tentative="1">
      <w:start w:val="1"/>
      <w:numFmt w:val="decimal"/>
      <w:lvlText w:val="%8."/>
      <w:lvlJc w:val="left"/>
      <w:pPr>
        <w:tabs>
          <w:tab w:val="num" w:pos="5760"/>
        </w:tabs>
        <w:ind w:left="5760" w:hanging="360"/>
      </w:pPr>
    </w:lvl>
    <w:lvl w:ilvl="8" w:tplc="698CB9FC" w:tentative="1">
      <w:start w:val="1"/>
      <w:numFmt w:val="decimal"/>
      <w:lvlText w:val="%9."/>
      <w:lvlJc w:val="left"/>
      <w:pPr>
        <w:tabs>
          <w:tab w:val="num" w:pos="6480"/>
        </w:tabs>
        <w:ind w:left="6480" w:hanging="360"/>
      </w:pPr>
    </w:lvl>
  </w:abstractNum>
  <w:num w:numId="1">
    <w:abstractNumId w:val="1"/>
  </w:num>
  <w:num w:numId="2">
    <w:abstractNumId w:val="4"/>
  </w:num>
  <w:num w:numId="3">
    <w:abstractNumId w:val="12"/>
  </w:num>
  <w:num w:numId="4">
    <w:abstractNumId w:val="13"/>
  </w:num>
  <w:num w:numId="5">
    <w:abstractNumId w:val="14"/>
  </w:num>
  <w:num w:numId="6">
    <w:abstractNumId w:val="15"/>
  </w:num>
  <w:num w:numId="7">
    <w:abstractNumId w:val="7"/>
  </w:num>
  <w:num w:numId="8">
    <w:abstractNumId w:val="0"/>
  </w:num>
  <w:num w:numId="9">
    <w:abstractNumId w:val="10"/>
  </w:num>
  <w:num w:numId="10">
    <w:abstractNumId w:val="2"/>
  </w:num>
  <w:num w:numId="11">
    <w:abstractNumId w:val="9"/>
  </w:num>
  <w:num w:numId="12">
    <w:abstractNumId w:val="16"/>
  </w:num>
  <w:num w:numId="13">
    <w:abstractNumId w:val="11"/>
  </w:num>
  <w:num w:numId="14">
    <w:abstractNumId w:val="3"/>
  </w:num>
  <w:num w:numId="15">
    <w:abstractNumId w:val="8"/>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8B"/>
    <w:rsid w:val="87773934"/>
    <w:rsid w:val="8D9DD5A6"/>
    <w:rsid w:val="93FF1C6E"/>
    <w:rsid w:val="95C7ECAA"/>
    <w:rsid w:val="96F3B175"/>
    <w:rsid w:val="97FB4659"/>
    <w:rsid w:val="9CDF84DC"/>
    <w:rsid w:val="9CFAD92F"/>
    <w:rsid w:val="9EBF684D"/>
    <w:rsid w:val="9FB82988"/>
    <w:rsid w:val="9FBEA8DA"/>
    <w:rsid w:val="A1DF9E73"/>
    <w:rsid w:val="A5F7A22A"/>
    <w:rsid w:val="AA6DC90D"/>
    <w:rsid w:val="AADF61D4"/>
    <w:rsid w:val="AB0CA8D6"/>
    <w:rsid w:val="ABD508E7"/>
    <w:rsid w:val="AD1FC6CC"/>
    <w:rsid w:val="ADF5C0D0"/>
    <w:rsid w:val="AEFFAE69"/>
    <w:rsid w:val="B1B77B24"/>
    <w:rsid w:val="B6DE51CA"/>
    <w:rsid w:val="B77F171E"/>
    <w:rsid w:val="B7BF2248"/>
    <w:rsid w:val="B7EB0B1D"/>
    <w:rsid w:val="B8D5E931"/>
    <w:rsid w:val="BBFDABAC"/>
    <w:rsid w:val="BBFE9E92"/>
    <w:rsid w:val="BD5FA03F"/>
    <w:rsid w:val="BDFD3E3B"/>
    <w:rsid w:val="BE6FF15F"/>
    <w:rsid w:val="BEE712E5"/>
    <w:rsid w:val="BEFF8695"/>
    <w:rsid w:val="BF1B8D64"/>
    <w:rsid w:val="BF592F98"/>
    <w:rsid w:val="BFB73A2A"/>
    <w:rsid w:val="BFBB1072"/>
    <w:rsid w:val="BFDE4384"/>
    <w:rsid w:val="BFFD11D1"/>
    <w:rsid w:val="BFFF991A"/>
    <w:rsid w:val="CBFF96F0"/>
    <w:rsid w:val="CDBF54CD"/>
    <w:rsid w:val="CEB79713"/>
    <w:rsid w:val="CFFBD24D"/>
    <w:rsid w:val="D0FF78FB"/>
    <w:rsid w:val="D1FFC8A9"/>
    <w:rsid w:val="D2BEC4F0"/>
    <w:rsid w:val="D4FC7CFD"/>
    <w:rsid w:val="D7935AD5"/>
    <w:rsid w:val="D7FA7B37"/>
    <w:rsid w:val="D8DF174D"/>
    <w:rsid w:val="D9FFD2C6"/>
    <w:rsid w:val="DBD7C817"/>
    <w:rsid w:val="DBFB6CCC"/>
    <w:rsid w:val="DCD9C09A"/>
    <w:rsid w:val="DD7912D6"/>
    <w:rsid w:val="DD9BCD42"/>
    <w:rsid w:val="DDEBD6D6"/>
    <w:rsid w:val="DEDF20A7"/>
    <w:rsid w:val="DEDFBE92"/>
    <w:rsid w:val="DEFDF336"/>
    <w:rsid w:val="DEFF055B"/>
    <w:rsid w:val="DF4E8F81"/>
    <w:rsid w:val="DF6FCEEB"/>
    <w:rsid w:val="DFA79E31"/>
    <w:rsid w:val="DFAF2E84"/>
    <w:rsid w:val="DFEB8B4D"/>
    <w:rsid w:val="DFF7478A"/>
    <w:rsid w:val="DFF7535C"/>
    <w:rsid w:val="DFFA0326"/>
    <w:rsid w:val="DFFEDE55"/>
    <w:rsid w:val="E3F77CDD"/>
    <w:rsid w:val="E5F5DCA4"/>
    <w:rsid w:val="E5F83759"/>
    <w:rsid w:val="E76FB292"/>
    <w:rsid w:val="E7BFDC4A"/>
    <w:rsid w:val="E7D6F865"/>
    <w:rsid w:val="E7FEA5B8"/>
    <w:rsid w:val="EB6FDA9A"/>
    <w:rsid w:val="ED7D0053"/>
    <w:rsid w:val="ED7F398E"/>
    <w:rsid w:val="EDEBD008"/>
    <w:rsid w:val="EDF55344"/>
    <w:rsid w:val="EEBE80E3"/>
    <w:rsid w:val="EEDF5B94"/>
    <w:rsid w:val="EEFA9E4C"/>
    <w:rsid w:val="EF1926DD"/>
    <w:rsid w:val="EF3F1305"/>
    <w:rsid w:val="EF575A5E"/>
    <w:rsid w:val="EF5A80C7"/>
    <w:rsid w:val="EF7D4109"/>
    <w:rsid w:val="EFCB87ED"/>
    <w:rsid w:val="EFF6B738"/>
    <w:rsid w:val="EFFADE73"/>
    <w:rsid w:val="EFFE6884"/>
    <w:rsid w:val="F137D84E"/>
    <w:rsid w:val="F1BFD7D9"/>
    <w:rsid w:val="F1EF1919"/>
    <w:rsid w:val="F36FD875"/>
    <w:rsid w:val="F3EFBD0E"/>
    <w:rsid w:val="F3FE7EE9"/>
    <w:rsid w:val="F4F26FC5"/>
    <w:rsid w:val="F56A8D09"/>
    <w:rsid w:val="F63FF947"/>
    <w:rsid w:val="F6EEDD0E"/>
    <w:rsid w:val="F6FF3B14"/>
    <w:rsid w:val="F727B39F"/>
    <w:rsid w:val="F74F0D8C"/>
    <w:rsid w:val="F77F746E"/>
    <w:rsid w:val="F7AD1E8A"/>
    <w:rsid w:val="F7BC6FC0"/>
    <w:rsid w:val="F7CADC4B"/>
    <w:rsid w:val="F7E7D1B8"/>
    <w:rsid w:val="F7EBE6B9"/>
    <w:rsid w:val="F7ED5F84"/>
    <w:rsid w:val="F7FD0552"/>
    <w:rsid w:val="F8BDC8B0"/>
    <w:rsid w:val="F8DD01F9"/>
    <w:rsid w:val="F9B93177"/>
    <w:rsid w:val="FAF772BF"/>
    <w:rsid w:val="FB3BB9D2"/>
    <w:rsid w:val="FB7B39A6"/>
    <w:rsid w:val="FB7F6975"/>
    <w:rsid w:val="FBBF1DA6"/>
    <w:rsid w:val="FBDA333D"/>
    <w:rsid w:val="FBF6E530"/>
    <w:rsid w:val="FBFBBBEC"/>
    <w:rsid w:val="FCFBDB0E"/>
    <w:rsid w:val="FD27F82F"/>
    <w:rsid w:val="FDE36A0E"/>
    <w:rsid w:val="FDE3FEA3"/>
    <w:rsid w:val="FDF73CD8"/>
    <w:rsid w:val="FDFEC935"/>
    <w:rsid w:val="FDFFCF2E"/>
    <w:rsid w:val="FDFFE97C"/>
    <w:rsid w:val="FE4FFF05"/>
    <w:rsid w:val="FE7FDF5E"/>
    <w:rsid w:val="FE9E8ED3"/>
    <w:rsid w:val="FEB7970B"/>
    <w:rsid w:val="FEDB6A67"/>
    <w:rsid w:val="FEDD24A5"/>
    <w:rsid w:val="FEEF9B51"/>
    <w:rsid w:val="FEEFD6E7"/>
    <w:rsid w:val="FEF7623A"/>
    <w:rsid w:val="FEFB10D8"/>
    <w:rsid w:val="FEFF9331"/>
    <w:rsid w:val="FEFFD531"/>
    <w:rsid w:val="FEFFDEED"/>
    <w:rsid w:val="FF3D5762"/>
    <w:rsid w:val="FF532867"/>
    <w:rsid w:val="FF5A55DF"/>
    <w:rsid w:val="FF5EAD08"/>
    <w:rsid w:val="FF63C6E0"/>
    <w:rsid w:val="FF6F7316"/>
    <w:rsid w:val="FF753D70"/>
    <w:rsid w:val="FF7B7F4D"/>
    <w:rsid w:val="FF7BBD8D"/>
    <w:rsid w:val="FF7BCB53"/>
    <w:rsid w:val="FF7F1C15"/>
    <w:rsid w:val="FF7FA721"/>
    <w:rsid w:val="FF7FA765"/>
    <w:rsid w:val="FF9D5774"/>
    <w:rsid w:val="FF9F4127"/>
    <w:rsid w:val="FFA8C809"/>
    <w:rsid w:val="FFAB9D7E"/>
    <w:rsid w:val="FFBD2C80"/>
    <w:rsid w:val="FFBE60DE"/>
    <w:rsid w:val="FFBE8ABD"/>
    <w:rsid w:val="FFDA0BBA"/>
    <w:rsid w:val="FFDCF70E"/>
    <w:rsid w:val="FFDF196B"/>
    <w:rsid w:val="FFDF6399"/>
    <w:rsid w:val="FFDF88A7"/>
    <w:rsid w:val="FFEBF1C9"/>
    <w:rsid w:val="FFF74D01"/>
    <w:rsid w:val="FFF99D86"/>
    <w:rsid w:val="FFFC31D9"/>
    <w:rsid w:val="FFFE2373"/>
    <w:rsid w:val="FFFF1624"/>
    <w:rsid w:val="FFFF1D1B"/>
    <w:rsid w:val="FFFF7022"/>
    <w:rsid w:val="FFFF98A9"/>
    <w:rsid w:val="FFFFA6D3"/>
    <w:rsid w:val="00002792"/>
    <w:rsid w:val="00003348"/>
    <w:rsid w:val="000057E0"/>
    <w:rsid w:val="00006EFA"/>
    <w:rsid w:val="00007703"/>
    <w:rsid w:val="000103EB"/>
    <w:rsid w:val="00012A85"/>
    <w:rsid w:val="00013708"/>
    <w:rsid w:val="000147BD"/>
    <w:rsid w:val="000147CF"/>
    <w:rsid w:val="00017B16"/>
    <w:rsid w:val="0002123D"/>
    <w:rsid w:val="0002136F"/>
    <w:rsid w:val="00021F85"/>
    <w:rsid w:val="00023400"/>
    <w:rsid w:val="00027F2A"/>
    <w:rsid w:val="000305D3"/>
    <w:rsid w:val="00031C76"/>
    <w:rsid w:val="00035C73"/>
    <w:rsid w:val="000376AA"/>
    <w:rsid w:val="0004027B"/>
    <w:rsid w:val="00043E04"/>
    <w:rsid w:val="00043F90"/>
    <w:rsid w:val="00044BD4"/>
    <w:rsid w:val="00050AA1"/>
    <w:rsid w:val="000527E1"/>
    <w:rsid w:val="00055216"/>
    <w:rsid w:val="00055491"/>
    <w:rsid w:val="0005637A"/>
    <w:rsid w:val="00056B13"/>
    <w:rsid w:val="00056CCB"/>
    <w:rsid w:val="000578D3"/>
    <w:rsid w:val="00061254"/>
    <w:rsid w:val="00062026"/>
    <w:rsid w:val="00064FA7"/>
    <w:rsid w:val="00065FB2"/>
    <w:rsid w:val="0006699D"/>
    <w:rsid w:val="00066C25"/>
    <w:rsid w:val="00066F1B"/>
    <w:rsid w:val="000701D5"/>
    <w:rsid w:val="0007073B"/>
    <w:rsid w:val="000711F3"/>
    <w:rsid w:val="00080156"/>
    <w:rsid w:val="00080FBC"/>
    <w:rsid w:val="0008279E"/>
    <w:rsid w:val="000873C1"/>
    <w:rsid w:val="00087971"/>
    <w:rsid w:val="000901E9"/>
    <w:rsid w:val="000915B8"/>
    <w:rsid w:val="000937A8"/>
    <w:rsid w:val="00094264"/>
    <w:rsid w:val="00097E06"/>
    <w:rsid w:val="000A37A4"/>
    <w:rsid w:val="000A4900"/>
    <w:rsid w:val="000A4F0E"/>
    <w:rsid w:val="000A50D7"/>
    <w:rsid w:val="000A6A58"/>
    <w:rsid w:val="000A7DCD"/>
    <w:rsid w:val="000B0AB8"/>
    <w:rsid w:val="000B3531"/>
    <w:rsid w:val="000B57DA"/>
    <w:rsid w:val="000B778E"/>
    <w:rsid w:val="000C117D"/>
    <w:rsid w:val="000C121B"/>
    <w:rsid w:val="000C18F7"/>
    <w:rsid w:val="000C37AF"/>
    <w:rsid w:val="000C5559"/>
    <w:rsid w:val="000C6829"/>
    <w:rsid w:val="000D3B08"/>
    <w:rsid w:val="000D40C7"/>
    <w:rsid w:val="000D7C9D"/>
    <w:rsid w:val="000E0A0C"/>
    <w:rsid w:val="000E134F"/>
    <w:rsid w:val="000E1492"/>
    <w:rsid w:val="000E2B24"/>
    <w:rsid w:val="000E3194"/>
    <w:rsid w:val="000E3385"/>
    <w:rsid w:val="000E65C1"/>
    <w:rsid w:val="000F2891"/>
    <w:rsid w:val="000F3FA2"/>
    <w:rsid w:val="000F4502"/>
    <w:rsid w:val="000F5C59"/>
    <w:rsid w:val="000F7296"/>
    <w:rsid w:val="001001BA"/>
    <w:rsid w:val="0010059C"/>
    <w:rsid w:val="001005C8"/>
    <w:rsid w:val="00101458"/>
    <w:rsid w:val="00102018"/>
    <w:rsid w:val="001038B6"/>
    <w:rsid w:val="00104F87"/>
    <w:rsid w:val="00106A37"/>
    <w:rsid w:val="0010740D"/>
    <w:rsid w:val="001114A3"/>
    <w:rsid w:val="0011532E"/>
    <w:rsid w:val="00115468"/>
    <w:rsid w:val="00121D50"/>
    <w:rsid w:val="00124A5D"/>
    <w:rsid w:val="00127E0C"/>
    <w:rsid w:val="00130627"/>
    <w:rsid w:val="00130670"/>
    <w:rsid w:val="0013309E"/>
    <w:rsid w:val="00133430"/>
    <w:rsid w:val="00135009"/>
    <w:rsid w:val="00136B98"/>
    <w:rsid w:val="00137332"/>
    <w:rsid w:val="00137448"/>
    <w:rsid w:val="0013784D"/>
    <w:rsid w:val="00140112"/>
    <w:rsid w:val="001403A9"/>
    <w:rsid w:val="001406C4"/>
    <w:rsid w:val="00141D3A"/>
    <w:rsid w:val="001422F7"/>
    <w:rsid w:val="001431DB"/>
    <w:rsid w:val="001449DC"/>
    <w:rsid w:val="001455A5"/>
    <w:rsid w:val="00146654"/>
    <w:rsid w:val="001505AC"/>
    <w:rsid w:val="00151906"/>
    <w:rsid w:val="0015377C"/>
    <w:rsid w:val="001568FE"/>
    <w:rsid w:val="00160490"/>
    <w:rsid w:val="0016098F"/>
    <w:rsid w:val="00162E6F"/>
    <w:rsid w:val="00163D0D"/>
    <w:rsid w:val="001649B7"/>
    <w:rsid w:val="001656A1"/>
    <w:rsid w:val="00165903"/>
    <w:rsid w:val="0016655B"/>
    <w:rsid w:val="00167648"/>
    <w:rsid w:val="00170944"/>
    <w:rsid w:val="0017298D"/>
    <w:rsid w:val="001730DC"/>
    <w:rsid w:val="00173A3E"/>
    <w:rsid w:val="00175590"/>
    <w:rsid w:val="00175D6D"/>
    <w:rsid w:val="0017665E"/>
    <w:rsid w:val="00177000"/>
    <w:rsid w:val="00180F70"/>
    <w:rsid w:val="001835F1"/>
    <w:rsid w:val="00183EF7"/>
    <w:rsid w:val="001869D6"/>
    <w:rsid w:val="0019507A"/>
    <w:rsid w:val="001958BA"/>
    <w:rsid w:val="00196737"/>
    <w:rsid w:val="001A059F"/>
    <w:rsid w:val="001A2CA2"/>
    <w:rsid w:val="001A3475"/>
    <w:rsid w:val="001A4536"/>
    <w:rsid w:val="001A4772"/>
    <w:rsid w:val="001A4AE9"/>
    <w:rsid w:val="001A604C"/>
    <w:rsid w:val="001A6747"/>
    <w:rsid w:val="001B2DFE"/>
    <w:rsid w:val="001B3842"/>
    <w:rsid w:val="001B4B83"/>
    <w:rsid w:val="001B6C35"/>
    <w:rsid w:val="001B7053"/>
    <w:rsid w:val="001B78A7"/>
    <w:rsid w:val="001C00C4"/>
    <w:rsid w:val="001C523E"/>
    <w:rsid w:val="001C6424"/>
    <w:rsid w:val="001C6EED"/>
    <w:rsid w:val="001C79A7"/>
    <w:rsid w:val="001D13BB"/>
    <w:rsid w:val="001D1847"/>
    <w:rsid w:val="001D2480"/>
    <w:rsid w:val="001D2FF8"/>
    <w:rsid w:val="001D5D31"/>
    <w:rsid w:val="001D5EDE"/>
    <w:rsid w:val="001D612D"/>
    <w:rsid w:val="001D634F"/>
    <w:rsid w:val="001D689F"/>
    <w:rsid w:val="001E18E0"/>
    <w:rsid w:val="001E26BD"/>
    <w:rsid w:val="001E2B1C"/>
    <w:rsid w:val="001E3E26"/>
    <w:rsid w:val="001E439B"/>
    <w:rsid w:val="001E4B75"/>
    <w:rsid w:val="001E5088"/>
    <w:rsid w:val="001F06AD"/>
    <w:rsid w:val="001F2F62"/>
    <w:rsid w:val="001F56BD"/>
    <w:rsid w:val="001F59A1"/>
    <w:rsid w:val="001F5BC5"/>
    <w:rsid w:val="001F5D3B"/>
    <w:rsid w:val="00201B27"/>
    <w:rsid w:val="00203304"/>
    <w:rsid w:val="00203F54"/>
    <w:rsid w:val="00207A2C"/>
    <w:rsid w:val="00210114"/>
    <w:rsid w:val="002104FE"/>
    <w:rsid w:val="00212C05"/>
    <w:rsid w:val="0021387E"/>
    <w:rsid w:val="0021582B"/>
    <w:rsid w:val="002160EE"/>
    <w:rsid w:val="00216716"/>
    <w:rsid w:val="00221ADD"/>
    <w:rsid w:val="00222195"/>
    <w:rsid w:val="00222642"/>
    <w:rsid w:val="00224165"/>
    <w:rsid w:val="00224FA1"/>
    <w:rsid w:val="002254E7"/>
    <w:rsid w:val="002306B4"/>
    <w:rsid w:val="0023179D"/>
    <w:rsid w:val="00231FD9"/>
    <w:rsid w:val="00232BA5"/>
    <w:rsid w:val="00235875"/>
    <w:rsid w:val="002371BE"/>
    <w:rsid w:val="002404EB"/>
    <w:rsid w:val="00241C50"/>
    <w:rsid w:val="00242A7B"/>
    <w:rsid w:val="00242CBA"/>
    <w:rsid w:val="002443D4"/>
    <w:rsid w:val="00250A9D"/>
    <w:rsid w:val="002513A2"/>
    <w:rsid w:val="00253F6E"/>
    <w:rsid w:val="002541F8"/>
    <w:rsid w:val="002562C7"/>
    <w:rsid w:val="00257322"/>
    <w:rsid w:val="00265063"/>
    <w:rsid w:val="002668A3"/>
    <w:rsid w:val="00267983"/>
    <w:rsid w:val="0027064F"/>
    <w:rsid w:val="0027096F"/>
    <w:rsid w:val="00270D2A"/>
    <w:rsid w:val="00273B0F"/>
    <w:rsid w:val="00274401"/>
    <w:rsid w:val="00275D18"/>
    <w:rsid w:val="00275D6A"/>
    <w:rsid w:val="0027703C"/>
    <w:rsid w:val="00281051"/>
    <w:rsid w:val="0028209B"/>
    <w:rsid w:val="00282951"/>
    <w:rsid w:val="00283EA4"/>
    <w:rsid w:val="0028413E"/>
    <w:rsid w:val="002907F9"/>
    <w:rsid w:val="00290FB5"/>
    <w:rsid w:val="0029656E"/>
    <w:rsid w:val="00296B7E"/>
    <w:rsid w:val="002A1A6C"/>
    <w:rsid w:val="002A46DF"/>
    <w:rsid w:val="002A473C"/>
    <w:rsid w:val="002A7436"/>
    <w:rsid w:val="002A7760"/>
    <w:rsid w:val="002A792E"/>
    <w:rsid w:val="002B02FC"/>
    <w:rsid w:val="002B1224"/>
    <w:rsid w:val="002B2068"/>
    <w:rsid w:val="002B7DA9"/>
    <w:rsid w:val="002C2BBC"/>
    <w:rsid w:val="002C2E21"/>
    <w:rsid w:val="002C424C"/>
    <w:rsid w:val="002C4386"/>
    <w:rsid w:val="002C4F6B"/>
    <w:rsid w:val="002C7719"/>
    <w:rsid w:val="002D06F7"/>
    <w:rsid w:val="002D0BE6"/>
    <w:rsid w:val="002D181E"/>
    <w:rsid w:val="002D1CD4"/>
    <w:rsid w:val="002D5C9F"/>
    <w:rsid w:val="002D6801"/>
    <w:rsid w:val="002D70B3"/>
    <w:rsid w:val="002D72B8"/>
    <w:rsid w:val="002E1983"/>
    <w:rsid w:val="002E3FEB"/>
    <w:rsid w:val="002E402F"/>
    <w:rsid w:val="002E6493"/>
    <w:rsid w:val="002E68A1"/>
    <w:rsid w:val="002E7F84"/>
    <w:rsid w:val="002F1D18"/>
    <w:rsid w:val="002F2EAF"/>
    <w:rsid w:val="002F3C3E"/>
    <w:rsid w:val="002F3ED7"/>
    <w:rsid w:val="002F4002"/>
    <w:rsid w:val="002F401E"/>
    <w:rsid w:val="002F4627"/>
    <w:rsid w:val="00300C49"/>
    <w:rsid w:val="003021A5"/>
    <w:rsid w:val="0030258B"/>
    <w:rsid w:val="003055F0"/>
    <w:rsid w:val="00306F8E"/>
    <w:rsid w:val="00307461"/>
    <w:rsid w:val="00310138"/>
    <w:rsid w:val="00310EAC"/>
    <w:rsid w:val="00310EAD"/>
    <w:rsid w:val="0031421B"/>
    <w:rsid w:val="00315B1A"/>
    <w:rsid w:val="00317F0E"/>
    <w:rsid w:val="0032130D"/>
    <w:rsid w:val="0032141B"/>
    <w:rsid w:val="00321572"/>
    <w:rsid w:val="00325746"/>
    <w:rsid w:val="00327599"/>
    <w:rsid w:val="00331C4F"/>
    <w:rsid w:val="0033277B"/>
    <w:rsid w:val="00333A52"/>
    <w:rsid w:val="003341CB"/>
    <w:rsid w:val="00337FA4"/>
    <w:rsid w:val="00340639"/>
    <w:rsid w:val="00341697"/>
    <w:rsid w:val="003419D4"/>
    <w:rsid w:val="003421C1"/>
    <w:rsid w:val="003433E5"/>
    <w:rsid w:val="003441B1"/>
    <w:rsid w:val="00344638"/>
    <w:rsid w:val="00344D22"/>
    <w:rsid w:val="00352A55"/>
    <w:rsid w:val="00353139"/>
    <w:rsid w:val="00354B69"/>
    <w:rsid w:val="0035569A"/>
    <w:rsid w:val="00355BE0"/>
    <w:rsid w:val="0035644A"/>
    <w:rsid w:val="0035678F"/>
    <w:rsid w:val="003606CB"/>
    <w:rsid w:val="00361230"/>
    <w:rsid w:val="00362790"/>
    <w:rsid w:val="003643B8"/>
    <w:rsid w:val="00364FCF"/>
    <w:rsid w:val="00365DF5"/>
    <w:rsid w:val="0037228F"/>
    <w:rsid w:val="00373384"/>
    <w:rsid w:val="003737AC"/>
    <w:rsid w:val="003738F6"/>
    <w:rsid w:val="00374F79"/>
    <w:rsid w:val="00376F77"/>
    <w:rsid w:val="00376FC0"/>
    <w:rsid w:val="0038018A"/>
    <w:rsid w:val="00380229"/>
    <w:rsid w:val="00380D6A"/>
    <w:rsid w:val="00383009"/>
    <w:rsid w:val="0038410C"/>
    <w:rsid w:val="0038510C"/>
    <w:rsid w:val="0038680D"/>
    <w:rsid w:val="00391AA6"/>
    <w:rsid w:val="003923E2"/>
    <w:rsid w:val="00392EDB"/>
    <w:rsid w:val="00393F8D"/>
    <w:rsid w:val="003940E7"/>
    <w:rsid w:val="00394168"/>
    <w:rsid w:val="00394787"/>
    <w:rsid w:val="00394A5D"/>
    <w:rsid w:val="003A01F9"/>
    <w:rsid w:val="003A1F70"/>
    <w:rsid w:val="003A2CD4"/>
    <w:rsid w:val="003A2F80"/>
    <w:rsid w:val="003A701D"/>
    <w:rsid w:val="003B2688"/>
    <w:rsid w:val="003B2E8B"/>
    <w:rsid w:val="003B38F5"/>
    <w:rsid w:val="003B5D6C"/>
    <w:rsid w:val="003B61D4"/>
    <w:rsid w:val="003B75E0"/>
    <w:rsid w:val="003C3C6D"/>
    <w:rsid w:val="003C5808"/>
    <w:rsid w:val="003C62D8"/>
    <w:rsid w:val="003C7232"/>
    <w:rsid w:val="003D0512"/>
    <w:rsid w:val="003D110E"/>
    <w:rsid w:val="003D45CA"/>
    <w:rsid w:val="003D59B8"/>
    <w:rsid w:val="003D62D7"/>
    <w:rsid w:val="003D690B"/>
    <w:rsid w:val="003E3BA6"/>
    <w:rsid w:val="003E5FA0"/>
    <w:rsid w:val="003E73B8"/>
    <w:rsid w:val="003F0012"/>
    <w:rsid w:val="003F00F0"/>
    <w:rsid w:val="003F1D57"/>
    <w:rsid w:val="003F2AC8"/>
    <w:rsid w:val="003F34F6"/>
    <w:rsid w:val="003F3813"/>
    <w:rsid w:val="003F496A"/>
    <w:rsid w:val="003F5303"/>
    <w:rsid w:val="003F6E18"/>
    <w:rsid w:val="003F79BD"/>
    <w:rsid w:val="0040104A"/>
    <w:rsid w:val="004020EC"/>
    <w:rsid w:val="00402A70"/>
    <w:rsid w:val="00402F6D"/>
    <w:rsid w:val="00404325"/>
    <w:rsid w:val="0040634E"/>
    <w:rsid w:val="004066AF"/>
    <w:rsid w:val="00406EDF"/>
    <w:rsid w:val="00407D80"/>
    <w:rsid w:val="00410C8D"/>
    <w:rsid w:val="00411837"/>
    <w:rsid w:val="00413258"/>
    <w:rsid w:val="00414179"/>
    <w:rsid w:val="00415142"/>
    <w:rsid w:val="00415D12"/>
    <w:rsid w:val="00415F6F"/>
    <w:rsid w:val="00417D36"/>
    <w:rsid w:val="00420A78"/>
    <w:rsid w:val="0042229A"/>
    <w:rsid w:val="004222CE"/>
    <w:rsid w:val="00422E1E"/>
    <w:rsid w:val="00423DD9"/>
    <w:rsid w:val="004240F1"/>
    <w:rsid w:val="00424CB2"/>
    <w:rsid w:val="00425D8D"/>
    <w:rsid w:val="00427439"/>
    <w:rsid w:val="00427A43"/>
    <w:rsid w:val="00430BC4"/>
    <w:rsid w:val="00430D11"/>
    <w:rsid w:val="0043313C"/>
    <w:rsid w:val="00433884"/>
    <w:rsid w:val="00435534"/>
    <w:rsid w:val="00436081"/>
    <w:rsid w:val="0043630A"/>
    <w:rsid w:val="004370EB"/>
    <w:rsid w:val="00442EEC"/>
    <w:rsid w:val="00444DB8"/>
    <w:rsid w:val="00447A87"/>
    <w:rsid w:val="00447D7D"/>
    <w:rsid w:val="00450067"/>
    <w:rsid w:val="00454CBE"/>
    <w:rsid w:val="00456096"/>
    <w:rsid w:val="00456818"/>
    <w:rsid w:val="00456CDC"/>
    <w:rsid w:val="0045797C"/>
    <w:rsid w:val="00457D23"/>
    <w:rsid w:val="00460520"/>
    <w:rsid w:val="00462216"/>
    <w:rsid w:val="004627FA"/>
    <w:rsid w:val="00465063"/>
    <w:rsid w:val="004679C2"/>
    <w:rsid w:val="00467F3D"/>
    <w:rsid w:val="004702B5"/>
    <w:rsid w:val="00471193"/>
    <w:rsid w:val="0047208F"/>
    <w:rsid w:val="0047474F"/>
    <w:rsid w:val="004748B5"/>
    <w:rsid w:val="00476678"/>
    <w:rsid w:val="00480DFC"/>
    <w:rsid w:val="004827F9"/>
    <w:rsid w:val="00486B3E"/>
    <w:rsid w:val="00487950"/>
    <w:rsid w:val="0049082F"/>
    <w:rsid w:val="004909BA"/>
    <w:rsid w:val="00493240"/>
    <w:rsid w:val="00493A2E"/>
    <w:rsid w:val="0049656D"/>
    <w:rsid w:val="00497238"/>
    <w:rsid w:val="004A0535"/>
    <w:rsid w:val="004A0E59"/>
    <w:rsid w:val="004A0EDC"/>
    <w:rsid w:val="004A517D"/>
    <w:rsid w:val="004A574F"/>
    <w:rsid w:val="004B04DE"/>
    <w:rsid w:val="004B2759"/>
    <w:rsid w:val="004B29A7"/>
    <w:rsid w:val="004B3BEF"/>
    <w:rsid w:val="004B585C"/>
    <w:rsid w:val="004B6211"/>
    <w:rsid w:val="004C053E"/>
    <w:rsid w:val="004C3D76"/>
    <w:rsid w:val="004C60B0"/>
    <w:rsid w:val="004C665F"/>
    <w:rsid w:val="004C6B43"/>
    <w:rsid w:val="004D2588"/>
    <w:rsid w:val="004D311D"/>
    <w:rsid w:val="004D3814"/>
    <w:rsid w:val="004D4245"/>
    <w:rsid w:val="004D5ACB"/>
    <w:rsid w:val="004D6CB7"/>
    <w:rsid w:val="004D760F"/>
    <w:rsid w:val="004E026A"/>
    <w:rsid w:val="004E09DA"/>
    <w:rsid w:val="004E19DB"/>
    <w:rsid w:val="004E1A38"/>
    <w:rsid w:val="004E1C66"/>
    <w:rsid w:val="004E1F31"/>
    <w:rsid w:val="004E2DCC"/>
    <w:rsid w:val="004E38F8"/>
    <w:rsid w:val="004E3DA3"/>
    <w:rsid w:val="004E47C9"/>
    <w:rsid w:val="004E58CF"/>
    <w:rsid w:val="004E6E3A"/>
    <w:rsid w:val="004E7AED"/>
    <w:rsid w:val="004F0EE0"/>
    <w:rsid w:val="004F10CE"/>
    <w:rsid w:val="004F126E"/>
    <w:rsid w:val="004F20E7"/>
    <w:rsid w:val="004F2388"/>
    <w:rsid w:val="004F2F54"/>
    <w:rsid w:val="004F53F6"/>
    <w:rsid w:val="004F560F"/>
    <w:rsid w:val="004F6CAE"/>
    <w:rsid w:val="004F70CA"/>
    <w:rsid w:val="004F75D9"/>
    <w:rsid w:val="00500781"/>
    <w:rsid w:val="00502C10"/>
    <w:rsid w:val="00504039"/>
    <w:rsid w:val="0050697A"/>
    <w:rsid w:val="00506FB0"/>
    <w:rsid w:val="005113F1"/>
    <w:rsid w:val="005115D2"/>
    <w:rsid w:val="005118CC"/>
    <w:rsid w:val="00511A19"/>
    <w:rsid w:val="00512243"/>
    <w:rsid w:val="00513BD1"/>
    <w:rsid w:val="00514E95"/>
    <w:rsid w:val="0051518B"/>
    <w:rsid w:val="00516C5E"/>
    <w:rsid w:val="005170CD"/>
    <w:rsid w:val="005170EF"/>
    <w:rsid w:val="00517D00"/>
    <w:rsid w:val="00525564"/>
    <w:rsid w:val="00525BE2"/>
    <w:rsid w:val="00532B24"/>
    <w:rsid w:val="00532BE1"/>
    <w:rsid w:val="00533B69"/>
    <w:rsid w:val="00535F01"/>
    <w:rsid w:val="00536483"/>
    <w:rsid w:val="00536D57"/>
    <w:rsid w:val="0054063E"/>
    <w:rsid w:val="005415A1"/>
    <w:rsid w:val="00541C0E"/>
    <w:rsid w:val="005444CF"/>
    <w:rsid w:val="005446FD"/>
    <w:rsid w:val="00544C21"/>
    <w:rsid w:val="00545E34"/>
    <w:rsid w:val="0054727E"/>
    <w:rsid w:val="00550C5C"/>
    <w:rsid w:val="00550C74"/>
    <w:rsid w:val="005521A3"/>
    <w:rsid w:val="0055248B"/>
    <w:rsid w:val="00554CAF"/>
    <w:rsid w:val="00555B0F"/>
    <w:rsid w:val="00561FD8"/>
    <w:rsid w:val="005645AD"/>
    <w:rsid w:val="0056533D"/>
    <w:rsid w:val="0056704D"/>
    <w:rsid w:val="00567E00"/>
    <w:rsid w:val="00574425"/>
    <w:rsid w:val="00577023"/>
    <w:rsid w:val="00580324"/>
    <w:rsid w:val="00580836"/>
    <w:rsid w:val="00580D93"/>
    <w:rsid w:val="00582535"/>
    <w:rsid w:val="005831FD"/>
    <w:rsid w:val="00583BF6"/>
    <w:rsid w:val="005843E0"/>
    <w:rsid w:val="005844B7"/>
    <w:rsid w:val="0058668C"/>
    <w:rsid w:val="00590254"/>
    <w:rsid w:val="0059334C"/>
    <w:rsid w:val="005973BB"/>
    <w:rsid w:val="005A0F92"/>
    <w:rsid w:val="005A1484"/>
    <w:rsid w:val="005A2020"/>
    <w:rsid w:val="005A4641"/>
    <w:rsid w:val="005A55FC"/>
    <w:rsid w:val="005A6145"/>
    <w:rsid w:val="005B0AA6"/>
    <w:rsid w:val="005B0DD1"/>
    <w:rsid w:val="005B2A9C"/>
    <w:rsid w:val="005B325D"/>
    <w:rsid w:val="005B3727"/>
    <w:rsid w:val="005B40B3"/>
    <w:rsid w:val="005B5DE9"/>
    <w:rsid w:val="005C11E6"/>
    <w:rsid w:val="005C7800"/>
    <w:rsid w:val="005D0C67"/>
    <w:rsid w:val="005D0D7B"/>
    <w:rsid w:val="005D127D"/>
    <w:rsid w:val="005D1B40"/>
    <w:rsid w:val="005D3774"/>
    <w:rsid w:val="005D37BF"/>
    <w:rsid w:val="005D45A9"/>
    <w:rsid w:val="005D4AC0"/>
    <w:rsid w:val="005D4D24"/>
    <w:rsid w:val="005D5BB7"/>
    <w:rsid w:val="005D6FF5"/>
    <w:rsid w:val="005E1297"/>
    <w:rsid w:val="005E2C30"/>
    <w:rsid w:val="005E2CFB"/>
    <w:rsid w:val="005E434F"/>
    <w:rsid w:val="005E509A"/>
    <w:rsid w:val="005E621A"/>
    <w:rsid w:val="005E700F"/>
    <w:rsid w:val="005F3EAE"/>
    <w:rsid w:val="005F4AC9"/>
    <w:rsid w:val="005F6986"/>
    <w:rsid w:val="005F7BC6"/>
    <w:rsid w:val="006006AD"/>
    <w:rsid w:val="0060159B"/>
    <w:rsid w:val="0060422A"/>
    <w:rsid w:val="00605C1C"/>
    <w:rsid w:val="00606ED8"/>
    <w:rsid w:val="00607131"/>
    <w:rsid w:val="006074BF"/>
    <w:rsid w:val="00607B73"/>
    <w:rsid w:val="0061022F"/>
    <w:rsid w:val="00611D14"/>
    <w:rsid w:val="00612AC5"/>
    <w:rsid w:val="006230DF"/>
    <w:rsid w:val="00626E66"/>
    <w:rsid w:val="006309B4"/>
    <w:rsid w:val="00631663"/>
    <w:rsid w:val="00631CEC"/>
    <w:rsid w:val="00631E1D"/>
    <w:rsid w:val="00633356"/>
    <w:rsid w:val="00633499"/>
    <w:rsid w:val="00636DE1"/>
    <w:rsid w:val="00637162"/>
    <w:rsid w:val="00641299"/>
    <w:rsid w:val="00642E6E"/>
    <w:rsid w:val="00646421"/>
    <w:rsid w:val="00651847"/>
    <w:rsid w:val="00653858"/>
    <w:rsid w:val="0065550A"/>
    <w:rsid w:val="0065555C"/>
    <w:rsid w:val="00656807"/>
    <w:rsid w:val="006608B2"/>
    <w:rsid w:val="00661529"/>
    <w:rsid w:val="006623BD"/>
    <w:rsid w:val="00663B55"/>
    <w:rsid w:val="00663EB0"/>
    <w:rsid w:val="00665CDD"/>
    <w:rsid w:val="0067050A"/>
    <w:rsid w:val="00670A73"/>
    <w:rsid w:val="00671064"/>
    <w:rsid w:val="00671998"/>
    <w:rsid w:val="00672E8C"/>
    <w:rsid w:val="00674197"/>
    <w:rsid w:val="006757E4"/>
    <w:rsid w:val="00676FC1"/>
    <w:rsid w:val="006778A8"/>
    <w:rsid w:val="00677BE6"/>
    <w:rsid w:val="00680295"/>
    <w:rsid w:val="00682392"/>
    <w:rsid w:val="0068369B"/>
    <w:rsid w:val="00684A35"/>
    <w:rsid w:val="00690DB6"/>
    <w:rsid w:val="00691CD3"/>
    <w:rsid w:val="00692ADC"/>
    <w:rsid w:val="00693BEE"/>
    <w:rsid w:val="00694782"/>
    <w:rsid w:val="00697582"/>
    <w:rsid w:val="006A1170"/>
    <w:rsid w:val="006A47BA"/>
    <w:rsid w:val="006A52B9"/>
    <w:rsid w:val="006A69E9"/>
    <w:rsid w:val="006B08DF"/>
    <w:rsid w:val="006B0E8A"/>
    <w:rsid w:val="006B10FA"/>
    <w:rsid w:val="006B2480"/>
    <w:rsid w:val="006B5202"/>
    <w:rsid w:val="006B6580"/>
    <w:rsid w:val="006B7903"/>
    <w:rsid w:val="006C117A"/>
    <w:rsid w:val="006C36FA"/>
    <w:rsid w:val="006D08B8"/>
    <w:rsid w:val="006D335F"/>
    <w:rsid w:val="006D34FE"/>
    <w:rsid w:val="006D7460"/>
    <w:rsid w:val="006E0656"/>
    <w:rsid w:val="006E0892"/>
    <w:rsid w:val="006E0D29"/>
    <w:rsid w:val="006E0F66"/>
    <w:rsid w:val="006E0F83"/>
    <w:rsid w:val="006E19FD"/>
    <w:rsid w:val="006E31D8"/>
    <w:rsid w:val="006E4C07"/>
    <w:rsid w:val="006E4ECF"/>
    <w:rsid w:val="006E5AF6"/>
    <w:rsid w:val="006E670B"/>
    <w:rsid w:val="006F0119"/>
    <w:rsid w:val="006F2BB9"/>
    <w:rsid w:val="006F418A"/>
    <w:rsid w:val="006F5146"/>
    <w:rsid w:val="006F6262"/>
    <w:rsid w:val="006F7007"/>
    <w:rsid w:val="006F7A6D"/>
    <w:rsid w:val="007021F4"/>
    <w:rsid w:val="00703898"/>
    <w:rsid w:val="0070760C"/>
    <w:rsid w:val="00707793"/>
    <w:rsid w:val="00707938"/>
    <w:rsid w:val="007102B2"/>
    <w:rsid w:val="00711206"/>
    <w:rsid w:val="00714772"/>
    <w:rsid w:val="007149F4"/>
    <w:rsid w:val="00721ED8"/>
    <w:rsid w:val="007227D8"/>
    <w:rsid w:val="00722ED6"/>
    <w:rsid w:val="007230AC"/>
    <w:rsid w:val="00724057"/>
    <w:rsid w:val="0072738A"/>
    <w:rsid w:val="00727E8A"/>
    <w:rsid w:val="00734997"/>
    <w:rsid w:val="00736137"/>
    <w:rsid w:val="007368C6"/>
    <w:rsid w:val="00736AC6"/>
    <w:rsid w:val="00737CF6"/>
    <w:rsid w:val="00741097"/>
    <w:rsid w:val="00741B78"/>
    <w:rsid w:val="007420A5"/>
    <w:rsid w:val="00742344"/>
    <w:rsid w:val="00745D8A"/>
    <w:rsid w:val="0075600C"/>
    <w:rsid w:val="00757A6D"/>
    <w:rsid w:val="0076613D"/>
    <w:rsid w:val="007667B4"/>
    <w:rsid w:val="00770B2D"/>
    <w:rsid w:val="0077120C"/>
    <w:rsid w:val="007717D8"/>
    <w:rsid w:val="00772285"/>
    <w:rsid w:val="007734FD"/>
    <w:rsid w:val="00773C8F"/>
    <w:rsid w:val="00774CB6"/>
    <w:rsid w:val="00774D4A"/>
    <w:rsid w:val="00775DE9"/>
    <w:rsid w:val="0077766F"/>
    <w:rsid w:val="00777BAB"/>
    <w:rsid w:val="0078024F"/>
    <w:rsid w:val="0078085B"/>
    <w:rsid w:val="00780EBA"/>
    <w:rsid w:val="00781A2E"/>
    <w:rsid w:val="00783AB7"/>
    <w:rsid w:val="00783CA1"/>
    <w:rsid w:val="007922BD"/>
    <w:rsid w:val="007934E8"/>
    <w:rsid w:val="007942E8"/>
    <w:rsid w:val="0079487B"/>
    <w:rsid w:val="00794C02"/>
    <w:rsid w:val="00795E9B"/>
    <w:rsid w:val="00797A14"/>
    <w:rsid w:val="007A2DD7"/>
    <w:rsid w:val="007A2F4E"/>
    <w:rsid w:val="007A5F83"/>
    <w:rsid w:val="007A6BFF"/>
    <w:rsid w:val="007A6CA6"/>
    <w:rsid w:val="007A722D"/>
    <w:rsid w:val="007B27EF"/>
    <w:rsid w:val="007B59C3"/>
    <w:rsid w:val="007B67E9"/>
    <w:rsid w:val="007C08B7"/>
    <w:rsid w:val="007C0A9A"/>
    <w:rsid w:val="007C0FB3"/>
    <w:rsid w:val="007C143E"/>
    <w:rsid w:val="007C3B31"/>
    <w:rsid w:val="007C3DEE"/>
    <w:rsid w:val="007C41E3"/>
    <w:rsid w:val="007C443E"/>
    <w:rsid w:val="007C532E"/>
    <w:rsid w:val="007C7C83"/>
    <w:rsid w:val="007C7F65"/>
    <w:rsid w:val="007D1127"/>
    <w:rsid w:val="007D7F0B"/>
    <w:rsid w:val="007E02D5"/>
    <w:rsid w:val="007E2762"/>
    <w:rsid w:val="007E4684"/>
    <w:rsid w:val="007F13AB"/>
    <w:rsid w:val="007F25CE"/>
    <w:rsid w:val="007F2966"/>
    <w:rsid w:val="007F3149"/>
    <w:rsid w:val="007F34B2"/>
    <w:rsid w:val="007F3B67"/>
    <w:rsid w:val="007F48DF"/>
    <w:rsid w:val="007F667B"/>
    <w:rsid w:val="0080041E"/>
    <w:rsid w:val="00800430"/>
    <w:rsid w:val="00800487"/>
    <w:rsid w:val="00800671"/>
    <w:rsid w:val="00801FD7"/>
    <w:rsid w:val="00802803"/>
    <w:rsid w:val="00802A8A"/>
    <w:rsid w:val="00803144"/>
    <w:rsid w:val="00803554"/>
    <w:rsid w:val="00803E96"/>
    <w:rsid w:val="008045DA"/>
    <w:rsid w:val="0080472F"/>
    <w:rsid w:val="00805941"/>
    <w:rsid w:val="008067D0"/>
    <w:rsid w:val="00811CAC"/>
    <w:rsid w:val="00811F87"/>
    <w:rsid w:val="00812764"/>
    <w:rsid w:val="00814354"/>
    <w:rsid w:val="008147E7"/>
    <w:rsid w:val="00814A5B"/>
    <w:rsid w:val="008177B8"/>
    <w:rsid w:val="00820007"/>
    <w:rsid w:val="00821A2D"/>
    <w:rsid w:val="00825534"/>
    <w:rsid w:val="00830B4F"/>
    <w:rsid w:val="00832F6A"/>
    <w:rsid w:val="008338CA"/>
    <w:rsid w:val="00834246"/>
    <w:rsid w:val="008343E2"/>
    <w:rsid w:val="00834B30"/>
    <w:rsid w:val="0083683F"/>
    <w:rsid w:val="00837F98"/>
    <w:rsid w:val="00840CC9"/>
    <w:rsid w:val="008412AB"/>
    <w:rsid w:val="0084174A"/>
    <w:rsid w:val="00841AAD"/>
    <w:rsid w:val="00841E23"/>
    <w:rsid w:val="00842B75"/>
    <w:rsid w:val="008451BB"/>
    <w:rsid w:val="008513E4"/>
    <w:rsid w:val="00851F65"/>
    <w:rsid w:val="008534B5"/>
    <w:rsid w:val="00855AE3"/>
    <w:rsid w:val="0086052F"/>
    <w:rsid w:val="00860EFB"/>
    <w:rsid w:val="00861015"/>
    <w:rsid w:val="00862720"/>
    <w:rsid w:val="00863F46"/>
    <w:rsid w:val="00866F16"/>
    <w:rsid w:val="00870305"/>
    <w:rsid w:val="008708E8"/>
    <w:rsid w:val="00872EF5"/>
    <w:rsid w:val="00873BDE"/>
    <w:rsid w:val="008775AE"/>
    <w:rsid w:val="00880D09"/>
    <w:rsid w:val="00881A4A"/>
    <w:rsid w:val="00881B87"/>
    <w:rsid w:val="00883658"/>
    <w:rsid w:val="00883676"/>
    <w:rsid w:val="008841F8"/>
    <w:rsid w:val="00885DEE"/>
    <w:rsid w:val="0089032B"/>
    <w:rsid w:val="008927E7"/>
    <w:rsid w:val="00893543"/>
    <w:rsid w:val="00893A56"/>
    <w:rsid w:val="00894575"/>
    <w:rsid w:val="0089583A"/>
    <w:rsid w:val="008A0758"/>
    <w:rsid w:val="008A15B1"/>
    <w:rsid w:val="008A2FE8"/>
    <w:rsid w:val="008A38DE"/>
    <w:rsid w:val="008A3A29"/>
    <w:rsid w:val="008A416B"/>
    <w:rsid w:val="008A4D33"/>
    <w:rsid w:val="008A5202"/>
    <w:rsid w:val="008A67DA"/>
    <w:rsid w:val="008A690D"/>
    <w:rsid w:val="008B04C2"/>
    <w:rsid w:val="008B04D4"/>
    <w:rsid w:val="008B0F53"/>
    <w:rsid w:val="008B432F"/>
    <w:rsid w:val="008B5927"/>
    <w:rsid w:val="008B6400"/>
    <w:rsid w:val="008B6926"/>
    <w:rsid w:val="008C1C05"/>
    <w:rsid w:val="008C526D"/>
    <w:rsid w:val="008C7070"/>
    <w:rsid w:val="008C709D"/>
    <w:rsid w:val="008D0B10"/>
    <w:rsid w:val="008D0D13"/>
    <w:rsid w:val="008D3362"/>
    <w:rsid w:val="008D3B9A"/>
    <w:rsid w:val="008D65D8"/>
    <w:rsid w:val="008E01A0"/>
    <w:rsid w:val="008E0263"/>
    <w:rsid w:val="008E4F7D"/>
    <w:rsid w:val="008E745C"/>
    <w:rsid w:val="008F0CDF"/>
    <w:rsid w:val="008F21FF"/>
    <w:rsid w:val="008F32D3"/>
    <w:rsid w:val="008F5A27"/>
    <w:rsid w:val="008F79F3"/>
    <w:rsid w:val="00902C24"/>
    <w:rsid w:val="00904DD6"/>
    <w:rsid w:val="00905BE8"/>
    <w:rsid w:val="009074E0"/>
    <w:rsid w:val="00907BF2"/>
    <w:rsid w:val="00912B3E"/>
    <w:rsid w:val="00912F2C"/>
    <w:rsid w:val="00912F9B"/>
    <w:rsid w:val="009138EB"/>
    <w:rsid w:val="00914B93"/>
    <w:rsid w:val="00914F0A"/>
    <w:rsid w:val="009167E1"/>
    <w:rsid w:val="0091701F"/>
    <w:rsid w:val="00922DE1"/>
    <w:rsid w:val="009230A0"/>
    <w:rsid w:val="009245CA"/>
    <w:rsid w:val="00926122"/>
    <w:rsid w:val="00930AE7"/>
    <w:rsid w:val="0093316D"/>
    <w:rsid w:val="009332F4"/>
    <w:rsid w:val="00940084"/>
    <w:rsid w:val="009401E5"/>
    <w:rsid w:val="00940755"/>
    <w:rsid w:val="00941370"/>
    <w:rsid w:val="009415FB"/>
    <w:rsid w:val="00941EC5"/>
    <w:rsid w:val="00943794"/>
    <w:rsid w:val="0094413B"/>
    <w:rsid w:val="00947513"/>
    <w:rsid w:val="0095071B"/>
    <w:rsid w:val="00950AC1"/>
    <w:rsid w:val="00950EF2"/>
    <w:rsid w:val="00952889"/>
    <w:rsid w:val="00953440"/>
    <w:rsid w:val="00953E40"/>
    <w:rsid w:val="00953FD2"/>
    <w:rsid w:val="00953FD3"/>
    <w:rsid w:val="00954212"/>
    <w:rsid w:val="00954C03"/>
    <w:rsid w:val="009553A0"/>
    <w:rsid w:val="00955595"/>
    <w:rsid w:val="009561BC"/>
    <w:rsid w:val="00960B1C"/>
    <w:rsid w:val="00962EFE"/>
    <w:rsid w:val="009653FD"/>
    <w:rsid w:val="0096703C"/>
    <w:rsid w:val="009704B7"/>
    <w:rsid w:val="009717C2"/>
    <w:rsid w:val="00971C74"/>
    <w:rsid w:val="00973303"/>
    <w:rsid w:val="00975BBF"/>
    <w:rsid w:val="0097605A"/>
    <w:rsid w:val="00976A58"/>
    <w:rsid w:val="009825E4"/>
    <w:rsid w:val="00984C6D"/>
    <w:rsid w:val="00987B5D"/>
    <w:rsid w:val="009901E0"/>
    <w:rsid w:val="0099028E"/>
    <w:rsid w:val="009905D4"/>
    <w:rsid w:val="0099066E"/>
    <w:rsid w:val="00993FFF"/>
    <w:rsid w:val="0099455B"/>
    <w:rsid w:val="00995176"/>
    <w:rsid w:val="00995946"/>
    <w:rsid w:val="00996ED0"/>
    <w:rsid w:val="009A047D"/>
    <w:rsid w:val="009A2018"/>
    <w:rsid w:val="009A759E"/>
    <w:rsid w:val="009B1318"/>
    <w:rsid w:val="009B17A1"/>
    <w:rsid w:val="009B2239"/>
    <w:rsid w:val="009B3A28"/>
    <w:rsid w:val="009B3E64"/>
    <w:rsid w:val="009B409B"/>
    <w:rsid w:val="009B674E"/>
    <w:rsid w:val="009C0592"/>
    <w:rsid w:val="009C09CE"/>
    <w:rsid w:val="009C0D7F"/>
    <w:rsid w:val="009C2E92"/>
    <w:rsid w:val="009C444C"/>
    <w:rsid w:val="009C4468"/>
    <w:rsid w:val="009C4E9D"/>
    <w:rsid w:val="009C64FF"/>
    <w:rsid w:val="009C76C2"/>
    <w:rsid w:val="009D0AC2"/>
    <w:rsid w:val="009D2714"/>
    <w:rsid w:val="009D51AB"/>
    <w:rsid w:val="009D6865"/>
    <w:rsid w:val="009D745E"/>
    <w:rsid w:val="009D7738"/>
    <w:rsid w:val="009D7DF1"/>
    <w:rsid w:val="009E1B66"/>
    <w:rsid w:val="009E1CA8"/>
    <w:rsid w:val="009E4C28"/>
    <w:rsid w:val="009E4F5B"/>
    <w:rsid w:val="009E5157"/>
    <w:rsid w:val="009E6ED0"/>
    <w:rsid w:val="009F150F"/>
    <w:rsid w:val="009F3402"/>
    <w:rsid w:val="009F3CE4"/>
    <w:rsid w:val="009F480E"/>
    <w:rsid w:val="009F5B41"/>
    <w:rsid w:val="009F70B7"/>
    <w:rsid w:val="00A00F55"/>
    <w:rsid w:val="00A02F8A"/>
    <w:rsid w:val="00A03726"/>
    <w:rsid w:val="00A03DD6"/>
    <w:rsid w:val="00A0742D"/>
    <w:rsid w:val="00A10780"/>
    <w:rsid w:val="00A10ECA"/>
    <w:rsid w:val="00A11C59"/>
    <w:rsid w:val="00A12C76"/>
    <w:rsid w:val="00A15374"/>
    <w:rsid w:val="00A16D28"/>
    <w:rsid w:val="00A1776B"/>
    <w:rsid w:val="00A210A6"/>
    <w:rsid w:val="00A262C0"/>
    <w:rsid w:val="00A2684D"/>
    <w:rsid w:val="00A268D4"/>
    <w:rsid w:val="00A2714C"/>
    <w:rsid w:val="00A27E3C"/>
    <w:rsid w:val="00A31ABC"/>
    <w:rsid w:val="00A31F8A"/>
    <w:rsid w:val="00A32F72"/>
    <w:rsid w:val="00A3385B"/>
    <w:rsid w:val="00A34232"/>
    <w:rsid w:val="00A36DC9"/>
    <w:rsid w:val="00A37416"/>
    <w:rsid w:val="00A4230F"/>
    <w:rsid w:val="00A4248A"/>
    <w:rsid w:val="00A43A6B"/>
    <w:rsid w:val="00A45B53"/>
    <w:rsid w:val="00A46694"/>
    <w:rsid w:val="00A46F4B"/>
    <w:rsid w:val="00A50111"/>
    <w:rsid w:val="00A5011F"/>
    <w:rsid w:val="00A5409E"/>
    <w:rsid w:val="00A55886"/>
    <w:rsid w:val="00A55975"/>
    <w:rsid w:val="00A572D6"/>
    <w:rsid w:val="00A600F6"/>
    <w:rsid w:val="00A62158"/>
    <w:rsid w:val="00A64D74"/>
    <w:rsid w:val="00A65C68"/>
    <w:rsid w:val="00A66DAF"/>
    <w:rsid w:val="00A6718B"/>
    <w:rsid w:val="00A70D75"/>
    <w:rsid w:val="00A70DB1"/>
    <w:rsid w:val="00A72D46"/>
    <w:rsid w:val="00A75896"/>
    <w:rsid w:val="00A8047D"/>
    <w:rsid w:val="00A807CF"/>
    <w:rsid w:val="00A80A9D"/>
    <w:rsid w:val="00A81954"/>
    <w:rsid w:val="00A81C08"/>
    <w:rsid w:val="00A829D6"/>
    <w:rsid w:val="00A83049"/>
    <w:rsid w:val="00A873D3"/>
    <w:rsid w:val="00A90AEF"/>
    <w:rsid w:val="00A91EFF"/>
    <w:rsid w:val="00A9317C"/>
    <w:rsid w:val="00A93A68"/>
    <w:rsid w:val="00A96FA9"/>
    <w:rsid w:val="00AA1C6C"/>
    <w:rsid w:val="00AA3153"/>
    <w:rsid w:val="00AA364D"/>
    <w:rsid w:val="00AA4816"/>
    <w:rsid w:val="00AA793D"/>
    <w:rsid w:val="00AB04DE"/>
    <w:rsid w:val="00AB1358"/>
    <w:rsid w:val="00AB1977"/>
    <w:rsid w:val="00AB251F"/>
    <w:rsid w:val="00AB36A7"/>
    <w:rsid w:val="00AB3B0A"/>
    <w:rsid w:val="00AB421F"/>
    <w:rsid w:val="00AB4707"/>
    <w:rsid w:val="00AB5860"/>
    <w:rsid w:val="00AB6840"/>
    <w:rsid w:val="00AB68B0"/>
    <w:rsid w:val="00AC0046"/>
    <w:rsid w:val="00AC0623"/>
    <w:rsid w:val="00AC0812"/>
    <w:rsid w:val="00AC1CBB"/>
    <w:rsid w:val="00AC2C21"/>
    <w:rsid w:val="00AC509E"/>
    <w:rsid w:val="00AC7CE3"/>
    <w:rsid w:val="00AD1B5E"/>
    <w:rsid w:val="00AD357F"/>
    <w:rsid w:val="00AD5E83"/>
    <w:rsid w:val="00AD6B41"/>
    <w:rsid w:val="00AD718B"/>
    <w:rsid w:val="00AD7BBB"/>
    <w:rsid w:val="00AE39D7"/>
    <w:rsid w:val="00AE6146"/>
    <w:rsid w:val="00AF05A0"/>
    <w:rsid w:val="00AF0C59"/>
    <w:rsid w:val="00AF13BE"/>
    <w:rsid w:val="00AF28BF"/>
    <w:rsid w:val="00AF427E"/>
    <w:rsid w:val="00AF61FF"/>
    <w:rsid w:val="00AF78E7"/>
    <w:rsid w:val="00B0103A"/>
    <w:rsid w:val="00B0225A"/>
    <w:rsid w:val="00B03D8A"/>
    <w:rsid w:val="00B03EBA"/>
    <w:rsid w:val="00B049BC"/>
    <w:rsid w:val="00B10A5E"/>
    <w:rsid w:val="00B10F01"/>
    <w:rsid w:val="00B11047"/>
    <w:rsid w:val="00B12B98"/>
    <w:rsid w:val="00B155A8"/>
    <w:rsid w:val="00B164B2"/>
    <w:rsid w:val="00B201F9"/>
    <w:rsid w:val="00B213A4"/>
    <w:rsid w:val="00B21D9B"/>
    <w:rsid w:val="00B21E1F"/>
    <w:rsid w:val="00B22CAD"/>
    <w:rsid w:val="00B23E99"/>
    <w:rsid w:val="00B25205"/>
    <w:rsid w:val="00B25C64"/>
    <w:rsid w:val="00B3131F"/>
    <w:rsid w:val="00B31903"/>
    <w:rsid w:val="00B33165"/>
    <w:rsid w:val="00B36485"/>
    <w:rsid w:val="00B36B6C"/>
    <w:rsid w:val="00B37910"/>
    <w:rsid w:val="00B4150C"/>
    <w:rsid w:val="00B41698"/>
    <w:rsid w:val="00B41F99"/>
    <w:rsid w:val="00B42AE1"/>
    <w:rsid w:val="00B4505D"/>
    <w:rsid w:val="00B45391"/>
    <w:rsid w:val="00B468F4"/>
    <w:rsid w:val="00B46D02"/>
    <w:rsid w:val="00B54F27"/>
    <w:rsid w:val="00B56610"/>
    <w:rsid w:val="00B5707D"/>
    <w:rsid w:val="00B6015D"/>
    <w:rsid w:val="00B626A7"/>
    <w:rsid w:val="00B6305F"/>
    <w:rsid w:val="00B6350A"/>
    <w:rsid w:val="00B63B7B"/>
    <w:rsid w:val="00B64982"/>
    <w:rsid w:val="00B64EB5"/>
    <w:rsid w:val="00B71717"/>
    <w:rsid w:val="00B74CCD"/>
    <w:rsid w:val="00B76232"/>
    <w:rsid w:val="00B8383A"/>
    <w:rsid w:val="00B84461"/>
    <w:rsid w:val="00B87E16"/>
    <w:rsid w:val="00B904AF"/>
    <w:rsid w:val="00B92123"/>
    <w:rsid w:val="00B93A3F"/>
    <w:rsid w:val="00B9452D"/>
    <w:rsid w:val="00B9465F"/>
    <w:rsid w:val="00B96A1C"/>
    <w:rsid w:val="00B976A5"/>
    <w:rsid w:val="00BA0468"/>
    <w:rsid w:val="00BA0807"/>
    <w:rsid w:val="00BA1A01"/>
    <w:rsid w:val="00BA438A"/>
    <w:rsid w:val="00BA4E61"/>
    <w:rsid w:val="00BA4E6F"/>
    <w:rsid w:val="00BA60B2"/>
    <w:rsid w:val="00BA70C0"/>
    <w:rsid w:val="00BB0DC6"/>
    <w:rsid w:val="00BB1C9F"/>
    <w:rsid w:val="00BB51F1"/>
    <w:rsid w:val="00BB6419"/>
    <w:rsid w:val="00BB77D6"/>
    <w:rsid w:val="00BC09F9"/>
    <w:rsid w:val="00BC19FF"/>
    <w:rsid w:val="00BC3196"/>
    <w:rsid w:val="00BC3B79"/>
    <w:rsid w:val="00BC6C2A"/>
    <w:rsid w:val="00BC749F"/>
    <w:rsid w:val="00BC7B8B"/>
    <w:rsid w:val="00BD0BAE"/>
    <w:rsid w:val="00BD203D"/>
    <w:rsid w:val="00BD2B82"/>
    <w:rsid w:val="00BD45E1"/>
    <w:rsid w:val="00BD4EE9"/>
    <w:rsid w:val="00BD5C1F"/>
    <w:rsid w:val="00BD6AED"/>
    <w:rsid w:val="00BE1FA2"/>
    <w:rsid w:val="00BE3051"/>
    <w:rsid w:val="00BE52B6"/>
    <w:rsid w:val="00BE5F47"/>
    <w:rsid w:val="00BE6765"/>
    <w:rsid w:val="00BF1C5D"/>
    <w:rsid w:val="00BF2CC2"/>
    <w:rsid w:val="00BF31BB"/>
    <w:rsid w:val="00BF3D8C"/>
    <w:rsid w:val="00BF43C3"/>
    <w:rsid w:val="00BF4938"/>
    <w:rsid w:val="00BF497E"/>
    <w:rsid w:val="00BF4A78"/>
    <w:rsid w:val="00BF6FFA"/>
    <w:rsid w:val="00BF796E"/>
    <w:rsid w:val="00BF7EC7"/>
    <w:rsid w:val="00C00E81"/>
    <w:rsid w:val="00C01299"/>
    <w:rsid w:val="00C02C65"/>
    <w:rsid w:val="00C0688C"/>
    <w:rsid w:val="00C10305"/>
    <w:rsid w:val="00C11408"/>
    <w:rsid w:val="00C13D27"/>
    <w:rsid w:val="00C14BB2"/>
    <w:rsid w:val="00C21436"/>
    <w:rsid w:val="00C224ED"/>
    <w:rsid w:val="00C22C6B"/>
    <w:rsid w:val="00C2333E"/>
    <w:rsid w:val="00C2471A"/>
    <w:rsid w:val="00C2481D"/>
    <w:rsid w:val="00C25632"/>
    <w:rsid w:val="00C268C8"/>
    <w:rsid w:val="00C27A21"/>
    <w:rsid w:val="00C308C8"/>
    <w:rsid w:val="00C32A25"/>
    <w:rsid w:val="00C3535E"/>
    <w:rsid w:val="00C35C88"/>
    <w:rsid w:val="00C35E48"/>
    <w:rsid w:val="00C379DD"/>
    <w:rsid w:val="00C4038B"/>
    <w:rsid w:val="00C427B3"/>
    <w:rsid w:val="00C42831"/>
    <w:rsid w:val="00C42874"/>
    <w:rsid w:val="00C42B80"/>
    <w:rsid w:val="00C53598"/>
    <w:rsid w:val="00C536B9"/>
    <w:rsid w:val="00C5633F"/>
    <w:rsid w:val="00C56E55"/>
    <w:rsid w:val="00C57866"/>
    <w:rsid w:val="00C6214E"/>
    <w:rsid w:val="00C72CB0"/>
    <w:rsid w:val="00C72D87"/>
    <w:rsid w:val="00C73F44"/>
    <w:rsid w:val="00C76808"/>
    <w:rsid w:val="00C76C20"/>
    <w:rsid w:val="00C76CB8"/>
    <w:rsid w:val="00C76F3C"/>
    <w:rsid w:val="00C77303"/>
    <w:rsid w:val="00C80978"/>
    <w:rsid w:val="00C8189E"/>
    <w:rsid w:val="00C822E1"/>
    <w:rsid w:val="00C82A62"/>
    <w:rsid w:val="00C82E03"/>
    <w:rsid w:val="00C83EBC"/>
    <w:rsid w:val="00C87EAC"/>
    <w:rsid w:val="00C902E3"/>
    <w:rsid w:val="00C93856"/>
    <w:rsid w:val="00C95C70"/>
    <w:rsid w:val="00CA11D4"/>
    <w:rsid w:val="00CA1890"/>
    <w:rsid w:val="00CA3E8E"/>
    <w:rsid w:val="00CA78C5"/>
    <w:rsid w:val="00CB16D3"/>
    <w:rsid w:val="00CB4C07"/>
    <w:rsid w:val="00CB5913"/>
    <w:rsid w:val="00CB5F24"/>
    <w:rsid w:val="00CC1FB3"/>
    <w:rsid w:val="00CC690A"/>
    <w:rsid w:val="00CC6DA7"/>
    <w:rsid w:val="00CC7C5D"/>
    <w:rsid w:val="00CD0335"/>
    <w:rsid w:val="00CD41D9"/>
    <w:rsid w:val="00CD4ECE"/>
    <w:rsid w:val="00CD7CB1"/>
    <w:rsid w:val="00CE0538"/>
    <w:rsid w:val="00CE0C09"/>
    <w:rsid w:val="00CE49D7"/>
    <w:rsid w:val="00CE4F54"/>
    <w:rsid w:val="00CE55D2"/>
    <w:rsid w:val="00CE62B2"/>
    <w:rsid w:val="00CF3798"/>
    <w:rsid w:val="00CF5B7B"/>
    <w:rsid w:val="00CF6FE3"/>
    <w:rsid w:val="00CF7807"/>
    <w:rsid w:val="00D007E3"/>
    <w:rsid w:val="00D015C0"/>
    <w:rsid w:val="00D01C53"/>
    <w:rsid w:val="00D0230E"/>
    <w:rsid w:val="00D02D38"/>
    <w:rsid w:val="00D0433A"/>
    <w:rsid w:val="00D04B0C"/>
    <w:rsid w:val="00D061E7"/>
    <w:rsid w:val="00D12767"/>
    <w:rsid w:val="00D13EF8"/>
    <w:rsid w:val="00D159DF"/>
    <w:rsid w:val="00D1644B"/>
    <w:rsid w:val="00D21105"/>
    <w:rsid w:val="00D2121F"/>
    <w:rsid w:val="00D2128A"/>
    <w:rsid w:val="00D23E4A"/>
    <w:rsid w:val="00D24DEB"/>
    <w:rsid w:val="00D25FAA"/>
    <w:rsid w:val="00D27268"/>
    <w:rsid w:val="00D27DF0"/>
    <w:rsid w:val="00D30A04"/>
    <w:rsid w:val="00D31AC7"/>
    <w:rsid w:val="00D3204C"/>
    <w:rsid w:val="00D3518F"/>
    <w:rsid w:val="00D35314"/>
    <w:rsid w:val="00D402F0"/>
    <w:rsid w:val="00D40891"/>
    <w:rsid w:val="00D42D20"/>
    <w:rsid w:val="00D455AF"/>
    <w:rsid w:val="00D56D0B"/>
    <w:rsid w:val="00D607B4"/>
    <w:rsid w:val="00D60F53"/>
    <w:rsid w:val="00D61786"/>
    <w:rsid w:val="00D619AB"/>
    <w:rsid w:val="00D62263"/>
    <w:rsid w:val="00D6266E"/>
    <w:rsid w:val="00D62F87"/>
    <w:rsid w:val="00D63C88"/>
    <w:rsid w:val="00D66341"/>
    <w:rsid w:val="00D66D81"/>
    <w:rsid w:val="00D72330"/>
    <w:rsid w:val="00D77DFD"/>
    <w:rsid w:val="00D8002C"/>
    <w:rsid w:val="00D816D5"/>
    <w:rsid w:val="00D84503"/>
    <w:rsid w:val="00D84AC9"/>
    <w:rsid w:val="00D85321"/>
    <w:rsid w:val="00D8573D"/>
    <w:rsid w:val="00D87DF0"/>
    <w:rsid w:val="00D921DF"/>
    <w:rsid w:val="00D9370B"/>
    <w:rsid w:val="00D93814"/>
    <w:rsid w:val="00D9480B"/>
    <w:rsid w:val="00D9572F"/>
    <w:rsid w:val="00D960D2"/>
    <w:rsid w:val="00D9710D"/>
    <w:rsid w:val="00DA1720"/>
    <w:rsid w:val="00DA2252"/>
    <w:rsid w:val="00DA240E"/>
    <w:rsid w:val="00DA2E97"/>
    <w:rsid w:val="00DA6DB0"/>
    <w:rsid w:val="00DA7966"/>
    <w:rsid w:val="00DB0AB9"/>
    <w:rsid w:val="00DB1277"/>
    <w:rsid w:val="00DB7101"/>
    <w:rsid w:val="00DB73F2"/>
    <w:rsid w:val="00DB7C6A"/>
    <w:rsid w:val="00DC1523"/>
    <w:rsid w:val="00DC1FD9"/>
    <w:rsid w:val="00DC35BD"/>
    <w:rsid w:val="00DC61BF"/>
    <w:rsid w:val="00DC6248"/>
    <w:rsid w:val="00DC646E"/>
    <w:rsid w:val="00DC64D0"/>
    <w:rsid w:val="00DC753E"/>
    <w:rsid w:val="00DC7594"/>
    <w:rsid w:val="00DD2172"/>
    <w:rsid w:val="00DD35CA"/>
    <w:rsid w:val="00DD5590"/>
    <w:rsid w:val="00DD625D"/>
    <w:rsid w:val="00DD6707"/>
    <w:rsid w:val="00DE16B8"/>
    <w:rsid w:val="00DE29FD"/>
    <w:rsid w:val="00DE2AAF"/>
    <w:rsid w:val="00DE2CFB"/>
    <w:rsid w:val="00DE3D26"/>
    <w:rsid w:val="00DE4260"/>
    <w:rsid w:val="00DE4416"/>
    <w:rsid w:val="00DE4C0E"/>
    <w:rsid w:val="00DE66B9"/>
    <w:rsid w:val="00DF016A"/>
    <w:rsid w:val="00DF03AE"/>
    <w:rsid w:val="00DF0922"/>
    <w:rsid w:val="00DF11EC"/>
    <w:rsid w:val="00DF1F44"/>
    <w:rsid w:val="00DF50D5"/>
    <w:rsid w:val="00DF6863"/>
    <w:rsid w:val="00E00D61"/>
    <w:rsid w:val="00E0175B"/>
    <w:rsid w:val="00E01F5A"/>
    <w:rsid w:val="00E0452F"/>
    <w:rsid w:val="00E06F71"/>
    <w:rsid w:val="00E104ED"/>
    <w:rsid w:val="00E129F3"/>
    <w:rsid w:val="00E12F0B"/>
    <w:rsid w:val="00E13365"/>
    <w:rsid w:val="00E137F8"/>
    <w:rsid w:val="00E244B8"/>
    <w:rsid w:val="00E2710B"/>
    <w:rsid w:val="00E30AB9"/>
    <w:rsid w:val="00E3152A"/>
    <w:rsid w:val="00E32C96"/>
    <w:rsid w:val="00E34278"/>
    <w:rsid w:val="00E342B8"/>
    <w:rsid w:val="00E41650"/>
    <w:rsid w:val="00E467B5"/>
    <w:rsid w:val="00E46AEE"/>
    <w:rsid w:val="00E54F53"/>
    <w:rsid w:val="00E6017F"/>
    <w:rsid w:val="00E61814"/>
    <w:rsid w:val="00E61A47"/>
    <w:rsid w:val="00E633F3"/>
    <w:rsid w:val="00E667CA"/>
    <w:rsid w:val="00E67056"/>
    <w:rsid w:val="00E71756"/>
    <w:rsid w:val="00E71A25"/>
    <w:rsid w:val="00E71B33"/>
    <w:rsid w:val="00E7201F"/>
    <w:rsid w:val="00E7208B"/>
    <w:rsid w:val="00E838F2"/>
    <w:rsid w:val="00E8418F"/>
    <w:rsid w:val="00E854D3"/>
    <w:rsid w:val="00E90298"/>
    <w:rsid w:val="00E902A7"/>
    <w:rsid w:val="00E93307"/>
    <w:rsid w:val="00E9665E"/>
    <w:rsid w:val="00EA0BD9"/>
    <w:rsid w:val="00EA20BE"/>
    <w:rsid w:val="00EA218C"/>
    <w:rsid w:val="00EA2192"/>
    <w:rsid w:val="00EA23AC"/>
    <w:rsid w:val="00EA5070"/>
    <w:rsid w:val="00EA5156"/>
    <w:rsid w:val="00EB04BE"/>
    <w:rsid w:val="00EB27DE"/>
    <w:rsid w:val="00EB531D"/>
    <w:rsid w:val="00EB5D8D"/>
    <w:rsid w:val="00EB6195"/>
    <w:rsid w:val="00EC1F18"/>
    <w:rsid w:val="00EC2412"/>
    <w:rsid w:val="00EC28B2"/>
    <w:rsid w:val="00EC5CB3"/>
    <w:rsid w:val="00EC5E5C"/>
    <w:rsid w:val="00EC7668"/>
    <w:rsid w:val="00ED358B"/>
    <w:rsid w:val="00ED39D8"/>
    <w:rsid w:val="00ED665A"/>
    <w:rsid w:val="00ED7BA2"/>
    <w:rsid w:val="00EE3FA5"/>
    <w:rsid w:val="00EE73FB"/>
    <w:rsid w:val="00EF261A"/>
    <w:rsid w:val="00EF32A6"/>
    <w:rsid w:val="00EF39CC"/>
    <w:rsid w:val="00EF3BE1"/>
    <w:rsid w:val="00EF40E5"/>
    <w:rsid w:val="00EF432E"/>
    <w:rsid w:val="00EF7178"/>
    <w:rsid w:val="00EF7BD0"/>
    <w:rsid w:val="00F01B8E"/>
    <w:rsid w:val="00F03265"/>
    <w:rsid w:val="00F03390"/>
    <w:rsid w:val="00F03418"/>
    <w:rsid w:val="00F06E2E"/>
    <w:rsid w:val="00F0761C"/>
    <w:rsid w:val="00F07C1C"/>
    <w:rsid w:val="00F106CE"/>
    <w:rsid w:val="00F11073"/>
    <w:rsid w:val="00F1213A"/>
    <w:rsid w:val="00F124F2"/>
    <w:rsid w:val="00F14F0E"/>
    <w:rsid w:val="00F2460E"/>
    <w:rsid w:val="00F24781"/>
    <w:rsid w:val="00F256CD"/>
    <w:rsid w:val="00F31C1E"/>
    <w:rsid w:val="00F31E02"/>
    <w:rsid w:val="00F3257F"/>
    <w:rsid w:val="00F328F2"/>
    <w:rsid w:val="00F32E0F"/>
    <w:rsid w:val="00F32FC3"/>
    <w:rsid w:val="00F33C49"/>
    <w:rsid w:val="00F34541"/>
    <w:rsid w:val="00F34A8B"/>
    <w:rsid w:val="00F351E2"/>
    <w:rsid w:val="00F36E3E"/>
    <w:rsid w:val="00F3795B"/>
    <w:rsid w:val="00F4156E"/>
    <w:rsid w:val="00F43432"/>
    <w:rsid w:val="00F43B57"/>
    <w:rsid w:val="00F43DB8"/>
    <w:rsid w:val="00F4483D"/>
    <w:rsid w:val="00F50588"/>
    <w:rsid w:val="00F57A85"/>
    <w:rsid w:val="00F6029B"/>
    <w:rsid w:val="00F6061F"/>
    <w:rsid w:val="00F62371"/>
    <w:rsid w:val="00F63C21"/>
    <w:rsid w:val="00F64E34"/>
    <w:rsid w:val="00F67134"/>
    <w:rsid w:val="00F7300F"/>
    <w:rsid w:val="00F73035"/>
    <w:rsid w:val="00F73AA2"/>
    <w:rsid w:val="00F74660"/>
    <w:rsid w:val="00F74C11"/>
    <w:rsid w:val="00F75812"/>
    <w:rsid w:val="00F771BC"/>
    <w:rsid w:val="00F805B2"/>
    <w:rsid w:val="00F80A83"/>
    <w:rsid w:val="00F830E6"/>
    <w:rsid w:val="00F8727D"/>
    <w:rsid w:val="00F8763E"/>
    <w:rsid w:val="00F918A4"/>
    <w:rsid w:val="00F91911"/>
    <w:rsid w:val="00F92578"/>
    <w:rsid w:val="00F92A4B"/>
    <w:rsid w:val="00F93665"/>
    <w:rsid w:val="00F94764"/>
    <w:rsid w:val="00F96448"/>
    <w:rsid w:val="00FA0DB1"/>
    <w:rsid w:val="00FA6D63"/>
    <w:rsid w:val="00FA6E2C"/>
    <w:rsid w:val="00FA7294"/>
    <w:rsid w:val="00FB067D"/>
    <w:rsid w:val="00FB0F4A"/>
    <w:rsid w:val="00FB11FE"/>
    <w:rsid w:val="00FB3871"/>
    <w:rsid w:val="00FB4A1B"/>
    <w:rsid w:val="00FB584C"/>
    <w:rsid w:val="00FC011F"/>
    <w:rsid w:val="00FC218C"/>
    <w:rsid w:val="00FC2C9E"/>
    <w:rsid w:val="00FC3187"/>
    <w:rsid w:val="00FC3FF4"/>
    <w:rsid w:val="00FC4F7B"/>
    <w:rsid w:val="00FC5333"/>
    <w:rsid w:val="00FC563D"/>
    <w:rsid w:val="00FC6077"/>
    <w:rsid w:val="00FC6322"/>
    <w:rsid w:val="00FC6515"/>
    <w:rsid w:val="00FC7554"/>
    <w:rsid w:val="00FC756E"/>
    <w:rsid w:val="00FC7B5B"/>
    <w:rsid w:val="00FD18CF"/>
    <w:rsid w:val="00FD2646"/>
    <w:rsid w:val="00FD64C9"/>
    <w:rsid w:val="00FD6EB6"/>
    <w:rsid w:val="00FE191A"/>
    <w:rsid w:val="00FE26C5"/>
    <w:rsid w:val="00FE2BDD"/>
    <w:rsid w:val="00FE2D95"/>
    <w:rsid w:val="00FE38EF"/>
    <w:rsid w:val="00FE4404"/>
    <w:rsid w:val="00FE65DB"/>
    <w:rsid w:val="00FF2215"/>
    <w:rsid w:val="00FF29E7"/>
    <w:rsid w:val="00FF2C4D"/>
    <w:rsid w:val="00FF3EBC"/>
    <w:rsid w:val="00FF4979"/>
    <w:rsid w:val="00FF4EC9"/>
    <w:rsid w:val="00FF59F4"/>
    <w:rsid w:val="00FF5A00"/>
    <w:rsid w:val="04FBB265"/>
    <w:rsid w:val="0DEF09B0"/>
    <w:rsid w:val="0EBDF824"/>
    <w:rsid w:val="13DA6843"/>
    <w:rsid w:val="143A495F"/>
    <w:rsid w:val="151DF9D5"/>
    <w:rsid w:val="176F2760"/>
    <w:rsid w:val="195F20D3"/>
    <w:rsid w:val="1DF6C57B"/>
    <w:rsid w:val="1F6F7914"/>
    <w:rsid w:val="1FDF38F4"/>
    <w:rsid w:val="23766B3B"/>
    <w:rsid w:val="286A6AC3"/>
    <w:rsid w:val="29999653"/>
    <w:rsid w:val="2BA71EF0"/>
    <w:rsid w:val="2DFA1E4C"/>
    <w:rsid w:val="2E7D7878"/>
    <w:rsid w:val="2EFF7DC5"/>
    <w:rsid w:val="2F3FFAF9"/>
    <w:rsid w:val="2F7B517E"/>
    <w:rsid w:val="2FFF4F8E"/>
    <w:rsid w:val="357F83D9"/>
    <w:rsid w:val="37FBD34C"/>
    <w:rsid w:val="37FEDE43"/>
    <w:rsid w:val="3A7755C6"/>
    <w:rsid w:val="3AFF7E88"/>
    <w:rsid w:val="3B573A6A"/>
    <w:rsid w:val="3BEF669E"/>
    <w:rsid w:val="3BFF69C1"/>
    <w:rsid w:val="3CF9A3B6"/>
    <w:rsid w:val="3D1F15FB"/>
    <w:rsid w:val="3DEBBAF4"/>
    <w:rsid w:val="3DFFA3F1"/>
    <w:rsid w:val="3EFF6B89"/>
    <w:rsid w:val="3F23C3FD"/>
    <w:rsid w:val="3F7DED5F"/>
    <w:rsid w:val="3FB566F8"/>
    <w:rsid w:val="3FBF0614"/>
    <w:rsid w:val="3FDF2372"/>
    <w:rsid w:val="3FEE224E"/>
    <w:rsid w:val="40FB1FD9"/>
    <w:rsid w:val="43ADD289"/>
    <w:rsid w:val="456FB1DD"/>
    <w:rsid w:val="45BD6D18"/>
    <w:rsid w:val="46DBA900"/>
    <w:rsid w:val="4BC80D41"/>
    <w:rsid w:val="4DFFB68E"/>
    <w:rsid w:val="4E7FEC47"/>
    <w:rsid w:val="4EDC9EBC"/>
    <w:rsid w:val="4EF71C61"/>
    <w:rsid w:val="4EFDD12D"/>
    <w:rsid w:val="4FE79F6A"/>
    <w:rsid w:val="56BE08EA"/>
    <w:rsid w:val="576DA79D"/>
    <w:rsid w:val="577ADF49"/>
    <w:rsid w:val="58FC7BCB"/>
    <w:rsid w:val="5ADDEECD"/>
    <w:rsid w:val="5B3FECC8"/>
    <w:rsid w:val="5BED98AC"/>
    <w:rsid w:val="5BFDEC3F"/>
    <w:rsid w:val="5CF35A58"/>
    <w:rsid w:val="5CFFF41B"/>
    <w:rsid w:val="5DE7F91E"/>
    <w:rsid w:val="5E5EFC96"/>
    <w:rsid w:val="5EF7234E"/>
    <w:rsid w:val="5FB51873"/>
    <w:rsid w:val="5FBF5CDE"/>
    <w:rsid w:val="5FCBA4F7"/>
    <w:rsid w:val="5FCF85F4"/>
    <w:rsid w:val="5FDACC07"/>
    <w:rsid w:val="5FDFE472"/>
    <w:rsid w:val="5FF5A9D3"/>
    <w:rsid w:val="5FFD9CCC"/>
    <w:rsid w:val="5FFDBB4B"/>
    <w:rsid w:val="5FFE51B0"/>
    <w:rsid w:val="5FFF9905"/>
    <w:rsid w:val="5FFFECB1"/>
    <w:rsid w:val="633F05A2"/>
    <w:rsid w:val="63DE92BA"/>
    <w:rsid w:val="63FFFF22"/>
    <w:rsid w:val="6730F23B"/>
    <w:rsid w:val="677BB62D"/>
    <w:rsid w:val="677EC933"/>
    <w:rsid w:val="67EFD890"/>
    <w:rsid w:val="68F74AC5"/>
    <w:rsid w:val="6AFE2758"/>
    <w:rsid w:val="6B49264F"/>
    <w:rsid w:val="6B7FBDEE"/>
    <w:rsid w:val="6BAB6C9A"/>
    <w:rsid w:val="6BDB36BE"/>
    <w:rsid w:val="6BFF1E64"/>
    <w:rsid w:val="6C369A26"/>
    <w:rsid w:val="6D376436"/>
    <w:rsid w:val="6D7DE4D5"/>
    <w:rsid w:val="6DAE0B75"/>
    <w:rsid w:val="6DB3E7EB"/>
    <w:rsid w:val="6E9D11DA"/>
    <w:rsid w:val="6EFA7B85"/>
    <w:rsid w:val="6EFE7A7F"/>
    <w:rsid w:val="6F53551F"/>
    <w:rsid w:val="6F5772CD"/>
    <w:rsid w:val="6F730BC0"/>
    <w:rsid w:val="6F7FE2FF"/>
    <w:rsid w:val="6FCFCF76"/>
    <w:rsid w:val="6FDDEB85"/>
    <w:rsid w:val="6FF763F4"/>
    <w:rsid w:val="6FFA04CA"/>
    <w:rsid w:val="6FFB131D"/>
    <w:rsid w:val="6FFF3E15"/>
    <w:rsid w:val="6FFFF3A1"/>
    <w:rsid w:val="70367681"/>
    <w:rsid w:val="726BBD7D"/>
    <w:rsid w:val="73B74ABB"/>
    <w:rsid w:val="73DF9764"/>
    <w:rsid w:val="757F0DE9"/>
    <w:rsid w:val="75DF3828"/>
    <w:rsid w:val="75FFD965"/>
    <w:rsid w:val="76AEA142"/>
    <w:rsid w:val="76FFD217"/>
    <w:rsid w:val="777E3364"/>
    <w:rsid w:val="777F20E8"/>
    <w:rsid w:val="777F32FF"/>
    <w:rsid w:val="77AFEE3A"/>
    <w:rsid w:val="77DFB547"/>
    <w:rsid w:val="77EDCFAD"/>
    <w:rsid w:val="77EE3243"/>
    <w:rsid w:val="77F77DD5"/>
    <w:rsid w:val="77F7F2AC"/>
    <w:rsid w:val="77FE6C06"/>
    <w:rsid w:val="77FFA649"/>
    <w:rsid w:val="79C472E2"/>
    <w:rsid w:val="7A237BED"/>
    <w:rsid w:val="7ABD644E"/>
    <w:rsid w:val="7B7B4008"/>
    <w:rsid w:val="7B7F9967"/>
    <w:rsid w:val="7B9BF2FB"/>
    <w:rsid w:val="7BAF260E"/>
    <w:rsid w:val="7BBF234A"/>
    <w:rsid w:val="7BCF484A"/>
    <w:rsid w:val="7BDE26C5"/>
    <w:rsid w:val="7BDF9204"/>
    <w:rsid w:val="7BFA7AB6"/>
    <w:rsid w:val="7C6FD84C"/>
    <w:rsid w:val="7D4F02A4"/>
    <w:rsid w:val="7D5BD9AA"/>
    <w:rsid w:val="7D7CE00C"/>
    <w:rsid w:val="7D7F9DE9"/>
    <w:rsid w:val="7DD7B630"/>
    <w:rsid w:val="7DFD4354"/>
    <w:rsid w:val="7DFF5627"/>
    <w:rsid w:val="7E3700B7"/>
    <w:rsid w:val="7E7705C2"/>
    <w:rsid w:val="7E7EE1BD"/>
    <w:rsid w:val="7EDB6CC1"/>
    <w:rsid w:val="7EE7AA40"/>
    <w:rsid w:val="7EF77A29"/>
    <w:rsid w:val="7EF9F7DE"/>
    <w:rsid w:val="7EFF731C"/>
    <w:rsid w:val="7EFFC48E"/>
    <w:rsid w:val="7EFFC574"/>
    <w:rsid w:val="7F170F5F"/>
    <w:rsid w:val="7F4B0888"/>
    <w:rsid w:val="7F4F30C2"/>
    <w:rsid w:val="7F67893A"/>
    <w:rsid w:val="7F6FBB9C"/>
    <w:rsid w:val="7FAB852D"/>
    <w:rsid w:val="7FB5303F"/>
    <w:rsid w:val="7FB5F488"/>
    <w:rsid w:val="7FB6B695"/>
    <w:rsid w:val="7FCC04FF"/>
    <w:rsid w:val="7FCF1700"/>
    <w:rsid w:val="7FD7081A"/>
    <w:rsid w:val="7FD73544"/>
    <w:rsid w:val="7FDBFC9C"/>
    <w:rsid w:val="7FE4910A"/>
    <w:rsid w:val="7FEF44B6"/>
    <w:rsid w:val="7FF181C2"/>
    <w:rsid w:val="7FF4078C"/>
    <w:rsid w:val="7FFD484E"/>
    <w:rsid w:val="7FFE9EB5"/>
    <w:rsid w:val="7FFF27C2"/>
    <w:rsid w:val="7FFFC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536B"/>
  <w15:docId w15:val="{49139607-5B69-5D42-996E-935C9381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rPr>
      <w:rFonts w:asciiTheme="minorHAnsi" w:eastAsiaTheme="minorEastAsia" w:hAnsiTheme="minorHAnsi" w:cstheme="minorBidi"/>
      <w:sz w:val="21"/>
      <w:szCs w:val="21"/>
    </w:rPr>
  </w:style>
  <w:style w:type="paragraph" w:styleId="Heading1">
    <w:name w:val="heading 1"/>
    <w:basedOn w:val="Normal"/>
    <w:next w:val="Normal"/>
    <w:link w:val="Heading1Char"/>
    <w:uiPriority w:val="9"/>
    <w:qFormat/>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unhideWhenUsed/>
    <w:qFormat/>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unhideWhenUsed/>
    <w:qFormat/>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unhideWhenUsed/>
    <w:qFormat/>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line="240" w:lineRule="auto"/>
    </w:pPr>
    <w:rPr>
      <w:b/>
      <w:bCs/>
      <w:color w:val="404040" w:themeColor="text1" w:themeTint="BF"/>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Autospacing="1" w:after="0" w:afterAutospacing="1" w:line="259" w:lineRule="auto"/>
    </w:pPr>
    <w:rPr>
      <w:rFonts w:ascii="Times New Roman" w:eastAsia="SimSun" w:hAnsi="Times New Roman" w:cs="Times New Roman"/>
      <w:sz w:val="24"/>
      <w:szCs w:val="24"/>
      <w:lang w:eastAsia="zh-CN"/>
    </w:rPr>
  </w:style>
  <w:style w:type="paragraph" w:styleId="Subtitle">
    <w:name w:val="Subtitle"/>
    <w:basedOn w:val="Normal"/>
    <w:next w:val="Normal"/>
    <w:link w:val="SubtitleChar"/>
    <w:uiPriority w:val="11"/>
    <w:qFormat/>
    <w:pPr>
      <w:spacing w:after="240"/>
    </w:pPr>
    <w:rPr>
      <w:caps/>
      <w:color w:val="404040" w:themeColor="text1" w:themeTint="BF"/>
      <w:spacing w:val="20"/>
      <w:sz w:val="28"/>
      <w:szCs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color w:val="000000" w:themeColor="text1"/>
    </w:r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833C0B" w:themeColor="accent2" w:themeShade="80"/>
      <w:sz w:val="22"/>
      <w:szCs w:val="22"/>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z w:val="96"/>
      <w:szCs w:val="96"/>
    </w:rPr>
  </w:style>
  <w:style w:type="character" w:customStyle="1" w:styleId="SubtitleChar">
    <w:name w:val="Subtitle Char"/>
    <w:basedOn w:val="DefaultParagraphFont"/>
    <w:link w:val="Subtitle"/>
    <w:uiPriority w:val="11"/>
    <w:qFormat/>
    <w:rPr>
      <w:caps/>
      <w:color w:val="404040" w:themeColor="text1" w:themeTint="BF"/>
      <w:spacing w:val="20"/>
      <w:sz w:val="28"/>
      <w:szCs w:val="28"/>
    </w:rPr>
  </w:style>
  <w:style w:type="paragraph" w:customStyle="1" w:styleId="NoSpacing1">
    <w:name w:val="No Spacing1"/>
    <w:uiPriority w:val="1"/>
    <w:qFormat/>
    <w:pPr>
      <w:spacing w:after="160" w:line="259" w:lineRule="auto"/>
    </w:pPr>
    <w:rPr>
      <w:rFonts w:asciiTheme="minorHAnsi" w:eastAsiaTheme="minorEastAsia" w:hAnsiTheme="minorHAnsi" w:cstheme="minorBidi"/>
      <w:sz w:val="21"/>
      <w:szCs w:val="21"/>
    </w:rPr>
  </w:style>
  <w:style w:type="paragraph" w:customStyle="1" w:styleId="Quote1">
    <w:name w:val="Quote1"/>
    <w:basedOn w:val="Normal"/>
    <w:next w:val="Normal"/>
    <w:link w:val="QuoteChar"/>
    <w:uiPriority w:val="29"/>
    <w:qFormat/>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1"/>
    <w:uiPriority w:val="29"/>
    <w:qFormat/>
    <w:rPr>
      <w:rFonts w:asciiTheme="majorHAnsi" w:eastAsiaTheme="majorEastAsia" w:hAnsiTheme="majorHAnsi" w:cstheme="majorBidi"/>
      <w:color w:val="000000" w:themeColor="text1"/>
      <w:sz w:val="24"/>
      <w:szCs w:val="24"/>
    </w:rPr>
  </w:style>
  <w:style w:type="paragraph" w:customStyle="1" w:styleId="IntenseQuote1">
    <w:name w:val="Intense Quote1"/>
    <w:basedOn w:val="Normal"/>
    <w:next w:val="Normal"/>
    <w:link w:val="IntenseQuoteChar"/>
    <w:uiPriority w:val="30"/>
    <w:qFormat/>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1"/>
    <w:uiPriority w:val="30"/>
    <w:qFormat/>
    <w:rPr>
      <w:rFonts w:asciiTheme="majorHAnsi" w:eastAsiaTheme="majorEastAsia" w:hAnsiTheme="majorHAnsi" w:cstheme="majorBidi"/>
      <w:sz w:val="24"/>
      <w:szCs w:val="24"/>
    </w:rPr>
  </w:style>
  <w:style w:type="character" w:customStyle="1" w:styleId="SubtleEmphasis1">
    <w:name w:val="Subtle Emphasis1"/>
    <w:basedOn w:val="DefaultParagraphFont"/>
    <w:uiPriority w:val="19"/>
    <w:qFormat/>
    <w:rPr>
      <w:i/>
      <w:iCs/>
      <w:color w:val="595959" w:themeColor="text1" w:themeTint="A6"/>
    </w:rPr>
  </w:style>
  <w:style w:type="character" w:customStyle="1" w:styleId="IntenseEmphasis1">
    <w:name w:val="Intense Emphasis1"/>
    <w:basedOn w:val="DefaultParagraphFont"/>
    <w:uiPriority w:val="21"/>
    <w:qFormat/>
    <w:rPr>
      <w:b/>
      <w:bCs/>
      <w:i/>
      <w:iCs/>
      <w:color w:val="ED7D31" w:themeColor="accent2"/>
    </w:rPr>
  </w:style>
  <w:style w:type="character" w:customStyle="1" w:styleId="SubtleReference1">
    <w:name w:val="Subtle Reference1"/>
    <w:basedOn w:val="DefaultParagraphFont"/>
    <w:uiPriority w:val="31"/>
    <w:qFormat/>
    <w:rPr>
      <w:smallCaps/>
      <w:color w:val="404040" w:themeColor="text1" w:themeTint="BF"/>
      <w:spacing w:val="0"/>
      <w:u w:val="single" w:color="7F7F7F" w:themeColor="text1" w:themeTint="80"/>
    </w:rPr>
  </w:style>
  <w:style w:type="character" w:customStyle="1" w:styleId="IntenseReference1">
    <w:name w:val="Intense Reference1"/>
    <w:basedOn w:val="DefaultParagraphFont"/>
    <w:uiPriority w:val="32"/>
    <w:qFormat/>
    <w:rPr>
      <w:b/>
      <w:bCs/>
      <w:smallCaps/>
      <w:color w:val="auto"/>
      <w:spacing w:val="0"/>
      <w:u w:val="single"/>
    </w:rPr>
  </w:style>
  <w:style w:type="character" w:customStyle="1" w:styleId="BookTitle1">
    <w:name w:val="Book Title1"/>
    <w:basedOn w:val="DefaultParagraphFont"/>
    <w:uiPriority w:val="33"/>
    <w:qFormat/>
    <w:rPr>
      <w:b/>
      <w:bCs/>
      <w:smallCaps/>
      <w:spacing w:val="0"/>
    </w:rPr>
  </w:style>
  <w:style w:type="paragraph" w:customStyle="1" w:styleId="TOCHeading1">
    <w:name w:val="TOC Heading1"/>
    <w:basedOn w:val="Heading1"/>
    <w:next w:val="Normal"/>
    <w:uiPriority w:val="39"/>
    <w:unhideWhenUsed/>
    <w:qFormat/>
    <w:pPr>
      <w:outlineLvl w:val="9"/>
    </w:pPr>
  </w:style>
  <w:style w:type="paragraph" w:customStyle="1" w:styleId="ListParagraph1">
    <w:name w:val="List Paragraph1"/>
    <w:basedOn w:val="Normal"/>
    <w:uiPriority w:val="99"/>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referencesauthors">
    <w:name w:val="references__authors"/>
    <w:basedOn w:val="DefaultParagraphFont"/>
    <w:qFormat/>
  </w:style>
  <w:style w:type="character" w:customStyle="1" w:styleId="referencesarticle-title">
    <w:name w:val="references__article-title"/>
    <w:basedOn w:val="DefaultParagraphFont"/>
    <w:qFormat/>
  </w:style>
  <w:style w:type="character" w:customStyle="1" w:styleId="referencesyear">
    <w:name w:val="references__year"/>
    <w:basedOn w:val="DefaultParagraphFont"/>
    <w:qFormat/>
  </w:style>
  <w:style w:type="character" w:customStyle="1" w:styleId="author">
    <w:name w:val="author"/>
    <w:basedOn w:val="DefaultParagraphFont"/>
    <w:qFormat/>
  </w:style>
  <w:style w:type="character" w:customStyle="1" w:styleId="pubyear">
    <w:name w:val="pubyear"/>
    <w:basedOn w:val="DefaultParagraphFont"/>
    <w:qFormat/>
  </w:style>
  <w:style w:type="character" w:customStyle="1" w:styleId="articletitle">
    <w:name w:val="articletitle"/>
    <w:basedOn w:val="DefaultParagraphFont"/>
    <w:qFormat/>
  </w:style>
  <w:style w:type="character" w:customStyle="1" w:styleId="vol">
    <w:name w:val="vol"/>
    <w:basedOn w:val="DefaultParagraphFont"/>
    <w:qFormat/>
  </w:style>
  <w:style w:type="character" w:customStyle="1" w:styleId="citedissue">
    <w:name w:val="citedissue"/>
    <w:basedOn w:val="DefaultParagraphFont"/>
    <w:qFormat/>
  </w:style>
  <w:style w:type="character" w:customStyle="1" w:styleId="pagefirst">
    <w:name w:val="pagefirst"/>
    <w:basedOn w:val="DefaultParagraphFont"/>
    <w:qFormat/>
  </w:style>
  <w:style w:type="character" w:customStyle="1" w:styleId="pagelast">
    <w:name w:val="pagelast"/>
    <w:basedOn w:val="DefaultParagraphFont"/>
    <w:qFormat/>
  </w:style>
  <w:style w:type="paragraph" w:customStyle="1" w:styleId="NoSpacing2">
    <w:name w:val="No Spacing2"/>
    <w:uiPriority w:val="1"/>
    <w:qFormat/>
    <w:pPr>
      <w:spacing w:after="160" w:line="259" w:lineRule="auto"/>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qFormat/>
    <w:rPr>
      <w:rFonts w:asciiTheme="minorHAnsi" w:eastAsiaTheme="minorEastAsia" w:hAnsiTheme="minorHAnsi" w:cstheme="minorBidi"/>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rPr>
  </w:style>
  <w:style w:type="paragraph" w:customStyle="1" w:styleId="ListParagraph2">
    <w:name w:val="List Paragraph2"/>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ED665A"/>
    <w:pPr>
      <w:ind w:left="720"/>
      <w:contextualSpacing/>
    </w:pPr>
  </w:style>
  <w:style w:type="paragraph" w:styleId="NoSpacing">
    <w:name w:val="No Spacing"/>
    <w:uiPriority w:val="1"/>
    <w:qFormat/>
    <w:rsid w:val="00774CB6"/>
    <w:rPr>
      <w:rFonts w:asciiTheme="minorHAnsi" w:eastAsiaTheme="minorHAnsi" w:hAnsiTheme="minorHAnsi" w:cstheme="minorBidi"/>
      <w:sz w:val="22"/>
      <w:szCs w:val="22"/>
    </w:rPr>
  </w:style>
  <w:style w:type="character" w:customStyle="1" w:styleId="journaltitle">
    <w:name w:val="journaltitle"/>
    <w:basedOn w:val="DefaultParagraphFont"/>
    <w:rsid w:val="0091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1830">
      <w:bodyDiv w:val="1"/>
      <w:marLeft w:val="0"/>
      <w:marRight w:val="0"/>
      <w:marTop w:val="0"/>
      <w:marBottom w:val="0"/>
      <w:divBdr>
        <w:top w:val="none" w:sz="0" w:space="0" w:color="auto"/>
        <w:left w:val="none" w:sz="0" w:space="0" w:color="auto"/>
        <w:bottom w:val="none" w:sz="0" w:space="0" w:color="auto"/>
        <w:right w:val="none" w:sz="0" w:space="0" w:color="auto"/>
      </w:divBdr>
    </w:div>
    <w:div w:id="336883229">
      <w:bodyDiv w:val="1"/>
      <w:marLeft w:val="0"/>
      <w:marRight w:val="0"/>
      <w:marTop w:val="0"/>
      <w:marBottom w:val="0"/>
      <w:divBdr>
        <w:top w:val="none" w:sz="0" w:space="0" w:color="auto"/>
        <w:left w:val="none" w:sz="0" w:space="0" w:color="auto"/>
        <w:bottom w:val="none" w:sz="0" w:space="0" w:color="auto"/>
        <w:right w:val="none" w:sz="0" w:space="0" w:color="auto"/>
      </w:divBdr>
    </w:div>
    <w:div w:id="614481261">
      <w:bodyDiv w:val="1"/>
      <w:marLeft w:val="0"/>
      <w:marRight w:val="0"/>
      <w:marTop w:val="0"/>
      <w:marBottom w:val="0"/>
      <w:divBdr>
        <w:top w:val="none" w:sz="0" w:space="0" w:color="auto"/>
        <w:left w:val="none" w:sz="0" w:space="0" w:color="auto"/>
        <w:bottom w:val="none" w:sz="0" w:space="0" w:color="auto"/>
        <w:right w:val="none" w:sz="0" w:space="0" w:color="auto"/>
      </w:divBdr>
    </w:div>
    <w:div w:id="1115516972">
      <w:bodyDiv w:val="1"/>
      <w:marLeft w:val="0"/>
      <w:marRight w:val="0"/>
      <w:marTop w:val="0"/>
      <w:marBottom w:val="0"/>
      <w:divBdr>
        <w:top w:val="none" w:sz="0" w:space="0" w:color="auto"/>
        <w:left w:val="none" w:sz="0" w:space="0" w:color="auto"/>
        <w:bottom w:val="none" w:sz="0" w:space="0" w:color="auto"/>
        <w:right w:val="none" w:sz="0" w:space="0" w:color="auto"/>
      </w:divBdr>
    </w:div>
    <w:div w:id="1189175749">
      <w:bodyDiv w:val="1"/>
      <w:marLeft w:val="0"/>
      <w:marRight w:val="0"/>
      <w:marTop w:val="0"/>
      <w:marBottom w:val="0"/>
      <w:divBdr>
        <w:top w:val="none" w:sz="0" w:space="0" w:color="auto"/>
        <w:left w:val="none" w:sz="0" w:space="0" w:color="auto"/>
        <w:bottom w:val="none" w:sz="0" w:space="0" w:color="auto"/>
        <w:right w:val="none" w:sz="0" w:space="0" w:color="auto"/>
      </w:divBdr>
      <w:divsChild>
        <w:div w:id="2130472839">
          <w:marLeft w:val="0"/>
          <w:marRight w:val="0"/>
          <w:marTop w:val="0"/>
          <w:marBottom w:val="0"/>
          <w:divBdr>
            <w:top w:val="none" w:sz="0" w:space="0" w:color="auto"/>
            <w:left w:val="none" w:sz="0" w:space="0" w:color="auto"/>
            <w:bottom w:val="none" w:sz="0" w:space="0" w:color="auto"/>
            <w:right w:val="none" w:sz="0" w:space="0" w:color="auto"/>
          </w:divBdr>
        </w:div>
        <w:div w:id="887884145">
          <w:marLeft w:val="0"/>
          <w:marRight w:val="0"/>
          <w:marTop w:val="0"/>
          <w:marBottom w:val="0"/>
          <w:divBdr>
            <w:top w:val="none" w:sz="0" w:space="0" w:color="auto"/>
            <w:left w:val="none" w:sz="0" w:space="0" w:color="auto"/>
            <w:bottom w:val="none" w:sz="0" w:space="0" w:color="auto"/>
            <w:right w:val="none" w:sz="0" w:space="0" w:color="auto"/>
          </w:divBdr>
        </w:div>
        <w:div w:id="1357384780">
          <w:marLeft w:val="0"/>
          <w:marRight w:val="0"/>
          <w:marTop w:val="0"/>
          <w:marBottom w:val="0"/>
          <w:divBdr>
            <w:top w:val="none" w:sz="0" w:space="0" w:color="auto"/>
            <w:left w:val="none" w:sz="0" w:space="0" w:color="auto"/>
            <w:bottom w:val="none" w:sz="0" w:space="0" w:color="auto"/>
            <w:right w:val="none" w:sz="0" w:space="0" w:color="auto"/>
          </w:divBdr>
          <w:divsChild>
            <w:div w:id="870338701">
              <w:marLeft w:val="0"/>
              <w:marRight w:val="0"/>
              <w:marTop w:val="0"/>
              <w:marBottom w:val="0"/>
              <w:divBdr>
                <w:top w:val="none" w:sz="0" w:space="0" w:color="auto"/>
                <w:left w:val="none" w:sz="0" w:space="0" w:color="auto"/>
                <w:bottom w:val="none" w:sz="0" w:space="0" w:color="auto"/>
                <w:right w:val="none" w:sz="0" w:space="0" w:color="auto"/>
              </w:divBdr>
            </w:div>
            <w:div w:id="1675297168">
              <w:marLeft w:val="0"/>
              <w:marRight w:val="0"/>
              <w:marTop w:val="0"/>
              <w:marBottom w:val="0"/>
              <w:divBdr>
                <w:top w:val="none" w:sz="0" w:space="0" w:color="auto"/>
                <w:left w:val="none" w:sz="0" w:space="0" w:color="auto"/>
                <w:bottom w:val="none" w:sz="0" w:space="0" w:color="auto"/>
                <w:right w:val="none" w:sz="0" w:space="0" w:color="auto"/>
              </w:divBdr>
            </w:div>
            <w:div w:id="1908540046">
              <w:marLeft w:val="0"/>
              <w:marRight w:val="0"/>
              <w:marTop w:val="0"/>
              <w:marBottom w:val="0"/>
              <w:divBdr>
                <w:top w:val="none" w:sz="0" w:space="0" w:color="auto"/>
                <w:left w:val="none" w:sz="0" w:space="0" w:color="auto"/>
                <w:bottom w:val="none" w:sz="0" w:space="0" w:color="auto"/>
                <w:right w:val="none" w:sz="0" w:space="0" w:color="auto"/>
              </w:divBdr>
            </w:div>
            <w:div w:id="320499593">
              <w:marLeft w:val="0"/>
              <w:marRight w:val="0"/>
              <w:marTop w:val="0"/>
              <w:marBottom w:val="0"/>
              <w:divBdr>
                <w:top w:val="none" w:sz="0" w:space="0" w:color="auto"/>
                <w:left w:val="none" w:sz="0" w:space="0" w:color="auto"/>
                <w:bottom w:val="none" w:sz="0" w:space="0" w:color="auto"/>
                <w:right w:val="none" w:sz="0" w:space="0" w:color="auto"/>
              </w:divBdr>
            </w:div>
            <w:div w:id="90320884">
              <w:marLeft w:val="0"/>
              <w:marRight w:val="0"/>
              <w:marTop w:val="0"/>
              <w:marBottom w:val="0"/>
              <w:divBdr>
                <w:top w:val="none" w:sz="0" w:space="0" w:color="auto"/>
                <w:left w:val="none" w:sz="0" w:space="0" w:color="auto"/>
                <w:bottom w:val="none" w:sz="0" w:space="0" w:color="auto"/>
                <w:right w:val="none" w:sz="0" w:space="0" w:color="auto"/>
              </w:divBdr>
            </w:div>
            <w:div w:id="864633214">
              <w:marLeft w:val="0"/>
              <w:marRight w:val="0"/>
              <w:marTop w:val="0"/>
              <w:marBottom w:val="0"/>
              <w:divBdr>
                <w:top w:val="none" w:sz="0" w:space="0" w:color="auto"/>
                <w:left w:val="none" w:sz="0" w:space="0" w:color="auto"/>
                <w:bottom w:val="none" w:sz="0" w:space="0" w:color="auto"/>
                <w:right w:val="none" w:sz="0" w:space="0" w:color="auto"/>
              </w:divBdr>
            </w:div>
            <w:div w:id="507528122">
              <w:marLeft w:val="0"/>
              <w:marRight w:val="0"/>
              <w:marTop w:val="0"/>
              <w:marBottom w:val="0"/>
              <w:divBdr>
                <w:top w:val="none" w:sz="0" w:space="0" w:color="auto"/>
                <w:left w:val="none" w:sz="0" w:space="0" w:color="auto"/>
                <w:bottom w:val="none" w:sz="0" w:space="0" w:color="auto"/>
                <w:right w:val="none" w:sz="0" w:space="0" w:color="auto"/>
              </w:divBdr>
            </w:div>
          </w:divsChild>
        </w:div>
        <w:div w:id="1387029454">
          <w:marLeft w:val="0"/>
          <w:marRight w:val="0"/>
          <w:marTop w:val="0"/>
          <w:marBottom w:val="0"/>
          <w:divBdr>
            <w:top w:val="none" w:sz="0" w:space="0" w:color="auto"/>
            <w:left w:val="none" w:sz="0" w:space="0" w:color="auto"/>
            <w:bottom w:val="none" w:sz="0" w:space="0" w:color="auto"/>
            <w:right w:val="none" w:sz="0" w:space="0" w:color="auto"/>
          </w:divBdr>
        </w:div>
        <w:div w:id="1968966113">
          <w:marLeft w:val="0"/>
          <w:marRight w:val="0"/>
          <w:marTop w:val="0"/>
          <w:marBottom w:val="0"/>
          <w:divBdr>
            <w:top w:val="none" w:sz="0" w:space="0" w:color="auto"/>
            <w:left w:val="none" w:sz="0" w:space="0" w:color="auto"/>
            <w:bottom w:val="none" w:sz="0" w:space="0" w:color="auto"/>
            <w:right w:val="none" w:sz="0" w:space="0" w:color="auto"/>
          </w:divBdr>
        </w:div>
        <w:div w:id="293102863">
          <w:marLeft w:val="0"/>
          <w:marRight w:val="0"/>
          <w:marTop w:val="0"/>
          <w:marBottom w:val="0"/>
          <w:divBdr>
            <w:top w:val="none" w:sz="0" w:space="0" w:color="auto"/>
            <w:left w:val="none" w:sz="0" w:space="0" w:color="auto"/>
            <w:bottom w:val="none" w:sz="0" w:space="0" w:color="auto"/>
            <w:right w:val="none" w:sz="0" w:space="0" w:color="auto"/>
          </w:divBdr>
        </w:div>
        <w:div w:id="527528102">
          <w:marLeft w:val="0"/>
          <w:marRight w:val="0"/>
          <w:marTop w:val="0"/>
          <w:marBottom w:val="0"/>
          <w:divBdr>
            <w:top w:val="none" w:sz="0" w:space="0" w:color="auto"/>
            <w:left w:val="none" w:sz="0" w:space="0" w:color="auto"/>
            <w:bottom w:val="none" w:sz="0" w:space="0" w:color="auto"/>
            <w:right w:val="none" w:sz="0" w:space="0" w:color="auto"/>
          </w:divBdr>
        </w:div>
        <w:div w:id="925262025">
          <w:marLeft w:val="0"/>
          <w:marRight w:val="0"/>
          <w:marTop w:val="0"/>
          <w:marBottom w:val="0"/>
          <w:divBdr>
            <w:top w:val="none" w:sz="0" w:space="0" w:color="auto"/>
            <w:left w:val="none" w:sz="0" w:space="0" w:color="auto"/>
            <w:bottom w:val="none" w:sz="0" w:space="0" w:color="auto"/>
            <w:right w:val="none" w:sz="0" w:space="0" w:color="auto"/>
          </w:divBdr>
        </w:div>
        <w:div w:id="412707804">
          <w:marLeft w:val="0"/>
          <w:marRight w:val="0"/>
          <w:marTop w:val="0"/>
          <w:marBottom w:val="0"/>
          <w:divBdr>
            <w:top w:val="none" w:sz="0" w:space="0" w:color="auto"/>
            <w:left w:val="none" w:sz="0" w:space="0" w:color="auto"/>
            <w:bottom w:val="none" w:sz="0" w:space="0" w:color="auto"/>
            <w:right w:val="none" w:sz="0" w:space="0" w:color="auto"/>
          </w:divBdr>
        </w:div>
        <w:div w:id="242959563">
          <w:marLeft w:val="0"/>
          <w:marRight w:val="0"/>
          <w:marTop w:val="0"/>
          <w:marBottom w:val="0"/>
          <w:divBdr>
            <w:top w:val="none" w:sz="0" w:space="0" w:color="auto"/>
            <w:left w:val="none" w:sz="0" w:space="0" w:color="auto"/>
            <w:bottom w:val="none" w:sz="0" w:space="0" w:color="auto"/>
            <w:right w:val="none" w:sz="0" w:space="0" w:color="auto"/>
          </w:divBdr>
        </w:div>
        <w:div w:id="830289710">
          <w:marLeft w:val="0"/>
          <w:marRight w:val="0"/>
          <w:marTop w:val="0"/>
          <w:marBottom w:val="0"/>
          <w:divBdr>
            <w:top w:val="none" w:sz="0" w:space="0" w:color="auto"/>
            <w:left w:val="none" w:sz="0" w:space="0" w:color="auto"/>
            <w:bottom w:val="none" w:sz="0" w:space="0" w:color="auto"/>
            <w:right w:val="none" w:sz="0" w:space="0" w:color="auto"/>
          </w:divBdr>
        </w:div>
        <w:div w:id="167914107">
          <w:marLeft w:val="0"/>
          <w:marRight w:val="0"/>
          <w:marTop w:val="0"/>
          <w:marBottom w:val="0"/>
          <w:divBdr>
            <w:top w:val="none" w:sz="0" w:space="0" w:color="auto"/>
            <w:left w:val="none" w:sz="0" w:space="0" w:color="auto"/>
            <w:bottom w:val="none" w:sz="0" w:space="0" w:color="auto"/>
            <w:right w:val="none" w:sz="0" w:space="0" w:color="auto"/>
          </w:divBdr>
        </w:div>
        <w:div w:id="1242759744">
          <w:marLeft w:val="0"/>
          <w:marRight w:val="0"/>
          <w:marTop w:val="0"/>
          <w:marBottom w:val="0"/>
          <w:divBdr>
            <w:top w:val="none" w:sz="0" w:space="0" w:color="auto"/>
            <w:left w:val="none" w:sz="0" w:space="0" w:color="auto"/>
            <w:bottom w:val="none" w:sz="0" w:space="0" w:color="auto"/>
            <w:right w:val="none" w:sz="0" w:space="0" w:color="auto"/>
          </w:divBdr>
        </w:div>
        <w:div w:id="1361934367">
          <w:marLeft w:val="0"/>
          <w:marRight w:val="0"/>
          <w:marTop w:val="0"/>
          <w:marBottom w:val="0"/>
          <w:divBdr>
            <w:top w:val="none" w:sz="0" w:space="0" w:color="auto"/>
            <w:left w:val="none" w:sz="0" w:space="0" w:color="auto"/>
            <w:bottom w:val="none" w:sz="0" w:space="0" w:color="auto"/>
            <w:right w:val="none" w:sz="0" w:space="0" w:color="auto"/>
          </w:divBdr>
        </w:div>
        <w:div w:id="1843396718">
          <w:marLeft w:val="0"/>
          <w:marRight w:val="0"/>
          <w:marTop w:val="0"/>
          <w:marBottom w:val="0"/>
          <w:divBdr>
            <w:top w:val="none" w:sz="0" w:space="0" w:color="auto"/>
            <w:left w:val="none" w:sz="0" w:space="0" w:color="auto"/>
            <w:bottom w:val="none" w:sz="0" w:space="0" w:color="auto"/>
            <w:right w:val="none" w:sz="0" w:space="0" w:color="auto"/>
          </w:divBdr>
        </w:div>
        <w:div w:id="202255070">
          <w:marLeft w:val="0"/>
          <w:marRight w:val="0"/>
          <w:marTop w:val="0"/>
          <w:marBottom w:val="0"/>
          <w:divBdr>
            <w:top w:val="none" w:sz="0" w:space="0" w:color="auto"/>
            <w:left w:val="none" w:sz="0" w:space="0" w:color="auto"/>
            <w:bottom w:val="none" w:sz="0" w:space="0" w:color="auto"/>
            <w:right w:val="none" w:sz="0" w:space="0" w:color="auto"/>
          </w:divBdr>
        </w:div>
        <w:div w:id="615017460">
          <w:marLeft w:val="0"/>
          <w:marRight w:val="0"/>
          <w:marTop w:val="0"/>
          <w:marBottom w:val="0"/>
          <w:divBdr>
            <w:top w:val="none" w:sz="0" w:space="0" w:color="auto"/>
            <w:left w:val="none" w:sz="0" w:space="0" w:color="auto"/>
            <w:bottom w:val="none" w:sz="0" w:space="0" w:color="auto"/>
            <w:right w:val="none" w:sz="0" w:space="0" w:color="auto"/>
          </w:divBdr>
        </w:div>
        <w:div w:id="586615693">
          <w:marLeft w:val="0"/>
          <w:marRight w:val="0"/>
          <w:marTop w:val="0"/>
          <w:marBottom w:val="0"/>
          <w:divBdr>
            <w:top w:val="none" w:sz="0" w:space="0" w:color="auto"/>
            <w:left w:val="none" w:sz="0" w:space="0" w:color="auto"/>
            <w:bottom w:val="none" w:sz="0" w:space="0" w:color="auto"/>
            <w:right w:val="none" w:sz="0" w:space="0" w:color="auto"/>
          </w:divBdr>
        </w:div>
        <w:div w:id="992107128">
          <w:marLeft w:val="0"/>
          <w:marRight w:val="0"/>
          <w:marTop w:val="0"/>
          <w:marBottom w:val="0"/>
          <w:divBdr>
            <w:top w:val="none" w:sz="0" w:space="0" w:color="auto"/>
            <w:left w:val="none" w:sz="0" w:space="0" w:color="auto"/>
            <w:bottom w:val="none" w:sz="0" w:space="0" w:color="auto"/>
            <w:right w:val="none" w:sz="0" w:space="0" w:color="auto"/>
          </w:divBdr>
        </w:div>
        <w:div w:id="1283881681">
          <w:marLeft w:val="0"/>
          <w:marRight w:val="0"/>
          <w:marTop w:val="0"/>
          <w:marBottom w:val="0"/>
          <w:divBdr>
            <w:top w:val="none" w:sz="0" w:space="0" w:color="auto"/>
            <w:left w:val="none" w:sz="0" w:space="0" w:color="auto"/>
            <w:bottom w:val="none" w:sz="0" w:space="0" w:color="auto"/>
            <w:right w:val="none" w:sz="0" w:space="0" w:color="auto"/>
          </w:divBdr>
        </w:div>
      </w:divsChild>
    </w:div>
    <w:div w:id="1220940061">
      <w:bodyDiv w:val="1"/>
      <w:marLeft w:val="0"/>
      <w:marRight w:val="0"/>
      <w:marTop w:val="0"/>
      <w:marBottom w:val="0"/>
      <w:divBdr>
        <w:top w:val="none" w:sz="0" w:space="0" w:color="auto"/>
        <w:left w:val="none" w:sz="0" w:space="0" w:color="auto"/>
        <w:bottom w:val="none" w:sz="0" w:space="0" w:color="auto"/>
        <w:right w:val="none" w:sz="0" w:space="0" w:color="auto"/>
      </w:divBdr>
      <w:divsChild>
        <w:div w:id="1160659663">
          <w:marLeft w:val="547"/>
          <w:marRight w:val="0"/>
          <w:marTop w:val="0"/>
          <w:marBottom w:val="0"/>
          <w:divBdr>
            <w:top w:val="none" w:sz="0" w:space="0" w:color="auto"/>
            <w:left w:val="none" w:sz="0" w:space="0" w:color="auto"/>
            <w:bottom w:val="none" w:sz="0" w:space="0" w:color="auto"/>
            <w:right w:val="none" w:sz="0" w:space="0" w:color="auto"/>
          </w:divBdr>
        </w:div>
        <w:div w:id="356735221">
          <w:marLeft w:val="547"/>
          <w:marRight w:val="0"/>
          <w:marTop w:val="0"/>
          <w:marBottom w:val="160"/>
          <w:divBdr>
            <w:top w:val="none" w:sz="0" w:space="0" w:color="auto"/>
            <w:left w:val="none" w:sz="0" w:space="0" w:color="auto"/>
            <w:bottom w:val="none" w:sz="0" w:space="0" w:color="auto"/>
            <w:right w:val="none" w:sz="0" w:space="0" w:color="auto"/>
          </w:divBdr>
        </w:div>
      </w:divsChild>
    </w:div>
    <w:div w:id="1248879493">
      <w:bodyDiv w:val="1"/>
      <w:marLeft w:val="0"/>
      <w:marRight w:val="0"/>
      <w:marTop w:val="0"/>
      <w:marBottom w:val="0"/>
      <w:divBdr>
        <w:top w:val="none" w:sz="0" w:space="0" w:color="auto"/>
        <w:left w:val="none" w:sz="0" w:space="0" w:color="auto"/>
        <w:bottom w:val="none" w:sz="0" w:space="0" w:color="auto"/>
        <w:right w:val="none" w:sz="0" w:space="0" w:color="auto"/>
      </w:divBdr>
    </w:div>
    <w:div w:id="1305235134">
      <w:bodyDiv w:val="1"/>
      <w:marLeft w:val="0"/>
      <w:marRight w:val="0"/>
      <w:marTop w:val="0"/>
      <w:marBottom w:val="0"/>
      <w:divBdr>
        <w:top w:val="none" w:sz="0" w:space="0" w:color="auto"/>
        <w:left w:val="none" w:sz="0" w:space="0" w:color="auto"/>
        <w:bottom w:val="none" w:sz="0" w:space="0" w:color="auto"/>
        <w:right w:val="none" w:sz="0" w:space="0" w:color="auto"/>
      </w:divBdr>
      <w:divsChild>
        <w:div w:id="1087650805">
          <w:marLeft w:val="360"/>
          <w:marRight w:val="0"/>
          <w:marTop w:val="0"/>
          <w:marBottom w:val="0"/>
          <w:divBdr>
            <w:top w:val="none" w:sz="0" w:space="0" w:color="auto"/>
            <w:left w:val="none" w:sz="0" w:space="0" w:color="auto"/>
            <w:bottom w:val="none" w:sz="0" w:space="0" w:color="auto"/>
            <w:right w:val="none" w:sz="0" w:space="0" w:color="auto"/>
          </w:divBdr>
        </w:div>
      </w:divsChild>
    </w:div>
    <w:div w:id="1310984128">
      <w:bodyDiv w:val="1"/>
      <w:marLeft w:val="0"/>
      <w:marRight w:val="0"/>
      <w:marTop w:val="0"/>
      <w:marBottom w:val="0"/>
      <w:divBdr>
        <w:top w:val="none" w:sz="0" w:space="0" w:color="auto"/>
        <w:left w:val="none" w:sz="0" w:space="0" w:color="auto"/>
        <w:bottom w:val="none" w:sz="0" w:space="0" w:color="auto"/>
        <w:right w:val="none" w:sz="0" w:space="0" w:color="auto"/>
      </w:divBdr>
    </w:div>
    <w:div w:id="1372221475">
      <w:bodyDiv w:val="1"/>
      <w:marLeft w:val="0"/>
      <w:marRight w:val="0"/>
      <w:marTop w:val="0"/>
      <w:marBottom w:val="0"/>
      <w:divBdr>
        <w:top w:val="none" w:sz="0" w:space="0" w:color="auto"/>
        <w:left w:val="none" w:sz="0" w:space="0" w:color="auto"/>
        <w:bottom w:val="none" w:sz="0" w:space="0" w:color="auto"/>
        <w:right w:val="none" w:sz="0" w:space="0" w:color="auto"/>
      </w:divBdr>
      <w:divsChild>
        <w:div w:id="442189201">
          <w:marLeft w:val="1166"/>
          <w:marRight w:val="0"/>
          <w:marTop w:val="0"/>
          <w:marBottom w:val="0"/>
          <w:divBdr>
            <w:top w:val="none" w:sz="0" w:space="0" w:color="auto"/>
            <w:left w:val="none" w:sz="0" w:space="0" w:color="auto"/>
            <w:bottom w:val="none" w:sz="0" w:space="0" w:color="auto"/>
            <w:right w:val="none" w:sz="0" w:space="0" w:color="auto"/>
          </w:divBdr>
        </w:div>
        <w:div w:id="473571755">
          <w:marLeft w:val="1166"/>
          <w:marRight w:val="0"/>
          <w:marTop w:val="0"/>
          <w:marBottom w:val="0"/>
          <w:divBdr>
            <w:top w:val="none" w:sz="0" w:space="0" w:color="auto"/>
            <w:left w:val="none" w:sz="0" w:space="0" w:color="auto"/>
            <w:bottom w:val="none" w:sz="0" w:space="0" w:color="auto"/>
            <w:right w:val="none" w:sz="0" w:space="0" w:color="auto"/>
          </w:divBdr>
        </w:div>
        <w:div w:id="552547354">
          <w:marLeft w:val="1166"/>
          <w:marRight w:val="0"/>
          <w:marTop w:val="0"/>
          <w:marBottom w:val="0"/>
          <w:divBdr>
            <w:top w:val="none" w:sz="0" w:space="0" w:color="auto"/>
            <w:left w:val="none" w:sz="0" w:space="0" w:color="auto"/>
            <w:bottom w:val="none" w:sz="0" w:space="0" w:color="auto"/>
            <w:right w:val="none" w:sz="0" w:space="0" w:color="auto"/>
          </w:divBdr>
        </w:div>
      </w:divsChild>
    </w:div>
    <w:div w:id="1616061583">
      <w:bodyDiv w:val="1"/>
      <w:marLeft w:val="0"/>
      <w:marRight w:val="0"/>
      <w:marTop w:val="0"/>
      <w:marBottom w:val="0"/>
      <w:divBdr>
        <w:top w:val="none" w:sz="0" w:space="0" w:color="auto"/>
        <w:left w:val="none" w:sz="0" w:space="0" w:color="auto"/>
        <w:bottom w:val="none" w:sz="0" w:space="0" w:color="auto"/>
        <w:right w:val="none" w:sz="0" w:space="0" w:color="auto"/>
      </w:divBdr>
      <w:divsChild>
        <w:div w:id="36511044">
          <w:marLeft w:val="720"/>
          <w:marRight w:val="0"/>
          <w:marTop w:val="0"/>
          <w:marBottom w:val="0"/>
          <w:divBdr>
            <w:top w:val="none" w:sz="0" w:space="0" w:color="auto"/>
            <w:left w:val="none" w:sz="0" w:space="0" w:color="auto"/>
            <w:bottom w:val="none" w:sz="0" w:space="0" w:color="auto"/>
            <w:right w:val="none" w:sz="0" w:space="0" w:color="auto"/>
          </w:divBdr>
        </w:div>
        <w:div w:id="924846234">
          <w:marLeft w:val="1440"/>
          <w:marRight w:val="0"/>
          <w:marTop w:val="0"/>
          <w:marBottom w:val="0"/>
          <w:divBdr>
            <w:top w:val="none" w:sz="0" w:space="0" w:color="auto"/>
            <w:left w:val="none" w:sz="0" w:space="0" w:color="auto"/>
            <w:bottom w:val="none" w:sz="0" w:space="0" w:color="auto"/>
            <w:right w:val="none" w:sz="0" w:space="0" w:color="auto"/>
          </w:divBdr>
        </w:div>
        <w:div w:id="1517420722">
          <w:marLeft w:val="1440"/>
          <w:marRight w:val="0"/>
          <w:marTop w:val="0"/>
          <w:marBottom w:val="0"/>
          <w:divBdr>
            <w:top w:val="none" w:sz="0" w:space="0" w:color="auto"/>
            <w:left w:val="none" w:sz="0" w:space="0" w:color="auto"/>
            <w:bottom w:val="none" w:sz="0" w:space="0" w:color="auto"/>
            <w:right w:val="none" w:sz="0" w:space="0" w:color="auto"/>
          </w:divBdr>
        </w:div>
        <w:div w:id="1126044419">
          <w:marLeft w:val="1440"/>
          <w:marRight w:val="0"/>
          <w:marTop w:val="0"/>
          <w:marBottom w:val="0"/>
          <w:divBdr>
            <w:top w:val="none" w:sz="0" w:space="0" w:color="auto"/>
            <w:left w:val="none" w:sz="0" w:space="0" w:color="auto"/>
            <w:bottom w:val="none" w:sz="0" w:space="0" w:color="auto"/>
            <w:right w:val="none" w:sz="0" w:space="0" w:color="auto"/>
          </w:divBdr>
        </w:div>
      </w:divsChild>
    </w:div>
    <w:div w:id="1863588542">
      <w:bodyDiv w:val="1"/>
      <w:marLeft w:val="0"/>
      <w:marRight w:val="0"/>
      <w:marTop w:val="0"/>
      <w:marBottom w:val="0"/>
      <w:divBdr>
        <w:top w:val="none" w:sz="0" w:space="0" w:color="auto"/>
        <w:left w:val="none" w:sz="0" w:space="0" w:color="auto"/>
        <w:bottom w:val="none" w:sz="0" w:space="0" w:color="auto"/>
        <w:right w:val="none" w:sz="0" w:space="0" w:color="auto"/>
      </w:divBdr>
      <w:divsChild>
        <w:div w:id="600798878">
          <w:marLeft w:val="274"/>
          <w:marRight w:val="0"/>
          <w:marTop w:val="0"/>
          <w:marBottom w:val="0"/>
          <w:divBdr>
            <w:top w:val="none" w:sz="0" w:space="0" w:color="auto"/>
            <w:left w:val="none" w:sz="0" w:space="0" w:color="auto"/>
            <w:bottom w:val="none" w:sz="0" w:space="0" w:color="auto"/>
            <w:right w:val="none" w:sz="0" w:space="0" w:color="auto"/>
          </w:divBdr>
        </w:div>
        <w:div w:id="999581450">
          <w:marLeft w:val="274"/>
          <w:marRight w:val="0"/>
          <w:marTop w:val="0"/>
          <w:marBottom w:val="0"/>
          <w:divBdr>
            <w:top w:val="none" w:sz="0" w:space="0" w:color="auto"/>
            <w:left w:val="none" w:sz="0" w:space="0" w:color="auto"/>
            <w:bottom w:val="none" w:sz="0" w:space="0" w:color="auto"/>
            <w:right w:val="none" w:sz="0" w:space="0" w:color="auto"/>
          </w:divBdr>
        </w:div>
        <w:div w:id="238949494">
          <w:marLeft w:val="274"/>
          <w:marRight w:val="0"/>
          <w:marTop w:val="0"/>
          <w:marBottom w:val="0"/>
          <w:divBdr>
            <w:top w:val="none" w:sz="0" w:space="0" w:color="auto"/>
            <w:left w:val="none" w:sz="0" w:space="0" w:color="auto"/>
            <w:bottom w:val="none" w:sz="0" w:space="0" w:color="auto"/>
            <w:right w:val="none" w:sz="0" w:space="0" w:color="auto"/>
          </w:divBdr>
        </w:div>
      </w:divsChild>
    </w:div>
    <w:div w:id="2046249013">
      <w:bodyDiv w:val="1"/>
      <w:marLeft w:val="0"/>
      <w:marRight w:val="0"/>
      <w:marTop w:val="0"/>
      <w:marBottom w:val="0"/>
      <w:divBdr>
        <w:top w:val="none" w:sz="0" w:space="0" w:color="auto"/>
        <w:left w:val="none" w:sz="0" w:space="0" w:color="auto"/>
        <w:bottom w:val="none" w:sz="0" w:space="0" w:color="auto"/>
        <w:right w:val="none" w:sz="0" w:space="0" w:color="auto"/>
      </w:divBdr>
    </w:div>
    <w:div w:id="2089695366">
      <w:bodyDiv w:val="1"/>
      <w:marLeft w:val="0"/>
      <w:marRight w:val="0"/>
      <w:marTop w:val="0"/>
      <w:marBottom w:val="0"/>
      <w:divBdr>
        <w:top w:val="none" w:sz="0" w:space="0" w:color="auto"/>
        <w:left w:val="none" w:sz="0" w:space="0" w:color="auto"/>
        <w:bottom w:val="none" w:sz="0" w:space="0" w:color="auto"/>
        <w:right w:val="none" w:sz="0" w:space="0" w:color="auto"/>
      </w:divBdr>
      <w:divsChild>
        <w:div w:id="1639527788">
          <w:marLeft w:val="0"/>
          <w:marRight w:val="0"/>
          <w:marTop w:val="120"/>
          <w:marBottom w:val="0"/>
          <w:divBdr>
            <w:top w:val="none" w:sz="0" w:space="0" w:color="auto"/>
            <w:left w:val="none" w:sz="0" w:space="0" w:color="auto"/>
            <w:bottom w:val="none" w:sz="0" w:space="0" w:color="auto"/>
            <w:right w:val="none" w:sz="0" w:space="0" w:color="auto"/>
          </w:divBdr>
        </w:div>
        <w:div w:id="2098362686">
          <w:marLeft w:val="0"/>
          <w:marRight w:val="0"/>
          <w:marTop w:val="120"/>
          <w:marBottom w:val="0"/>
          <w:divBdr>
            <w:top w:val="none" w:sz="0" w:space="0" w:color="auto"/>
            <w:left w:val="none" w:sz="0" w:space="0" w:color="auto"/>
            <w:bottom w:val="none" w:sz="0" w:space="0" w:color="auto"/>
            <w:right w:val="none" w:sz="0" w:space="0" w:color="auto"/>
          </w:divBdr>
        </w:div>
      </w:divsChild>
    </w:div>
    <w:div w:id="2099717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13607860903046495"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oi.org/10.1177/147130121456479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regiver.org/sites/caregiver.org/files/pdfs/v1_consensu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aregiver.org/caregiver-statistics-demographics" TargetMode="Externa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x.doi.org/10.1590/S1980-57642011DN05030011"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A67865D4423E4EA0278E641D06D2E4" ma:contentTypeVersion="8" ma:contentTypeDescription="Create a new document." ma:contentTypeScope="" ma:versionID="6aa46909d69370b129df0d85318ae07a">
  <xsd:schema xmlns:xsd="http://www.w3.org/2001/XMLSchema" xmlns:xs="http://www.w3.org/2001/XMLSchema" xmlns:p="http://schemas.microsoft.com/office/2006/metadata/properties" xmlns:ns2="2d26433f-30ea-466d-b9f4-087c63903acc" xmlns:ns3="76974f8a-8a23-4a4c-8116-e4747a4a016e" targetNamespace="http://schemas.microsoft.com/office/2006/metadata/properties" ma:root="true" ma:fieldsID="d5417010173beef19e0fa2bae8e99bd8" ns2:_="" ns3:_="">
    <xsd:import namespace="2d26433f-30ea-466d-b9f4-087c63903acc"/>
    <xsd:import namespace="76974f8a-8a23-4a4c-8116-e4747a4a0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433f-30ea-466d-b9f4-087c63903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74f8a-8a23-4a4c-8116-e4747a4a01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587DD-33DC-4FE2-A73F-585B4D285F8B}">
  <ds:schemaRefs>
    <ds:schemaRef ds:uri="http://schemas.openxmlformats.org/officeDocument/2006/bibliography"/>
  </ds:schemaRefs>
</ds:datastoreItem>
</file>

<file path=customXml/itemProps3.xml><?xml version="1.0" encoding="utf-8"?>
<ds:datastoreItem xmlns:ds="http://schemas.openxmlformats.org/officeDocument/2006/customXml" ds:itemID="{8465C4A1-6BFA-494E-AACD-09B641217E3C}"/>
</file>

<file path=customXml/itemProps4.xml><?xml version="1.0" encoding="utf-8"?>
<ds:datastoreItem xmlns:ds="http://schemas.openxmlformats.org/officeDocument/2006/customXml" ds:itemID="{E9329D91-49A5-429C-B8D3-B0604C481541}"/>
</file>

<file path=customXml/itemProps5.xml><?xml version="1.0" encoding="utf-8"?>
<ds:datastoreItem xmlns:ds="http://schemas.openxmlformats.org/officeDocument/2006/customXml" ds:itemID="{A360F5A9-4216-4E7F-97CE-C89B38C3BC73}"/>
</file>

<file path=docProps/app.xml><?xml version="1.0" encoding="utf-8"?>
<Properties xmlns="http://schemas.openxmlformats.org/officeDocument/2006/extended-properties" xmlns:vt="http://schemas.openxmlformats.org/officeDocument/2006/docPropsVTypes">
  <Template>Normal</Template>
  <TotalTime>1</TotalTime>
  <Pages>44</Pages>
  <Words>8782</Words>
  <Characters>50060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Henry Ford Health System</Company>
  <LinksUpToDate>false</LinksUpToDate>
  <CharactersWithSpaces>58725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Zaiour, Fatme</dc:creator>
  <cp:lastModifiedBy>ashraflo@outlook.com</cp:lastModifiedBy>
  <cp:revision>2</cp:revision>
  <cp:lastPrinted>2020-11-29T09:43:00Z</cp:lastPrinted>
  <dcterms:created xsi:type="dcterms:W3CDTF">2021-09-15T08:34:00Z</dcterms:created>
  <dcterms:modified xsi:type="dcterms:W3CDTF">2021-09-15T08:34:00Z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1033-3.0.0.4876</vt:lpwstr>
  </property>
  <property fmtid="{D5CDD505-2E9C-101B-9397-08002B2CF9AE}" pid="3" name="ContentTypeId">
    <vt:lpwstr>0x0101008BA67865D4423E4EA0278E641D06D2E4</vt:lpwstr>
  </property>
</Properties>
</file>